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21</w:t>
      </w:r>
      <w:r>
        <w:rPr>
          <w:b w:val="1"/>
          <w:sz w:val="24"/>
        </w:rPr>
        <w:t xml:space="preserve"> января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  <w:bookmarkStart w:id="4" w:name="_GoBack"/>
      <w:bookmarkEnd w:id="4"/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</w:t>
      </w:r>
      <w:r>
        <w:rPr>
          <w:color w:val="000000"/>
          <w:spacing w:val="0"/>
        </w:rPr>
        <w:t xml:space="preserve"> оперативного ежедневного прогноза за </w:t>
      </w:r>
      <w:r>
        <w:rPr>
          <w:color w:val="000000"/>
          <w:spacing w:val="0"/>
        </w:rPr>
        <w:t>20</w:t>
      </w:r>
      <w:r>
        <w:rPr>
          <w:color w:val="000000"/>
          <w:spacing w:val="0"/>
        </w:rPr>
        <w:t xml:space="preserve"> января 2025 года </w:t>
      </w:r>
      <w:r>
        <w:rPr>
          <w:color w:val="000000"/>
          <w:spacing w:val="0"/>
        </w:rPr>
        <w:t>96,5</w:t>
      </w:r>
      <w:r>
        <w:rPr>
          <w:color w:val="000000"/>
          <w:spacing w:val="0"/>
        </w:rPr>
        <w:t>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по западной половине -16,-21 °С, при прояснениях до -31 °С, по восточной половине -5,-10 °С, при прояснениях до -20 °С, днем по западной половине -15,-20 °С, местами до -26 °С, по восточной половине -3,-8 °С, местами до -18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14:paraId="0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Сильный ветер не прогнозируется. </w:t>
      </w:r>
      <w:r>
        <w:rPr>
          <w:b w:val="0"/>
          <w:color w:val="000000"/>
          <w:spacing w:val="0"/>
        </w:rPr>
        <w:t>Ветер ночью юго-западный 5-10 м/с, местами порывы до 14 м/с, днем северный 9-14 м/с.</w:t>
      </w:r>
      <w:r>
        <w:rPr>
          <w:b w:val="0"/>
          <w:color w:val="000000"/>
          <w:spacing w:val="0"/>
        </w:rPr>
        <w:t xml:space="preserve"> </w:t>
      </w:r>
    </w:p>
    <w:p w14:paraId="0D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14:paraId="0E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Ночью 21 января 2025 г. местами по Березовскому и Белоярскому районам ожидается сильный снег.</w:t>
      </w:r>
    </w:p>
    <w:p w14:paraId="0F000000">
      <w:pPr>
        <w:pStyle w:val="Style_2"/>
        <w:numPr>
          <w:ilvl w:val="0"/>
          <w:numId w:val="0"/>
        </w:numPr>
        <w:tabs>
          <w:tab w:leader="dot" w:pos="1560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14:paraId="10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1"/>
          <w:color w:val="000000"/>
          <w:spacing w:val="0"/>
        </w:rPr>
      </w:pPr>
      <w:r>
        <w:rPr>
          <w:b w:val="1"/>
          <w:color w:val="000000"/>
          <w:spacing w:val="0"/>
        </w:rPr>
        <w:t xml:space="preserve">Ночью 21 января 2025 г. </w:t>
      </w:r>
      <w:r>
        <w:rPr>
          <w:b w:val="1"/>
          <w:color w:val="000000"/>
          <w:spacing w:val="0"/>
        </w:rPr>
        <w:t>прогнозируются</w:t>
      </w:r>
      <w:r>
        <w:rPr>
          <w:b w:val="1"/>
          <w:color w:val="000000"/>
          <w:spacing w:val="0"/>
        </w:rPr>
        <w:t xml:space="preserve"> н</w:t>
      </w:r>
      <w:r>
        <w:rPr>
          <w:b w:val="1"/>
          <w:color w:val="000000"/>
          <w:spacing w:val="0"/>
        </w:rPr>
        <w:t xml:space="preserve">еблагоприятных явлений погоды: </w:t>
      </w:r>
      <w:r>
        <w:rPr>
          <w:b w:val="1"/>
          <w:color w:val="000000"/>
          <w:spacing w:val="0"/>
        </w:rPr>
        <w:t>местами по Березовскому и Белоярскому районам ожидается си</w:t>
      </w:r>
      <w:r>
        <w:rPr>
          <w:b w:val="1"/>
          <w:color w:val="000000"/>
          <w:spacing w:val="0"/>
        </w:rPr>
        <w:t>льный снег</w:t>
      </w:r>
      <w:r>
        <w:rPr>
          <w:b w:val="1"/>
          <w:color w:val="000000"/>
          <w:spacing w:val="0"/>
        </w:rPr>
        <w:t>, метель</w:t>
      </w:r>
      <w:r>
        <w:rPr>
          <w:b w:val="1"/>
          <w:color w:val="000000"/>
          <w:spacing w:val="0"/>
        </w:rPr>
        <w:t>.</w:t>
      </w:r>
    </w:p>
    <w:p w14:paraId="11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1"/>
          <w:color w:val="000000"/>
          <w:spacing w:val="0"/>
        </w:rPr>
      </w:pPr>
      <w:r>
        <w:rPr>
          <w:b w:val="0"/>
          <w:color w:val="000000"/>
          <w:spacing w:val="0"/>
        </w:rPr>
        <w:t>Опасные явления погоды не прогнозируются.</w:t>
      </w:r>
    </w:p>
    <w:p w14:paraId="12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3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4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5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6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7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8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306"/>
        <w:gridCol w:w="1496"/>
        <w:gridCol w:w="1680"/>
        <w:gridCol w:w="1525"/>
        <w:gridCol w:w="1528"/>
        <w:gridCol w:w="2036"/>
      </w:tblGrid>
      <w:tr>
        <w:trPr>
          <w:trHeight w:hRule="atLeast" w:val="1240"/>
        </w:trPr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3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line="240" w:lineRule="auto"/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line="240" w:lineRule="auto"/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line="240" w:lineRule="auto"/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3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line="240" w:lineRule="auto"/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38" w:right="-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39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C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</w:tr>
    </w:tbl>
    <w:p w14:paraId="49000000">
      <w:pPr>
        <w:pStyle w:val="Style_2"/>
        <w:numPr>
          <w:ilvl w:val="0"/>
          <w:numId w:val="0"/>
        </w:numPr>
        <w:tabs>
          <w:tab w:leader="dot" w:pos="1560" w:val="left"/>
          <w:tab w:leader="none" w:pos="4111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</w:t>
      </w:r>
      <w:r>
        <w:rPr>
          <w:b w:val="0"/>
          <w:color w:themeColor="text1" w:val="000000"/>
          <w:spacing w:val="0"/>
        </w:rPr>
        <w:t>. Статистическая информация о подтопленных территориях.</w:t>
      </w:r>
    </w:p>
    <w:p w14:paraId="4A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B000000">
      <w:pPr>
        <w:pStyle w:val="Style_2"/>
        <w:numPr>
          <w:ilvl w:val="0"/>
          <w:numId w:val="0"/>
        </w:numPr>
        <w:tabs>
          <w:tab w:leader="none" w:pos="1134" w:val="left"/>
        </w:tabs>
        <w:spacing w:after="0" w:before="0" w:line="240" w:lineRule="auto"/>
        <w:ind w:firstLine="709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</w:t>
      </w:r>
      <w:r>
        <w:rPr>
          <w:b w:val="0"/>
          <w:color w:themeColor="text1" w:val="000000"/>
          <w:spacing w:val="0"/>
        </w:rPr>
        <w:t xml:space="preserve">. Обстановка на автозимниках, ледовых переправах и местах массового выхода людей на лёд: </w:t>
      </w:r>
    </w:p>
    <w:p w14:paraId="4C000000">
      <w:pPr>
        <w:spacing w:line="240" w:lineRule="auto"/>
        <w:ind w:firstLine="851" w:left="-142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состоянию на 20.01.2025 года введены в эксплуатацию </w:t>
      </w:r>
      <w:r>
        <w:rPr>
          <w:rFonts w:ascii="Times New Roman" w:hAnsi="Times New Roman"/>
          <w:b w:val="1"/>
          <w:color w:val="000000"/>
          <w:sz w:val="28"/>
        </w:rPr>
        <w:t>52 автозимника</w:t>
      </w:r>
      <w:r>
        <w:rPr>
          <w:rFonts w:ascii="Times New Roman" w:hAnsi="Times New Roman"/>
          <w:color w:val="000000"/>
          <w:sz w:val="28"/>
        </w:rPr>
        <w:t xml:space="preserve"> протяженностью </w:t>
      </w:r>
      <w:r>
        <w:rPr>
          <w:rFonts w:ascii="Times New Roman" w:hAnsi="Times New Roman"/>
          <w:b w:val="1"/>
          <w:color w:val="000000"/>
          <w:sz w:val="28"/>
        </w:rPr>
        <w:t>2450,354 км</w:t>
      </w:r>
      <w:r>
        <w:rPr>
          <w:rFonts w:ascii="Times New Roman" w:hAnsi="Times New Roman"/>
          <w:color w:val="000000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color w:val="000000"/>
          <w:sz w:val="28"/>
        </w:rPr>
        <w:t xml:space="preserve"> 79 ледовых переправ:</w:t>
      </w:r>
      <w:r>
        <w:rPr>
          <w:rFonts w:ascii="Times New Roman" w:hAnsi="Times New Roman"/>
          <w:color w:val="000000"/>
          <w:sz w:val="28"/>
        </w:rPr>
        <w:t xml:space="preserve"> в Ханты-Мансийском районе (14), в Нижневартовском районе (10), в Кондинском районе (7), в Сургутском районе (3), в</w:t>
      </w:r>
      <w:r>
        <w:rPr>
          <w:rFonts w:ascii="Times New Roman" w:hAnsi="Times New Roman"/>
          <w:color w:val="000000"/>
          <w:sz w:val="28"/>
        </w:rPr>
        <w:t xml:space="preserve"> Октябрьском </w:t>
      </w:r>
      <w:r>
        <w:rPr>
          <w:rFonts w:ascii="Times New Roman" w:hAnsi="Times New Roman"/>
          <w:color w:val="000000"/>
          <w:sz w:val="28"/>
        </w:rPr>
        <w:t>районе</w:t>
      </w:r>
      <w:r>
        <w:rPr>
          <w:rFonts w:ascii="Times New Roman" w:hAnsi="Times New Roman"/>
          <w:color w:val="000000"/>
          <w:sz w:val="28"/>
        </w:rPr>
        <w:t xml:space="preserve"> (14), в Березовском районе (21), в Белоярском районе (8) и в Нефтеюганском районе (2).</w:t>
      </w:r>
    </w:p>
    <w:p w14:paraId="4D000000">
      <w:pPr>
        <w:spacing w:line="240" w:lineRule="auto"/>
        <w:ind w:firstLine="1276" w:left="-567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 сутки автозимники и ледовые переправы не открывались.</w:t>
      </w:r>
    </w:p>
    <w:p w14:paraId="4E000000">
      <w:pPr>
        <w:spacing w:after="0" w:line="240" w:lineRule="auto"/>
        <w:ind w:right="-1"/>
        <w:jc w:val="both"/>
        <w:rPr>
          <w:color w:val="000000"/>
          <w:shd w:fill="FFD821" w:val="clear"/>
        </w:rPr>
      </w:pPr>
    </w:p>
    <w:p w14:paraId="4F000000">
      <w:pPr>
        <w:widowControl w:val="0"/>
        <w:spacing w:after="0" w:line="240" w:lineRule="auto"/>
        <w:ind w:firstLine="851" w:left="-142" w:right="-1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color w:val="000000"/>
          <w:sz w:val="28"/>
        </w:rPr>
        <w:t>(Источник: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АО ГК «Северавтодор», сайт–http://www.severavtodor.ru/).</w:t>
      </w:r>
    </w:p>
    <w:p w14:paraId="50000000">
      <w:pPr>
        <w:widowControl w:val="0"/>
        <w:spacing w:after="0" w:line="240" w:lineRule="auto"/>
        <w:ind w:firstLine="709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 Октябрьском районе: </w:t>
      </w:r>
    </w:p>
    <w:p w14:paraId="51000000">
      <w:pPr>
        <w:widowControl w:val="0"/>
        <w:spacing w:after="0" w:line="240" w:lineRule="auto"/>
        <w:ind w:firstLine="0" w:left="-142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на зимней автомобильной дороге «с. Большой Камень – п. </w:t>
      </w:r>
      <w:r>
        <w:rPr>
          <w:rFonts w:ascii="Times New Roman" w:hAnsi="Times New Roman"/>
          <w:color w:val="000000"/>
          <w:sz w:val="28"/>
        </w:rPr>
        <w:t>Большие</w:t>
      </w:r>
      <w:r>
        <w:rPr>
          <w:rFonts w:ascii="Times New Roman" w:hAnsi="Times New Roman"/>
          <w:color w:val="000000"/>
          <w:sz w:val="28"/>
        </w:rPr>
        <w:t xml:space="preserve"> Леуши» </w:t>
      </w:r>
      <w:r>
        <w:rPr>
          <w:rFonts w:ascii="Times New Roman" w:hAnsi="Times New Roman"/>
          <w:b w:val="1"/>
          <w:color w:val="000000"/>
          <w:sz w:val="28"/>
        </w:rPr>
        <w:t>массой более 10 тонн</w:t>
      </w:r>
      <w:r>
        <w:rPr>
          <w:rFonts w:ascii="Times New Roman" w:hAnsi="Times New Roman"/>
          <w:color w:val="000000"/>
          <w:sz w:val="28"/>
        </w:rPr>
        <w:t>.</w:t>
      </w:r>
    </w:p>
    <w:p w14:paraId="52000000">
      <w:pPr>
        <w:widowControl w:val="0"/>
        <w:spacing w:after="0" w:line="240" w:lineRule="auto"/>
        <w:ind w:firstLine="709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 Сургутском районе: </w:t>
      </w:r>
    </w:p>
    <w:p w14:paraId="53000000">
      <w:pPr>
        <w:spacing w:after="0" w:line="240" w:lineRule="auto"/>
        <w:ind w:firstLine="0" w:left="-142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на зимней автомобильной дороге «с. Угут – д. Малоюганский» и «с. Сытомино - п</w:t>
      </w:r>
      <w:r>
        <w:rPr>
          <w:rFonts w:ascii="Times New Roman" w:hAnsi="Times New Roman"/>
          <w:color w:val="000000"/>
          <w:sz w:val="28"/>
        </w:rPr>
        <w:t>.Г</w:t>
      </w:r>
      <w:r>
        <w:rPr>
          <w:rFonts w:ascii="Times New Roman" w:hAnsi="Times New Roman"/>
          <w:color w:val="000000"/>
          <w:sz w:val="28"/>
        </w:rPr>
        <w:t xml:space="preserve">орный» </w:t>
      </w:r>
      <w:r>
        <w:rPr>
          <w:rFonts w:ascii="Times New Roman" w:hAnsi="Times New Roman"/>
          <w:b w:val="1"/>
          <w:color w:val="000000"/>
          <w:sz w:val="28"/>
        </w:rPr>
        <w:t>массой более 5 тонн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spacing w:after="0" w:line="240" w:lineRule="auto"/>
        <w:ind w:firstLine="709" w:right="-1"/>
        <w:jc w:val="both"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>Планируется к открытию 1 место массового выхода людей на лёд:</w:t>
      </w:r>
    </w:p>
    <w:p w14:paraId="56000000">
      <w:pPr>
        <w:tabs>
          <w:tab w:leader="none" w:pos="6672" w:val="left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color w:val="000000"/>
          <w:sz w:val="28"/>
        </w:rPr>
        <w:tab/>
      </w:r>
    </w:p>
    <w:p w14:paraId="57000000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Открыто 3 места массового выхода людей на лёд:</w:t>
      </w:r>
    </w:p>
    <w:p w14:paraId="58000000">
      <w:pPr>
        <w:tabs>
          <w:tab w:leader="none" w:pos="6672" w:val="left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г. Сургут (р. Обь, район устья Черной речки, 0,5 км восточнее города);</w:t>
      </w:r>
    </w:p>
    <w:p w14:paraId="59000000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г. Нижневартовск (р. Обь, 1 км южнее города);</w:t>
      </w:r>
    </w:p>
    <w:p w14:paraId="5A000000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г. Нефтеюганск (пр.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Юганская Обь, 6 км южнее города).</w:t>
      </w:r>
    </w:p>
    <w:p w14:paraId="5B000000">
      <w:pPr>
        <w:pStyle w:val="Style_2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709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</w:t>
      </w:r>
      <w:r>
        <w:rPr>
          <w:color w:themeColor="text1" w:val="000000"/>
          <w:spacing w:val="0"/>
        </w:rPr>
        <w:t>V</w:t>
      </w:r>
      <w:r>
        <w:rPr>
          <w:color w:themeColor="text1" w:val="000000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14:paraId="5C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5D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преимущественно слабовозмущенной. </w:t>
      </w:r>
    </w:p>
    <w:p w14:paraId="5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провалами людей и техники под лед водоемов.</w:t>
      </w:r>
    </w:p>
    <w:p w14:paraId="5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авариями на электроэнергетических системах.</w:t>
      </w:r>
    </w:p>
    <w:p w14:paraId="6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авариями на коммунальных системах жизнеобеспечения.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>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 пожаров, вероятность – высокая.</w:t>
      </w:r>
    </w:p>
    <w:p w14:paraId="6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6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 xml:space="preserve">возникновение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6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40"/>
        <w:gridCol w:w="2087"/>
        <w:gridCol w:w="2126"/>
        <w:gridCol w:w="2268"/>
        <w:gridCol w:w="1843"/>
      </w:tblGrid>
      <w:tr>
        <w:trPr>
          <w:trHeight w:hRule="atLeast" w:val="180"/>
          <w:tblHeader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0000000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 w:firstLine="709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5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A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8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1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type="dxa" w:w="22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0,7</w:t>
            </w:r>
          </w:p>
        </w:tc>
      </w:tr>
    </w:tbl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2000000">
      <w:pPr>
        <w:pStyle w:val="Style_3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14:paraId="8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8B000000">
      <w:pPr>
        <w:pStyle w:val="Style_3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</w:t>
      </w:r>
      <w:r>
        <w:rPr>
          <w:rFonts w:ascii="Times New Roman" w:hAnsi="Times New Roman"/>
          <w:b w:val="1"/>
          <w:color w:themeColor="text1" w:val="000000"/>
          <w:sz w:val="28"/>
        </w:rPr>
        <w:t>. Рекомендации по реагированию на прогноз.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8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ОЯ,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9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9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9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повышения эффективности работы по сбору и обмену </w:t>
      </w:r>
      <w:r>
        <w:rPr>
          <w:rFonts w:ascii="Times New Roman" w:hAnsi="Times New Roman"/>
          <w:color w:themeColor="text1" w:val="000000"/>
          <w:sz w:val="28"/>
        </w:rPr>
        <w:t>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9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9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9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9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9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9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9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9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9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9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9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</w:t>
      </w:r>
      <w:r>
        <w:rPr>
          <w:rFonts w:ascii="Times New Roman" w:hAnsi="Times New Roman"/>
          <w:color w:themeColor="text1" w:val="000000"/>
          <w:sz w:val="28"/>
        </w:rPr>
        <w:t>пожарной техникой. Контролировать достаточность предусмотренного для целей пожаротушения запаса воды.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6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7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B8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ГУ МЧС России по ХМАО-Югре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полковник внутренней службы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3566794</wp:posOffset>
            </wp:positionH>
            <wp:positionV relativeFrom="page">
              <wp:posOffset>3646160</wp:posOffset>
            </wp:positionV>
            <wp:extent cx="857250" cy="7334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7334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        </w:t>
      </w:r>
      <w:r>
        <w:rPr>
          <w:rFonts w:ascii="Times New Roman" w:hAnsi="Times New Roman"/>
          <w:color w:themeColor="text1" w:val="000000"/>
          <w:sz w:val="28"/>
        </w:rPr>
        <w:t>С.П. Диденко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</w:t>
      </w:r>
    </w:p>
    <w:p w14:paraId="BC000000">
      <w:pPr>
        <w:spacing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BD000000">
      <w:pPr>
        <w:rPr>
          <w:rFonts w:ascii="Times New Roman" w:hAnsi="Times New Roman"/>
          <w:color w:themeColor="text1" w:val="000000"/>
          <w:sz w:val="28"/>
        </w:rPr>
      </w:pPr>
    </w:p>
    <w:p w14:paraId="BE000000">
      <w:pPr>
        <w:rPr>
          <w:rFonts w:ascii="Times New Roman" w:hAnsi="Times New Roman"/>
          <w:color w:themeColor="text1" w:val="000000"/>
          <w:sz w:val="28"/>
        </w:rPr>
      </w:pPr>
    </w:p>
    <w:p w14:paraId="BF000000">
      <w:pPr>
        <w:rPr>
          <w:rFonts w:ascii="Times New Roman" w:hAnsi="Times New Roman"/>
          <w:color w:themeColor="text1" w:val="000000"/>
          <w:sz w:val="28"/>
        </w:rPr>
      </w:pPr>
    </w:p>
    <w:p w14:paraId="C0000000">
      <w:pPr>
        <w:rPr>
          <w:rFonts w:ascii="Times New Roman" w:hAnsi="Times New Roman"/>
          <w:color w:themeColor="text1" w:val="000000"/>
          <w:sz w:val="28"/>
        </w:rPr>
      </w:pPr>
    </w:p>
    <w:p w14:paraId="C1000000">
      <w:pPr>
        <w:rPr>
          <w:rFonts w:ascii="Times New Roman" w:hAnsi="Times New Roman"/>
          <w:color w:themeColor="text1" w:val="000000"/>
          <w:sz w:val="28"/>
        </w:rPr>
      </w:pPr>
    </w:p>
    <w:p w14:paraId="C2000000">
      <w:pPr>
        <w:rPr>
          <w:rFonts w:ascii="Times New Roman" w:hAnsi="Times New Roman"/>
          <w:color w:themeColor="text1" w:val="000000"/>
          <w:sz w:val="28"/>
        </w:rPr>
      </w:pPr>
    </w:p>
    <w:p w14:paraId="C3000000">
      <w:pPr>
        <w:rPr>
          <w:rFonts w:ascii="Times New Roman" w:hAnsi="Times New Roman"/>
          <w:color w:themeColor="text1" w:val="000000"/>
          <w:sz w:val="28"/>
        </w:rPr>
      </w:pPr>
    </w:p>
    <w:p w14:paraId="C4000000">
      <w:pPr>
        <w:rPr>
          <w:rFonts w:ascii="Times New Roman" w:hAnsi="Times New Roman"/>
          <w:color w:themeColor="text1" w:val="000000"/>
          <w:sz w:val="28"/>
        </w:rPr>
      </w:pPr>
    </w:p>
    <w:p w14:paraId="C5000000">
      <w:pPr>
        <w:rPr>
          <w:rFonts w:ascii="Times New Roman" w:hAnsi="Times New Roman"/>
          <w:color w:themeColor="text1" w:val="000000"/>
          <w:sz w:val="28"/>
        </w:rPr>
      </w:pPr>
    </w:p>
    <w:p w14:paraId="C6000000">
      <w:pPr>
        <w:rPr>
          <w:rFonts w:ascii="Times New Roman" w:hAnsi="Times New Roman"/>
          <w:color w:themeColor="text1" w:val="000000"/>
          <w:sz w:val="28"/>
        </w:rPr>
      </w:pPr>
    </w:p>
    <w:p w14:paraId="C7000000">
      <w:pPr>
        <w:rPr>
          <w:rFonts w:ascii="Times New Roman" w:hAnsi="Times New Roman"/>
          <w:color w:themeColor="text1" w:val="000000"/>
          <w:sz w:val="28"/>
        </w:rPr>
      </w:pPr>
    </w:p>
    <w:p w14:paraId="C8000000">
      <w:pPr>
        <w:rPr>
          <w:rFonts w:ascii="Times New Roman" w:hAnsi="Times New Roman"/>
          <w:color w:themeColor="text1" w:val="000000"/>
          <w:sz w:val="28"/>
        </w:rPr>
      </w:pPr>
    </w:p>
    <w:p w14:paraId="C9000000">
      <w:pPr>
        <w:rPr>
          <w:rFonts w:ascii="Times New Roman" w:hAnsi="Times New Roman"/>
          <w:color w:themeColor="text1" w:val="000000"/>
          <w:sz w:val="28"/>
        </w:rPr>
      </w:pPr>
    </w:p>
    <w:p w14:paraId="CA000000">
      <w:pPr>
        <w:rPr>
          <w:rFonts w:ascii="Times New Roman" w:hAnsi="Times New Roman"/>
          <w:color w:themeColor="text1" w:val="000000"/>
          <w:sz w:val="28"/>
        </w:rPr>
      </w:pP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Щибров Д.Н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8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Plain Text"/>
    <w:basedOn w:val="Style_5"/>
    <w:link w:val="Style_8_ch"/>
    <w:pPr>
      <w:spacing w:after="0" w:line="240" w:lineRule="auto"/>
      <w:ind/>
    </w:pPr>
    <w:rPr>
      <w:rFonts w:ascii="Consolas" w:hAnsi="Consolas"/>
      <w:sz w:val="21"/>
    </w:rPr>
  </w:style>
  <w:style w:styleId="Style_8_ch" w:type="character">
    <w:name w:val="Plain Text"/>
    <w:basedOn w:val="Style_5_ch"/>
    <w:link w:val="Style_8"/>
    <w:rPr>
      <w:rFonts w:ascii="Consolas" w:hAnsi="Consolas"/>
      <w:sz w:val="21"/>
    </w:rPr>
  </w:style>
  <w:style w:styleId="Style_2" w:type="paragraph">
    <w:name w:val="Для оглавления2"/>
    <w:basedOn w:val="Style_9"/>
    <w:link w:val="Style_2_ch"/>
    <w:pPr>
      <w:numPr>
        <w:numId w:val="3"/>
      </w:numPr>
      <w:spacing w:after="120" w:before="240" w:line="276" w:lineRule="auto"/>
      <w:ind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9_ch"/>
    <w:link w:val="Style_2"/>
    <w:rPr>
      <w:rFonts w:ascii="Times New Roman" w:hAnsi="Times New Roman"/>
      <w:b w:val="1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Гиперссылка1"/>
    <w:basedOn w:val="Style_15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5_ch"/>
    <w:link w:val="Style_14"/>
    <w:rPr>
      <w:color w:themeColor="hyperlink" w:val="0563C1"/>
      <w:u w:val="single"/>
    </w:rPr>
  </w:style>
  <w:style w:styleId="Style_16" w:type="paragraph">
    <w:name w:val="heading 3"/>
    <w:next w:val="Style_5"/>
    <w:link w:val="Style_1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6_ch" w:type="character">
    <w:name w:val="heading 3"/>
    <w:link w:val="Style_16"/>
    <w:rPr>
      <w:rFonts w:ascii="XO Thames" w:hAnsi="XO Thames"/>
      <w:b w:val="1"/>
      <w:i w:val="1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Для оглавления"/>
    <w:basedOn w:val="Style_19"/>
    <w:link w:val="Style_18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8_ch" w:type="character">
    <w:name w:val="Для оглавления"/>
    <w:basedOn w:val="Style_19_ch"/>
    <w:link w:val="Style_18"/>
    <w:rPr>
      <w:rFonts w:ascii="Times New Roman" w:hAnsi="Times New Roman"/>
      <w:b w:val="1"/>
      <w:color w:val="000000"/>
      <w:sz w:val="28"/>
    </w:rPr>
  </w:style>
  <w:style w:styleId="Style_20" w:type="paragraph">
    <w:name w:val="toc 3"/>
    <w:next w:val="Style_5"/>
    <w:link w:val="Style_20_ch"/>
    <w:uiPriority w:val="39"/>
    <w:pPr>
      <w:ind w:firstLine="0" w:left="400"/>
    </w:pPr>
  </w:style>
  <w:style w:styleId="Style_20_ch" w:type="character">
    <w:name w:val="toc 3"/>
    <w:link w:val="Style_20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1_ch" w:type="character">
    <w:name w:val="heading 5"/>
    <w:link w:val="Style_21"/>
    <w:rPr>
      <w:rFonts w:ascii="XO Thames" w:hAnsi="XO Thames"/>
      <w:b w:val="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19" w:type="paragraph">
    <w:name w:val="heading 1"/>
    <w:basedOn w:val="Style_5"/>
    <w:next w:val="Style_5"/>
    <w:link w:val="Style_1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9_ch" w:type="character">
    <w:name w:val="heading 1"/>
    <w:basedOn w:val="Style_5_ch"/>
    <w:link w:val="Style_19"/>
    <w:rPr>
      <w:rFonts w:asciiTheme="majorAscii" w:hAnsiTheme="majorHAnsi"/>
      <w:color w:themeColor="accent1" w:themeShade="BF" w:val="2E75B5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5"/>
    <w:link w:val="Style_25_ch"/>
    <w:uiPriority w:val="39"/>
    <w:rPr>
      <w:rFonts w:ascii="XO Thames" w:hAnsi="XO Thames"/>
      <w:b w:val="1"/>
    </w:rPr>
  </w:style>
  <w:style w:styleId="Style_25_ch" w:type="character">
    <w:name w:val="toc 1"/>
    <w:link w:val="Style_25"/>
    <w:rPr>
      <w:rFonts w:ascii="XO Thames" w:hAnsi="XO Thames"/>
      <w:b w:val="1"/>
    </w:rPr>
  </w:style>
  <w:style w:styleId="Style_26" w:type="paragraph">
    <w:name w:val="Header and Footer"/>
    <w:link w:val="Style_26_ch"/>
    <w:pPr>
      <w:spacing w:line="360" w:lineRule="auto"/>
      <w:ind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oc 9"/>
    <w:next w:val="Style_5"/>
    <w:link w:val="Style_31_ch"/>
    <w:uiPriority w:val="39"/>
    <w:pPr>
      <w:ind w:firstLine="0" w:left="1600"/>
    </w:pPr>
  </w:style>
  <w:style w:styleId="Style_31_ch" w:type="character">
    <w:name w:val="toc 9"/>
    <w:link w:val="Style_31"/>
  </w:style>
  <w:style w:styleId="Style_32" w:type="paragraph">
    <w:name w:val="Основной шрифт абзаца2"/>
    <w:link w:val="Style_32_ch"/>
  </w:style>
  <w:style w:styleId="Style_32_ch" w:type="character">
    <w:name w:val="Основной шрифт абзаца2"/>
    <w:link w:val="Style_32"/>
  </w:style>
  <w:style w:styleId="Style_33" w:type="paragraph">
    <w:name w:val="toc 8"/>
    <w:next w:val="Style_5"/>
    <w:link w:val="Style_33_ch"/>
    <w:uiPriority w:val="39"/>
    <w:pPr>
      <w:ind w:firstLine="0" w:left="1400"/>
    </w:pPr>
  </w:style>
  <w:style w:styleId="Style_33_ch" w:type="character">
    <w:name w:val="toc 8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toc 5"/>
    <w:next w:val="Style_5"/>
    <w:link w:val="Style_35_ch"/>
    <w:uiPriority w:val="39"/>
    <w:pPr>
      <w:ind w:firstLine="0" w:left="800"/>
    </w:pPr>
  </w:style>
  <w:style w:styleId="Style_35_ch" w:type="character">
    <w:name w:val="toc 5"/>
    <w:link w:val="Style_35"/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9" w:type="paragraph">
    <w:name w:val="Subtitle"/>
    <w:basedOn w:val="Style_5"/>
    <w:next w:val="Style_5"/>
    <w:link w:val="Style_9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9_ch" w:type="character">
    <w:name w:val="Subtitle"/>
    <w:basedOn w:val="Style_5_ch"/>
    <w:link w:val="Style_9"/>
    <w:rPr>
      <w:color w:themeColor="text1" w:themeTint="A5" w:val="595959"/>
      <w:spacing w:val="15"/>
    </w:rPr>
  </w:style>
  <w:style w:styleId="Style_38" w:type="paragraph">
    <w:name w:val="toc 10"/>
    <w:next w:val="Style_5"/>
    <w:link w:val="Style_38_ch"/>
    <w:uiPriority w:val="39"/>
    <w:pPr>
      <w:ind w:firstLine="0" w:left="1800"/>
    </w:pPr>
  </w:style>
  <w:style w:styleId="Style_38_ch" w:type="character">
    <w:name w:val="toc 10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Title"/>
    <w:next w:val="Style_5"/>
    <w:link w:val="Style_40_ch"/>
    <w:uiPriority w:val="10"/>
    <w:qFormat/>
    <w:rPr>
      <w:rFonts w:ascii="XO Thames" w:hAnsi="XO Thames"/>
      <w:b w:val="1"/>
      <w:sz w:val="52"/>
    </w:rPr>
  </w:style>
  <w:style w:styleId="Style_40_ch" w:type="character">
    <w:name w:val="Title"/>
    <w:link w:val="Style_40"/>
    <w:rPr>
      <w:rFonts w:ascii="XO Thames" w:hAnsi="XO Thames"/>
      <w:b w:val="1"/>
      <w:sz w:val="52"/>
    </w:rPr>
  </w:style>
  <w:style w:styleId="Style_41" w:type="paragraph">
    <w:name w:val="heading 4"/>
    <w:next w:val="Style_5"/>
    <w:link w:val="Style_4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1_ch" w:type="character">
    <w:name w:val="heading 4"/>
    <w:link w:val="Style_41"/>
    <w:rPr>
      <w:rFonts w:ascii="XO Thames" w:hAnsi="XO Thames"/>
      <w:b w:val="1"/>
      <w:color w:val="595959"/>
      <w:sz w:val="26"/>
    </w:rPr>
  </w:style>
  <w:style w:styleId="Style_42" w:type="paragraph">
    <w:name w:val="Гиперссылка5"/>
    <w:link w:val="Style_42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42_ch" w:type="character">
    <w:name w:val="Гиперссылка5"/>
    <w:link w:val="Style_42"/>
    <w:rPr>
      <w:rFonts w:ascii="XO Thames" w:hAnsi="XO Thames"/>
      <w:color w:val="0000FF"/>
      <w:sz w:val="24"/>
      <w:u w:val="single"/>
    </w:rPr>
  </w:style>
  <w:style w:styleId="Style_43" w:type="paragraph">
    <w:name w:val="heading 2"/>
    <w:next w:val="Style_5"/>
    <w:link w:val="Style_4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3_ch" w:type="character">
    <w:name w:val="heading 2"/>
    <w:link w:val="Style_43"/>
    <w:rPr>
      <w:rFonts w:ascii="XO Thames" w:hAnsi="XO Thames"/>
      <w:b w:val="1"/>
      <w:color w:val="00A0FF"/>
      <w:sz w:val="26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Balloon Text"/>
    <w:basedOn w:val="Style_5"/>
    <w:link w:val="Style_45_ch"/>
    <w:pPr>
      <w:spacing w:after="0" w:line="240" w:lineRule="auto"/>
      <w:ind/>
    </w:pPr>
    <w:rPr>
      <w:rFonts w:ascii="Tahoma" w:hAnsi="Tahoma"/>
      <w:sz w:val="16"/>
    </w:rPr>
  </w:style>
  <w:style w:styleId="Style_45_ch" w:type="character">
    <w:name w:val="Balloon Text"/>
    <w:basedOn w:val="Style_5_ch"/>
    <w:link w:val="Style_45"/>
    <w:rPr>
      <w:rFonts w:ascii="Tahoma" w:hAnsi="Tahoma"/>
      <w:sz w:val="1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2025-01-20T08:40:34Z</dcterms:modified>
</cp:coreProperties>
</file>