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C738F9">
        <w:rPr>
          <w:b/>
          <w:sz w:val="24"/>
          <w:szCs w:val="24"/>
        </w:rPr>
        <w:t>0</w:t>
      </w:r>
      <w:r w:rsidR="00F55B38">
        <w:rPr>
          <w:b/>
          <w:sz w:val="24"/>
          <w:szCs w:val="24"/>
        </w:rPr>
        <w:t>2</w:t>
      </w:r>
      <w:r w:rsidR="00C10FCC">
        <w:rPr>
          <w:b/>
          <w:sz w:val="24"/>
          <w:szCs w:val="24"/>
        </w:rPr>
        <w:t xml:space="preserve"> </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F55B38">
        <w:rPr>
          <w:b/>
          <w:bCs/>
          <w:sz w:val="24"/>
          <w:szCs w:val="24"/>
          <w:u w:val="single"/>
        </w:rPr>
        <w:t>01 сентября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884A75">
      <w:pPr>
        <w:pStyle w:val="afff1"/>
        <w:ind w:right="-1" w:firstLine="567"/>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Pr="00391D5D">
        <w:rPr>
          <w:b/>
          <w:sz w:val="24"/>
          <w:szCs w:val="24"/>
          <w:u w:val="single"/>
        </w:rPr>
        <w:t xml:space="preserve"> </w:t>
      </w:r>
      <w:r w:rsidR="08771687" w:rsidRPr="00391D5D">
        <w:rPr>
          <w:b/>
          <w:sz w:val="24"/>
          <w:szCs w:val="24"/>
          <w:u w:val="single"/>
        </w:rPr>
        <w:t>Метеорологическая обстановка:</w:t>
      </w:r>
      <w:r w:rsidR="08667ECE" w:rsidRPr="00391D5D">
        <w:rPr>
          <w:sz w:val="24"/>
          <w:szCs w:val="24"/>
        </w:rPr>
        <w:t xml:space="preserve"> </w:t>
      </w:r>
    </w:p>
    <w:p w:rsidR="0007255C" w:rsidRPr="00391D5D" w:rsidRDefault="00C0289F" w:rsidP="00C72D74">
      <w:pPr>
        <w:ind w:firstLine="567"/>
        <w:jc w:val="both"/>
        <w:rPr>
          <w:sz w:val="24"/>
          <w:szCs w:val="24"/>
        </w:rPr>
      </w:pPr>
      <w:r w:rsidRPr="00391D5D">
        <w:rPr>
          <w:b/>
          <w:i/>
          <w:sz w:val="24"/>
          <w:szCs w:val="24"/>
          <w:u w:val="single"/>
        </w:rPr>
        <w:t>Опасные явления:</w:t>
      </w:r>
      <w:r w:rsidRPr="00391D5D">
        <w:rPr>
          <w:b/>
          <w:i/>
          <w:sz w:val="24"/>
          <w:szCs w:val="24"/>
        </w:rPr>
        <w:t xml:space="preserve"> </w:t>
      </w:r>
      <w:r w:rsidR="00C07B6A" w:rsidRPr="00391D5D">
        <w:rPr>
          <w:i/>
          <w:sz w:val="24"/>
          <w:szCs w:val="24"/>
        </w:rPr>
        <w:t>не зарегистрированы.</w:t>
      </w:r>
    </w:p>
    <w:p w:rsidR="007E720B" w:rsidRDefault="00BE489C" w:rsidP="007E720B">
      <w:pPr>
        <w:ind w:firstLine="567"/>
        <w:jc w:val="both"/>
        <w:rPr>
          <w:i/>
          <w:sz w:val="24"/>
          <w:szCs w:val="24"/>
        </w:rPr>
      </w:pPr>
      <w:r w:rsidRPr="00391D5D">
        <w:rPr>
          <w:b/>
          <w:i/>
          <w:sz w:val="24"/>
          <w:szCs w:val="24"/>
          <w:u w:val="single"/>
        </w:rPr>
        <w:t>Неблагоприятные явления:</w:t>
      </w:r>
      <w:r w:rsidRPr="00391D5D">
        <w:rPr>
          <w:b/>
          <w:i/>
          <w:sz w:val="24"/>
          <w:szCs w:val="24"/>
        </w:rPr>
        <w:t xml:space="preserve"> </w:t>
      </w:r>
      <w:r w:rsidRPr="00391D5D">
        <w:rPr>
          <w:i/>
          <w:sz w:val="24"/>
          <w:szCs w:val="24"/>
        </w:rPr>
        <w:t>не зарегистрированы.</w:t>
      </w:r>
    </w:p>
    <w:p w:rsidR="007E720B" w:rsidRPr="007E720B" w:rsidRDefault="00CF74D5" w:rsidP="007E720B">
      <w:pPr>
        <w:ind w:firstLine="567"/>
        <w:jc w:val="both"/>
        <w:rPr>
          <w:i/>
          <w:sz w:val="24"/>
          <w:szCs w:val="24"/>
        </w:rPr>
      </w:pPr>
      <w:r>
        <w:rPr>
          <w:sz w:val="24"/>
          <w:szCs w:val="24"/>
        </w:rPr>
        <w:t>Д</w:t>
      </w:r>
      <w:r w:rsidR="007E720B" w:rsidRPr="007E720B">
        <w:rPr>
          <w:sz w:val="24"/>
          <w:szCs w:val="24"/>
        </w:rPr>
        <w:t>нем и ночью в Ханты-Мансийском автономном округе – Югре местами отмечались дожди от небольших до сильных. Ветер северных направлений 4 – 9 м/с, местами порывы до 14 м/с. Максимальная температура воздуха днем составила +10,+12 ºС, минимальная сегодня ночью +5,+10 ºС, местами до 0 °С.</w:t>
      </w:r>
    </w:p>
    <w:p w:rsidR="006E0E04" w:rsidRPr="006E0E04" w:rsidRDefault="006E0E04" w:rsidP="00BB0713">
      <w:pPr>
        <w:tabs>
          <w:tab w:val="left" w:pos="709"/>
        </w:tabs>
        <w:ind w:right="-54"/>
        <w:jc w:val="both"/>
        <w:outlineLvl w:val="0"/>
        <w:rPr>
          <w:b/>
          <w:i/>
          <w:sz w:val="16"/>
          <w:szCs w:val="16"/>
        </w:rPr>
      </w:pP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DC04CF">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F46358" w:rsidRPr="10BC0AD4" w:rsidRDefault="00F46358" w:rsidP="00F46358">
      <w:pPr>
        <w:kinsoku w:val="0"/>
        <w:overflowPunct w:val="0"/>
        <w:ind w:firstLine="567"/>
        <w:rPr>
          <w:sz w:val="24"/>
          <w:szCs w:val="24"/>
        </w:rPr>
      </w:pPr>
      <w:r w:rsidRPr="10BC0AD4">
        <w:rPr>
          <w:rFonts w:cs="Arial"/>
          <w:b/>
          <w:bCs/>
          <w:kern w:val="24"/>
          <w:sz w:val="24"/>
          <w:szCs w:val="24"/>
          <w:u w:val="single"/>
        </w:rPr>
        <w:t>р. Обь:</w:t>
      </w:r>
      <w:r w:rsidRPr="10BC0AD4">
        <w:rPr>
          <w:rFonts w:cs="Arial"/>
          <w:i/>
          <w:iCs/>
          <w:kern w:val="24"/>
          <w:sz w:val="24"/>
          <w:szCs w:val="24"/>
        </w:rPr>
        <w:t xml:space="preserve"> </w:t>
      </w:r>
      <w:r w:rsidRPr="10BC0AD4">
        <w:rPr>
          <w:rFonts w:cs="Arial"/>
          <w:kern w:val="24"/>
          <w:sz w:val="24"/>
          <w:szCs w:val="24"/>
        </w:rPr>
        <w:t>Динамика уровня воды от -6 до -2 см.</w:t>
      </w:r>
    </w:p>
    <w:p w:rsidR="00F46358" w:rsidRPr="10BC0AD4" w:rsidRDefault="00F46358" w:rsidP="00F46358">
      <w:pPr>
        <w:kinsoku w:val="0"/>
        <w:overflowPunct w:val="0"/>
        <w:ind w:firstLine="567"/>
        <w:rPr>
          <w:sz w:val="24"/>
          <w:szCs w:val="24"/>
        </w:rPr>
      </w:pPr>
      <w:r w:rsidRPr="10BC0AD4">
        <w:rPr>
          <w:rFonts w:cs="Arial"/>
          <w:b/>
          <w:bCs/>
          <w:kern w:val="24"/>
          <w:sz w:val="24"/>
          <w:szCs w:val="24"/>
          <w:u w:val="single"/>
        </w:rPr>
        <w:t>р. Иртыш:</w:t>
      </w:r>
      <w:r w:rsidRPr="10BC0AD4">
        <w:rPr>
          <w:rFonts w:cs="Arial"/>
          <w:i/>
          <w:iCs/>
          <w:kern w:val="24"/>
          <w:sz w:val="24"/>
          <w:szCs w:val="24"/>
        </w:rPr>
        <w:t xml:space="preserve"> </w:t>
      </w:r>
      <w:r w:rsidRPr="10BC0AD4">
        <w:rPr>
          <w:rFonts w:cs="Arial"/>
          <w:kern w:val="24"/>
          <w:sz w:val="24"/>
          <w:szCs w:val="24"/>
        </w:rPr>
        <w:t>Динамика уровня воды от -7 до -4 см.</w:t>
      </w:r>
    </w:p>
    <w:p w:rsidR="00F46358" w:rsidRPr="10BC0AD4" w:rsidRDefault="00F46358" w:rsidP="00F46358">
      <w:pPr>
        <w:kinsoku w:val="0"/>
        <w:overflowPunct w:val="0"/>
        <w:ind w:firstLine="567"/>
        <w:rPr>
          <w:sz w:val="24"/>
          <w:szCs w:val="24"/>
        </w:rPr>
      </w:pPr>
      <w:r w:rsidRPr="10BC0AD4">
        <w:rPr>
          <w:rFonts w:cs="Arial"/>
          <w:b/>
          <w:bCs/>
          <w:kern w:val="24"/>
          <w:sz w:val="24"/>
          <w:szCs w:val="24"/>
          <w:u w:val="single"/>
        </w:rPr>
        <w:t>р. Конда:</w:t>
      </w:r>
      <w:r w:rsidRPr="10BC0AD4">
        <w:rPr>
          <w:rFonts w:cs="Arial"/>
          <w:i/>
          <w:iCs/>
          <w:kern w:val="24"/>
          <w:sz w:val="24"/>
          <w:szCs w:val="24"/>
        </w:rPr>
        <w:t xml:space="preserve"> </w:t>
      </w:r>
      <w:r w:rsidRPr="10BC0AD4">
        <w:rPr>
          <w:rFonts w:cs="Arial"/>
          <w:kern w:val="24"/>
          <w:sz w:val="24"/>
          <w:szCs w:val="24"/>
        </w:rPr>
        <w:t>Динамика уровня воды от -4 до 0 см.</w:t>
      </w:r>
    </w:p>
    <w:p w:rsidR="00F46358" w:rsidRPr="10BC0AD4" w:rsidRDefault="00F46358" w:rsidP="00F46358">
      <w:pPr>
        <w:ind w:firstLine="567"/>
        <w:rPr>
          <w:rFonts w:cs="Arial"/>
          <w:kern w:val="24"/>
          <w:sz w:val="24"/>
          <w:szCs w:val="24"/>
        </w:rPr>
      </w:pPr>
      <w:r w:rsidRPr="10BC0AD4">
        <w:rPr>
          <w:rFonts w:cs="Arial"/>
          <w:b/>
          <w:bCs/>
          <w:kern w:val="24"/>
          <w:sz w:val="24"/>
          <w:szCs w:val="24"/>
          <w:u w:val="single"/>
        </w:rPr>
        <w:t>р. Северная Сосьва:</w:t>
      </w:r>
      <w:r w:rsidRPr="10BC0AD4">
        <w:rPr>
          <w:rFonts w:cs="Arial"/>
          <w:i/>
          <w:iCs/>
          <w:kern w:val="24"/>
          <w:sz w:val="24"/>
          <w:szCs w:val="24"/>
        </w:rPr>
        <w:t xml:space="preserve"> </w:t>
      </w:r>
      <w:r w:rsidRPr="10BC0AD4">
        <w:rPr>
          <w:rFonts w:cs="Arial"/>
          <w:kern w:val="24"/>
          <w:sz w:val="24"/>
          <w:szCs w:val="24"/>
        </w:rPr>
        <w:t>Динамика уровня воды от -8 до +1 см.</w:t>
      </w:r>
    </w:p>
    <w:p w:rsidR="00F46358" w:rsidRPr="10BC0AD4" w:rsidRDefault="00F46358" w:rsidP="00F46358">
      <w:pPr>
        <w:ind w:firstLine="567"/>
        <w:rPr>
          <w:rFonts w:cs="Arial"/>
          <w:kern w:val="24"/>
          <w:sz w:val="24"/>
          <w:szCs w:val="24"/>
        </w:rPr>
      </w:pPr>
      <w:r w:rsidRPr="10BC0AD4">
        <w:rPr>
          <w:rFonts w:cs="Arial"/>
          <w:b/>
          <w:bCs/>
          <w:kern w:val="24"/>
          <w:sz w:val="24"/>
          <w:szCs w:val="24"/>
          <w:u w:val="single"/>
        </w:rPr>
        <w:t>р. Большой Юган:</w:t>
      </w:r>
      <w:r w:rsidRPr="10BC0AD4">
        <w:rPr>
          <w:rFonts w:cs="Arial"/>
          <w:i/>
          <w:iCs/>
          <w:kern w:val="24"/>
          <w:sz w:val="24"/>
          <w:szCs w:val="24"/>
        </w:rPr>
        <w:t xml:space="preserve"> </w:t>
      </w:r>
      <w:r w:rsidRPr="10BC0AD4">
        <w:rPr>
          <w:rFonts w:cs="Arial"/>
          <w:kern w:val="24"/>
          <w:sz w:val="24"/>
          <w:szCs w:val="24"/>
        </w:rPr>
        <w:t>Динамика уровня воды от -5 до 0 см.</w:t>
      </w:r>
    </w:p>
    <w:p w:rsidR="00F46358" w:rsidRPr="10BC0AD4" w:rsidRDefault="00F46358" w:rsidP="00F46358">
      <w:pPr>
        <w:kinsoku w:val="0"/>
        <w:overflowPunct w:val="0"/>
        <w:ind w:firstLine="567"/>
        <w:rPr>
          <w:rFonts w:cs="Arial"/>
          <w:kern w:val="24"/>
          <w:sz w:val="24"/>
          <w:szCs w:val="24"/>
        </w:rPr>
      </w:pPr>
      <w:r w:rsidRPr="10BC0AD4">
        <w:rPr>
          <w:rFonts w:cs="Arial"/>
          <w:b/>
          <w:bCs/>
          <w:kern w:val="24"/>
          <w:sz w:val="24"/>
          <w:szCs w:val="24"/>
          <w:u w:val="single"/>
        </w:rPr>
        <w:t>р. Вах:</w:t>
      </w:r>
      <w:r w:rsidRPr="10BC0AD4">
        <w:rPr>
          <w:rFonts w:cs="Arial"/>
          <w:i/>
          <w:iCs/>
          <w:kern w:val="24"/>
          <w:sz w:val="24"/>
          <w:szCs w:val="24"/>
        </w:rPr>
        <w:t xml:space="preserve"> </w:t>
      </w:r>
      <w:r w:rsidRPr="10BC0AD4">
        <w:rPr>
          <w:rFonts w:cs="Arial"/>
          <w:kern w:val="24"/>
          <w:sz w:val="24"/>
          <w:szCs w:val="24"/>
        </w:rPr>
        <w:t>Динамика уровня воды -2 до 0 см.</w:t>
      </w:r>
    </w:p>
    <w:p w:rsidR="001F0EA4" w:rsidRPr="00DA7D2B" w:rsidRDefault="001F0EA4" w:rsidP="00BC586E">
      <w:pPr>
        <w:kinsoku w:val="0"/>
        <w:overflowPunct w:val="0"/>
        <w:ind w:firstLine="567"/>
        <w:rPr>
          <w:rFonts w:cs="Arial"/>
          <w:kern w:val="24"/>
          <w:sz w:val="16"/>
          <w:szCs w:val="16"/>
        </w:rPr>
      </w:pPr>
    </w:p>
    <w:p w:rsidR="00FB3D84" w:rsidRPr="00391D5D" w:rsidRDefault="00FB3D84" w:rsidP="001E76EE">
      <w:pPr>
        <w:pStyle w:val="118"/>
        <w:ind w:firstLine="567"/>
        <w:jc w:val="both"/>
        <w:rPr>
          <w:rFonts w:ascii="Times New Roman" w:hAnsi="Times New Roman"/>
          <w:sz w:val="24"/>
          <w:szCs w:val="24"/>
        </w:rPr>
      </w:pPr>
      <w:r w:rsidRPr="00DA7D2B">
        <w:rPr>
          <w:rFonts w:ascii="Times New Roman" w:hAnsi="Times New Roman"/>
          <w:b/>
          <w:sz w:val="24"/>
          <w:szCs w:val="24"/>
          <w:u w:val="single"/>
        </w:rPr>
        <w:t>Навигационная обстановка:</w:t>
      </w:r>
      <w:r w:rsidRPr="00DA7D2B">
        <w:rPr>
          <w:rFonts w:ascii="Times New Roman" w:hAnsi="Times New Roman"/>
          <w:b/>
          <w:sz w:val="24"/>
          <w:szCs w:val="24"/>
        </w:rPr>
        <w:t xml:space="preserve"> </w:t>
      </w:r>
      <w:r w:rsidRPr="00DA7D2B">
        <w:rPr>
          <w:rFonts w:ascii="Times New Roman" w:hAnsi="Times New Roman"/>
          <w:sz w:val="24"/>
          <w:szCs w:val="24"/>
        </w:rPr>
        <w:t>открыта навигация на всех реках округа</w:t>
      </w:r>
      <w:r w:rsidRPr="00391D5D">
        <w:rPr>
          <w:rFonts w:ascii="Times New Roman" w:hAnsi="Times New Roman"/>
          <w:sz w:val="24"/>
          <w:szCs w:val="24"/>
        </w:rPr>
        <w:t xml:space="preserve">. </w:t>
      </w:r>
    </w:p>
    <w:p w:rsidR="00AD2C91" w:rsidRPr="00391D5D" w:rsidRDefault="00AD2C91" w:rsidP="00AD2C91">
      <w:pPr>
        <w:pStyle w:val="118"/>
        <w:ind w:firstLine="567"/>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974061" w:rsidRPr="107830A7" w:rsidRDefault="00974061" w:rsidP="00CF74D5">
      <w:pPr>
        <w:pBdr>
          <w:top w:val="nil"/>
          <w:left w:val="nil"/>
          <w:bottom w:val="nil"/>
          <w:right w:val="nil"/>
          <w:between w:val="nil"/>
        </w:pBdr>
        <w:ind w:firstLine="567"/>
        <w:jc w:val="both"/>
        <w:rPr>
          <w:sz w:val="24"/>
          <w:szCs w:val="24"/>
        </w:rPr>
      </w:pPr>
      <w:r w:rsidRPr="107830A7">
        <w:rPr>
          <w:sz w:val="24"/>
          <w:szCs w:val="24"/>
        </w:rPr>
        <w:t xml:space="preserve">На территории Ханты-Мансийского автономного округа - Югры за сутки зарегистрировано </w:t>
      </w:r>
      <w:r w:rsidRPr="107830A7">
        <w:rPr>
          <w:b/>
          <w:sz w:val="24"/>
          <w:szCs w:val="24"/>
        </w:rPr>
        <w:t>17</w:t>
      </w:r>
      <w:r w:rsidRPr="107830A7">
        <w:rPr>
          <w:b/>
          <w:bCs/>
          <w:sz w:val="24"/>
          <w:szCs w:val="24"/>
        </w:rPr>
        <w:t xml:space="preserve"> </w:t>
      </w:r>
      <w:r w:rsidRPr="107830A7">
        <w:rPr>
          <w:sz w:val="24"/>
          <w:szCs w:val="24"/>
        </w:rPr>
        <w:t xml:space="preserve">лесных пожаров, на площади </w:t>
      </w:r>
      <w:r w:rsidRPr="107830A7">
        <w:rPr>
          <w:b/>
          <w:sz w:val="24"/>
          <w:szCs w:val="24"/>
        </w:rPr>
        <w:t>8600,40 га</w:t>
      </w:r>
      <w:r w:rsidRPr="107830A7">
        <w:rPr>
          <w:sz w:val="24"/>
          <w:szCs w:val="24"/>
        </w:rPr>
        <w:t xml:space="preserve">, действует </w:t>
      </w:r>
      <w:r w:rsidRPr="107830A7">
        <w:rPr>
          <w:b/>
          <w:sz w:val="24"/>
          <w:szCs w:val="24"/>
        </w:rPr>
        <w:t xml:space="preserve">2 </w:t>
      </w:r>
      <w:r w:rsidRPr="107830A7">
        <w:rPr>
          <w:sz w:val="24"/>
          <w:szCs w:val="24"/>
        </w:rPr>
        <w:t xml:space="preserve">лесных пожара, на площади </w:t>
      </w:r>
      <w:r w:rsidRPr="107830A7">
        <w:rPr>
          <w:b/>
          <w:sz w:val="24"/>
          <w:szCs w:val="24"/>
        </w:rPr>
        <w:t xml:space="preserve">1650,00 га, </w:t>
      </w:r>
      <w:r w:rsidRPr="107830A7">
        <w:rPr>
          <w:sz w:val="24"/>
          <w:szCs w:val="24"/>
        </w:rPr>
        <w:t xml:space="preserve">локализовано </w:t>
      </w:r>
      <w:r w:rsidRPr="107830A7">
        <w:rPr>
          <w:b/>
          <w:sz w:val="24"/>
          <w:szCs w:val="24"/>
        </w:rPr>
        <w:t xml:space="preserve">2 </w:t>
      </w:r>
      <w:r w:rsidRPr="107830A7">
        <w:rPr>
          <w:sz w:val="24"/>
          <w:szCs w:val="24"/>
        </w:rPr>
        <w:t xml:space="preserve">лесных пожара, на площади </w:t>
      </w:r>
      <w:r w:rsidRPr="107830A7">
        <w:rPr>
          <w:b/>
          <w:sz w:val="24"/>
          <w:szCs w:val="24"/>
        </w:rPr>
        <w:t>1650,00 га</w:t>
      </w:r>
      <w:r w:rsidRPr="107830A7">
        <w:rPr>
          <w:sz w:val="24"/>
          <w:szCs w:val="24"/>
        </w:rPr>
        <w:t xml:space="preserve">, ликвидировано </w:t>
      </w:r>
      <w:r w:rsidRPr="107830A7">
        <w:rPr>
          <w:b/>
          <w:sz w:val="24"/>
          <w:szCs w:val="24"/>
        </w:rPr>
        <w:t xml:space="preserve">15 </w:t>
      </w:r>
      <w:r w:rsidRPr="107830A7">
        <w:rPr>
          <w:sz w:val="24"/>
          <w:szCs w:val="24"/>
        </w:rPr>
        <w:t xml:space="preserve">лесных пожаров, на площади </w:t>
      </w:r>
      <w:r w:rsidRPr="107830A7">
        <w:rPr>
          <w:b/>
          <w:sz w:val="24"/>
          <w:szCs w:val="24"/>
        </w:rPr>
        <w:t>6950,40 га</w:t>
      </w:r>
      <w:r w:rsidRPr="107830A7">
        <w:rPr>
          <w:sz w:val="24"/>
          <w:szCs w:val="24"/>
        </w:rPr>
        <w:t>; ландшафтные пожары не зарегистрированы.</w:t>
      </w:r>
    </w:p>
    <w:p w:rsidR="00974061" w:rsidRPr="10081B09" w:rsidRDefault="00974061" w:rsidP="00CF74D5">
      <w:pPr>
        <w:pBdr>
          <w:top w:val="nil"/>
          <w:left w:val="nil"/>
          <w:bottom w:val="nil"/>
          <w:right w:val="nil"/>
          <w:between w:val="nil"/>
        </w:pBdr>
        <w:ind w:firstLine="709"/>
        <w:jc w:val="both"/>
        <w:rPr>
          <w:color w:val="FF0000"/>
          <w:sz w:val="16"/>
          <w:szCs w:val="16"/>
        </w:rPr>
      </w:pPr>
      <w:r w:rsidRPr="107830A7">
        <w:rPr>
          <w:sz w:val="24"/>
          <w:szCs w:val="24"/>
        </w:rPr>
        <w:t xml:space="preserve">Всего с начала пожароопасного периода </w:t>
      </w:r>
      <w:r w:rsidRPr="107830A7">
        <w:rPr>
          <w:b/>
          <w:sz w:val="24"/>
          <w:szCs w:val="24"/>
        </w:rPr>
        <w:t>2022</w:t>
      </w:r>
      <w:r w:rsidRPr="107830A7">
        <w:rPr>
          <w:sz w:val="24"/>
          <w:szCs w:val="24"/>
        </w:rPr>
        <w:t xml:space="preserve"> года на территории округа зарегистрировано </w:t>
      </w:r>
      <w:r w:rsidRPr="107830A7">
        <w:rPr>
          <w:b/>
          <w:sz w:val="24"/>
          <w:szCs w:val="24"/>
        </w:rPr>
        <w:t xml:space="preserve">435 </w:t>
      </w:r>
      <w:r w:rsidRPr="107830A7">
        <w:rPr>
          <w:sz w:val="24"/>
          <w:szCs w:val="24"/>
        </w:rPr>
        <w:t xml:space="preserve">лесных пожаров, на площади </w:t>
      </w:r>
      <w:r w:rsidRPr="107830A7">
        <w:rPr>
          <w:b/>
          <w:sz w:val="24"/>
          <w:szCs w:val="24"/>
        </w:rPr>
        <w:t xml:space="preserve">369580,32 га </w:t>
      </w:r>
      <w:r w:rsidRPr="107830A7">
        <w:rPr>
          <w:sz w:val="24"/>
          <w:szCs w:val="24"/>
        </w:rPr>
        <w:t>(в т.ч. на ООПТ –</w:t>
      </w:r>
      <w:r w:rsidRPr="107830A7">
        <w:rPr>
          <w:b/>
          <w:sz w:val="24"/>
          <w:szCs w:val="24"/>
        </w:rPr>
        <w:t xml:space="preserve"> 3 </w:t>
      </w:r>
      <w:r w:rsidRPr="107830A7">
        <w:rPr>
          <w:sz w:val="24"/>
          <w:szCs w:val="24"/>
        </w:rPr>
        <w:t xml:space="preserve">пожара, на площади </w:t>
      </w:r>
      <w:r w:rsidRPr="107830A7">
        <w:rPr>
          <w:b/>
          <w:sz w:val="24"/>
          <w:szCs w:val="24"/>
        </w:rPr>
        <w:t>13838,00 га</w:t>
      </w:r>
      <w:r w:rsidRPr="107830A7">
        <w:rPr>
          <w:sz w:val="24"/>
          <w:szCs w:val="24"/>
        </w:rPr>
        <w:t xml:space="preserve">); </w:t>
      </w:r>
      <w:r w:rsidRPr="107830A7">
        <w:rPr>
          <w:b/>
          <w:sz w:val="24"/>
          <w:szCs w:val="24"/>
        </w:rPr>
        <w:t xml:space="preserve">59 </w:t>
      </w:r>
      <w:r w:rsidRPr="107830A7">
        <w:rPr>
          <w:sz w:val="24"/>
          <w:szCs w:val="24"/>
        </w:rPr>
        <w:t xml:space="preserve">ландшафтных пожаров, на площади </w:t>
      </w:r>
      <w:r w:rsidRPr="107830A7">
        <w:rPr>
          <w:b/>
          <w:sz w:val="24"/>
          <w:szCs w:val="24"/>
        </w:rPr>
        <w:t xml:space="preserve">5486,10 га. </w:t>
      </w:r>
      <w:r w:rsidRPr="107830A7">
        <w:rPr>
          <w:sz w:val="24"/>
          <w:szCs w:val="24"/>
        </w:rPr>
        <w:t xml:space="preserve">За аналогичный период </w:t>
      </w:r>
      <w:r w:rsidRPr="107830A7">
        <w:rPr>
          <w:b/>
          <w:sz w:val="24"/>
          <w:szCs w:val="24"/>
        </w:rPr>
        <w:t>2021</w:t>
      </w:r>
      <w:r w:rsidRPr="107830A7">
        <w:rPr>
          <w:sz w:val="24"/>
          <w:szCs w:val="24"/>
        </w:rPr>
        <w:t xml:space="preserve"> года на территории Ханты-Мансийского автономного округа - Югры зарегистрировано </w:t>
      </w:r>
      <w:r w:rsidRPr="107830A7">
        <w:rPr>
          <w:b/>
          <w:sz w:val="24"/>
          <w:szCs w:val="24"/>
        </w:rPr>
        <w:t xml:space="preserve">316 </w:t>
      </w:r>
      <w:r w:rsidRPr="107830A7">
        <w:rPr>
          <w:sz w:val="24"/>
          <w:szCs w:val="24"/>
        </w:rPr>
        <w:t xml:space="preserve">лесных пожаров, на площади </w:t>
      </w:r>
      <w:r w:rsidRPr="107830A7">
        <w:rPr>
          <w:b/>
          <w:sz w:val="24"/>
          <w:szCs w:val="24"/>
        </w:rPr>
        <w:t xml:space="preserve">17512,43 га </w:t>
      </w:r>
      <w:r w:rsidRPr="107830A7">
        <w:rPr>
          <w:sz w:val="24"/>
          <w:szCs w:val="24"/>
        </w:rPr>
        <w:t>(в т.ч. на ООПТ –</w:t>
      </w:r>
      <w:r w:rsidRPr="107830A7">
        <w:rPr>
          <w:b/>
          <w:sz w:val="24"/>
          <w:szCs w:val="24"/>
        </w:rPr>
        <w:t xml:space="preserve"> 2 </w:t>
      </w:r>
      <w:r w:rsidRPr="107830A7">
        <w:rPr>
          <w:sz w:val="24"/>
          <w:szCs w:val="24"/>
        </w:rPr>
        <w:t xml:space="preserve">пожара, на площади </w:t>
      </w:r>
      <w:r w:rsidRPr="107830A7">
        <w:rPr>
          <w:b/>
          <w:sz w:val="24"/>
          <w:szCs w:val="24"/>
        </w:rPr>
        <w:t>91,80 га</w:t>
      </w:r>
      <w:r w:rsidRPr="107830A7">
        <w:rPr>
          <w:sz w:val="24"/>
          <w:szCs w:val="24"/>
        </w:rPr>
        <w:t>)</w:t>
      </w:r>
      <w:r w:rsidRPr="107830A7">
        <w:rPr>
          <w:b/>
          <w:sz w:val="24"/>
          <w:szCs w:val="24"/>
        </w:rPr>
        <w:t>.</w:t>
      </w:r>
    </w:p>
    <w:p w:rsidR="00DA7D2B" w:rsidRPr="00DA7D2B" w:rsidRDefault="00DA7D2B" w:rsidP="00CF74D5">
      <w:pPr>
        <w:pBdr>
          <w:top w:val="nil"/>
          <w:left w:val="nil"/>
          <w:bottom w:val="nil"/>
          <w:right w:val="nil"/>
          <w:between w:val="nil"/>
        </w:pBdr>
        <w:ind w:firstLine="709"/>
        <w:jc w:val="both"/>
        <w:rPr>
          <w:sz w:val="16"/>
          <w:szCs w:val="16"/>
        </w:rPr>
      </w:pPr>
    </w:p>
    <w:p w:rsidR="00DA7D2B" w:rsidRPr="008C109B" w:rsidRDefault="00DA7D2B" w:rsidP="00CF74D5">
      <w:pPr>
        <w:pBdr>
          <w:top w:val="nil"/>
          <w:left w:val="nil"/>
          <w:bottom w:val="nil"/>
          <w:right w:val="nil"/>
          <w:between w:val="nil"/>
        </w:pBdr>
        <w:ind w:firstLine="567"/>
        <w:jc w:val="both"/>
        <w:rPr>
          <w:sz w:val="24"/>
          <w:szCs w:val="24"/>
        </w:rPr>
      </w:pPr>
      <w:r w:rsidRPr="008C109B">
        <w:rPr>
          <w:sz w:val="24"/>
          <w:szCs w:val="24"/>
        </w:rPr>
        <w:t>С 29.07.2022 введен особый противопожарный режим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DA7D2B" w:rsidRPr="008C109B" w:rsidRDefault="00DA7D2B" w:rsidP="00CF74D5">
      <w:pPr>
        <w:ind w:firstLine="567"/>
        <w:jc w:val="both"/>
        <w:rPr>
          <w:sz w:val="24"/>
          <w:szCs w:val="24"/>
        </w:rPr>
      </w:pPr>
      <w:r w:rsidRPr="008C109B">
        <w:rPr>
          <w:sz w:val="24"/>
          <w:szCs w:val="24"/>
        </w:rPr>
        <w:t>С 26.08.2022 введен режим чрезвычайной ситуации в лесах на территории Березовского района, постановлением Администрации Березовского района от 26.08.2022 №1133, в связи с лесными пожарами.</w:t>
      </w:r>
    </w:p>
    <w:p w:rsidR="001C4755" w:rsidRPr="008C109B" w:rsidRDefault="001C4755" w:rsidP="00CF74D5">
      <w:pPr>
        <w:ind w:firstLine="567"/>
        <w:jc w:val="both"/>
        <w:rPr>
          <w:sz w:val="16"/>
          <w:szCs w:val="16"/>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B72C95" w:rsidRPr="106618C1" w:rsidRDefault="00B72C95" w:rsidP="00DE7148">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F549DF" w:rsidRPr="103B057D" w:rsidRDefault="001F3597" w:rsidP="00CF74D5">
      <w:pPr>
        <w:tabs>
          <w:tab w:val="left" w:pos="993"/>
        </w:tabs>
        <w:suppressAutoHyphens/>
        <w:ind w:firstLine="567"/>
        <w:jc w:val="both"/>
        <w:rPr>
          <w:sz w:val="24"/>
          <w:szCs w:val="24"/>
        </w:rPr>
      </w:pPr>
      <w:r w:rsidRPr="00BC586E">
        <w:rPr>
          <w:sz w:val="24"/>
          <w:szCs w:val="24"/>
        </w:rPr>
        <w:lastRenderedPageBreak/>
        <w:t xml:space="preserve">Радиационный фон (гамма – фон) в Ханты - Мансийском автономном округе в пределах нормы. </w:t>
      </w:r>
      <w:r w:rsidR="00F549DF" w:rsidRPr="10B33625">
        <w:rPr>
          <w:sz w:val="24"/>
          <w:szCs w:val="24"/>
        </w:rPr>
        <w:t xml:space="preserve">Уровень радиационного фона в г. Ханты-Мансийск </w:t>
      </w:r>
      <w:r w:rsidR="00F549DF" w:rsidRPr="100662BD">
        <w:rPr>
          <w:sz w:val="24"/>
          <w:szCs w:val="24"/>
        </w:rPr>
        <w:t>составляет 0,10 мкЗв/ч (в норме), в г. Нижневартовск 0,08 мкЗв/ч (в норме), и в п.г.т. Октябрьское 0,13 мкЗв/ч (в норме).</w:t>
      </w:r>
    </w:p>
    <w:p w:rsidR="00501ACA" w:rsidRPr="00A8453B" w:rsidRDefault="00501ACA" w:rsidP="00DE7148">
      <w:pPr>
        <w:tabs>
          <w:tab w:val="left" w:pos="993"/>
        </w:tabs>
        <w:suppressAutoHyphens/>
        <w:ind w:firstLine="567"/>
        <w:jc w:val="both"/>
        <w:rPr>
          <w:b/>
          <w:bCs/>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08D6409B" w:rsidRPr="10B824C6">
        <w:rPr>
          <w:rFonts w:ascii="Times New Roman" w:hAnsi="Times New Roman"/>
          <w:sz w:val="24"/>
          <w:szCs w:val="24"/>
        </w:rPr>
        <w:t xml:space="preserve"> </w:t>
      </w:r>
      <w:r w:rsidR="00F55B38">
        <w:rPr>
          <w:rFonts w:ascii="Times New Roman" w:hAnsi="Times New Roman"/>
          <w:sz w:val="24"/>
          <w:szCs w:val="24"/>
        </w:rPr>
        <w:t>5</w:t>
      </w:r>
      <w:r w:rsidR="0809616C" w:rsidRPr="10B824C6">
        <w:rPr>
          <w:rFonts w:ascii="Times New Roman" w:hAnsi="Times New Roman"/>
          <w:sz w:val="24"/>
          <w:szCs w:val="24"/>
        </w:rPr>
        <w:t xml:space="preserve"> </w:t>
      </w:r>
      <w:r w:rsidR="006C5802">
        <w:rPr>
          <w:rFonts w:ascii="Times New Roman" w:hAnsi="Times New Roman"/>
          <w:sz w:val="24"/>
          <w:szCs w:val="24"/>
        </w:rPr>
        <w:t>пожар</w:t>
      </w:r>
      <w:r w:rsidR="00C738F9">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BC502C">
        <w:rPr>
          <w:rFonts w:ascii="Times New Roman" w:hAnsi="Times New Roman"/>
          <w:sz w:val="24"/>
          <w:szCs w:val="24"/>
        </w:rPr>
        <w:t>о</w:t>
      </w:r>
      <w:r w:rsidR="084A1ADA" w:rsidRPr="10B824C6">
        <w:rPr>
          <w:rFonts w:ascii="Times New Roman" w:hAnsi="Times New Roman"/>
          <w:sz w:val="24"/>
          <w:szCs w:val="24"/>
        </w:rPr>
        <w:t xml:space="preserve"> </w:t>
      </w:r>
      <w:r w:rsidR="00D25437">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83259D9" w:rsidRPr="10B824C6">
        <w:rPr>
          <w:rFonts w:ascii="Times New Roman" w:hAnsi="Times New Roman"/>
          <w:sz w:val="24"/>
          <w:szCs w:val="24"/>
        </w:rPr>
        <w:t xml:space="preserve"> </w:t>
      </w:r>
      <w:r w:rsidR="00D25437">
        <w:rPr>
          <w:rFonts w:ascii="Times New Roman" w:hAnsi="Times New Roman"/>
          <w:sz w:val="24"/>
          <w:szCs w:val="24"/>
        </w:rPr>
        <w:t>1</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D25437">
        <w:rPr>
          <w:rFonts w:ascii="Times New Roman" w:hAnsi="Times New Roman"/>
          <w:sz w:val="24"/>
          <w:szCs w:val="24"/>
        </w:rPr>
        <w:t>2</w:t>
      </w:r>
      <w:r w:rsidR="00C57C77">
        <w:rPr>
          <w:rFonts w:ascii="Times New Roman" w:hAnsi="Times New Roman"/>
          <w:sz w:val="24"/>
          <w:szCs w:val="24"/>
        </w:rPr>
        <w:t xml:space="preserve"> </w:t>
      </w:r>
      <w:r w:rsidR="084F0845" w:rsidRPr="10B824C6">
        <w:rPr>
          <w:rFonts w:ascii="Times New Roman" w:hAnsi="Times New Roman"/>
          <w:sz w:val="24"/>
          <w:szCs w:val="24"/>
        </w:rPr>
        <w:t>пожар</w:t>
      </w:r>
      <w:r w:rsidR="00C738F9">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10D01EA9" w:rsidRPr="10042151">
        <w:rPr>
          <w:rFonts w:ascii="Times New Roman" w:hAnsi="Times New Roman"/>
          <w:sz w:val="24"/>
          <w:szCs w:val="24"/>
        </w:rPr>
        <w:t xml:space="preserve"> </w:t>
      </w:r>
      <w:r w:rsidR="00F55B38">
        <w:rPr>
          <w:rFonts w:ascii="Times New Roman" w:hAnsi="Times New Roman"/>
          <w:sz w:val="24"/>
          <w:szCs w:val="24"/>
        </w:rPr>
        <w:t>6</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910BD">
        <w:rPr>
          <w:rFonts w:ascii="Times New Roman" w:hAnsi="Times New Roman"/>
          <w:sz w:val="24"/>
          <w:szCs w:val="24"/>
        </w:rPr>
        <w:t>о</w:t>
      </w:r>
      <w:r w:rsidR="10A20C8B" w:rsidRPr="10042151">
        <w:rPr>
          <w:rFonts w:ascii="Times New Roman" w:hAnsi="Times New Roman"/>
          <w:sz w:val="24"/>
          <w:szCs w:val="24"/>
        </w:rPr>
        <w:t xml:space="preserve"> </w:t>
      </w:r>
      <w:r w:rsidR="002910BD">
        <w:rPr>
          <w:rFonts w:ascii="Times New Roman" w:hAnsi="Times New Roman"/>
          <w:sz w:val="24"/>
          <w:szCs w:val="24"/>
        </w:rPr>
        <w:t>6</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6C5802">
        <w:rPr>
          <w:rFonts w:ascii="Times New Roman" w:hAnsi="Times New Roman"/>
          <w:sz w:val="24"/>
          <w:szCs w:val="24"/>
        </w:rPr>
        <w:t>ло</w:t>
      </w:r>
      <w:r w:rsidR="102819CF">
        <w:rPr>
          <w:rFonts w:ascii="Times New Roman" w:hAnsi="Times New Roman"/>
          <w:sz w:val="24"/>
          <w:szCs w:val="24"/>
        </w:rPr>
        <w:t xml:space="preserve"> </w:t>
      </w:r>
      <w:r w:rsidR="006C5802">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2910BD">
        <w:rPr>
          <w:rFonts w:ascii="Times New Roman" w:hAnsi="Times New Roman"/>
          <w:sz w:val="24"/>
          <w:szCs w:val="24"/>
        </w:rPr>
        <w:t>4</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r w:rsidRPr="00C738F9">
        <w:rPr>
          <w:bCs/>
          <w:color w:val="FF0000"/>
          <w:sz w:val="24"/>
          <w:szCs w:val="24"/>
        </w:rPr>
        <w:t xml:space="preserve"> </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1082207A" w:rsidRDefault="00DC04CF" w:rsidP="00DC04CF">
      <w:pPr>
        <w:pStyle w:val="p25"/>
        <w:spacing w:before="0" w:after="0" w:line="240" w:lineRule="auto"/>
        <w:ind w:right="-1" w:firstLine="567"/>
        <w:jc w:val="both"/>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547AB0" w:rsidRDefault="10A845A3" w:rsidP="00BA6C05">
      <w:pPr>
        <w:tabs>
          <w:tab w:val="left" w:pos="1134"/>
        </w:tabs>
        <w:ind w:firstLine="567"/>
        <w:jc w:val="both"/>
        <w:rPr>
          <w:bCs/>
          <w:iCs/>
          <w:sz w:val="24"/>
          <w:szCs w:val="24"/>
        </w:rPr>
      </w:pPr>
      <w:r w:rsidRPr="00547AB0">
        <w:rPr>
          <w:bCs/>
          <w:sz w:val="24"/>
          <w:szCs w:val="24"/>
        </w:rPr>
        <w:t xml:space="preserve">За сутки на </w:t>
      </w:r>
      <w:r w:rsidR="00F24246">
        <w:rPr>
          <w:bCs/>
          <w:sz w:val="24"/>
          <w:szCs w:val="24"/>
        </w:rPr>
        <w:t>водных объектах происшествий не зарегистрировано</w:t>
      </w:r>
      <w:r w:rsidRPr="00547AB0">
        <w:rPr>
          <w:bCs/>
          <w:sz w:val="24"/>
          <w:szCs w:val="24"/>
        </w:rPr>
        <w:t>.</w:t>
      </w:r>
    </w:p>
    <w:p w:rsidR="101A3155" w:rsidRPr="009E50F7" w:rsidRDefault="101A3155" w:rsidP="00BA6C05">
      <w:pPr>
        <w:shd w:val="clear" w:color="auto" w:fill="FFFFFF"/>
        <w:tabs>
          <w:tab w:val="left" w:pos="1134"/>
        </w:tabs>
        <w:ind w:right="-1" w:firstLine="567"/>
        <w:jc w:val="both"/>
        <w:rPr>
          <w:bCs/>
          <w:iCs/>
          <w:sz w:val="24"/>
          <w:szCs w:val="24"/>
        </w:rPr>
      </w:pPr>
      <w:r w:rsidRPr="009E50F7">
        <w:rPr>
          <w:bCs/>
          <w:iCs/>
          <w:sz w:val="24"/>
          <w:szCs w:val="24"/>
        </w:rPr>
        <w:t>С начала года на вод</w:t>
      </w:r>
      <w:r w:rsidR="10501BB7" w:rsidRPr="009E50F7">
        <w:rPr>
          <w:bCs/>
          <w:iCs/>
          <w:sz w:val="24"/>
          <w:szCs w:val="24"/>
        </w:rPr>
        <w:t xml:space="preserve">оемах округа зарегистрировано </w:t>
      </w:r>
      <w:r w:rsidR="00D31C63" w:rsidRPr="009E50F7">
        <w:rPr>
          <w:bCs/>
          <w:iCs/>
          <w:sz w:val="24"/>
          <w:szCs w:val="24"/>
        </w:rPr>
        <w:t>3</w:t>
      </w:r>
      <w:r w:rsidR="008E06E4" w:rsidRPr="009E50F7">
        <w:rPr>
          <w:bCs/>
          <w:iCs/>
          <w:sz w:val="24"/>
          <w:szCs w:val="24"/>
        </w:rPr>
        <w:t>7</w:t>
      </w:r>
      <w:r w:rsidRPr="009E50F7">
        <w:rPr>
          <w:bCs/>
          <w:iCs/>
          <w:sz w:val="24"/>
          <w:szCs w:val="24"/>
        </w:rPr>
        <w:t xml:space="preserve"> происшестви</w:t>
      </w:r>
      <w:r w:rsidR="00C07B6A" w:rsidRPr="009E50F7">
        <w:rPr>
          <w:bCs/>
          <w:iCs/>
          <w:sz w:val="24"/>
          <w:szCs w:val="24"/>
        </w:rPr>
        <w:t>й</w:t>
      </w:r>
      <w:r w:rsidRPr="009E50F7">
        <w:rPr>
          <w:bCs/>
          <w:iCs/>
          <w:sz w:val="24"/>
          <w:szCs w:val="24"/>
        </w:rPr>
        <w:t>, п</w:t>
      </w:r>
      <w:r w:rsidR="101A1E5D" w:rsidRPr="009E50F7">
        <w:rPr>
          <w:bCs/>
          <w:iCs/>
          <w:sz w:val="24"/>
          <w:szCs w:val="24"/>
        </w:rPr>
        <w:t>огиб</w:t>
      </w:r>
      <w:r w:rsidR="101B46C0" w:rsidRPr="009E50F7">
        <w:rPr>
          <w:bCs/>
          <w:iCs/>
          <w:sz w:val="24"/>
          <w:szCs w:val="24"/>
        </w:rPr>
        <w:t>ло</w:t>
      </w:r>
      <w:r w:rsidR="101A1E5D" w:rsidRPr="009E50F7">
        <w:rPr>
          <w:bCs/>
          <w:iCs/>
          <w:sz w:val="24"/>
          <w:szCs w:val="24"/>
        </w:rPr>
        <w:t xml:space="preserve"> </w:t>
      </w:r>
      <w:r w:rsidR="009E50F7" w:rsidRPr="009E50F7">
        <w:rPr>
          <w:bCs/>
          <w:iCs/>
          <w:sz w:val="24"/>
          <w:szCs w:val="24"/>
        </w:rPr>
        <w:t>30</w:t>
      </w:r>
      <w:r w:rsidR="10105569" w:rsidRPr="009E50F7">
        <w:rPr>
          <w:bCs/>
          <w:iCs/>
          <w:sz w:val="24"/>
          <w:szCs w:val="24"/>
        </w:rPr>
        <w:t xml:space="preserve"> </w:t>
      </w:r>
      <w:r w:rsidR="0022615A" w:rsidRPr="009E50F7">
        <w:rPr>
          <w:bCs/>
          <w:iCs/>
          <w:sz w:val="24"/>
          <w:szCs w:val="24"/>
        </w:rPr>
        <w:t>человек</w:t>
      </w:r>
      <w:r w:rsidRPr="009E50F7">
        <w:rPr>
          <w:bCs/>
          <w:iCs/>
          <w:sz w:val="24"/>
          <w:szCs w:val="24"/>
        </w:rPr>
        <w:t>.</w:t>
      </w:r>
    </w:p>
    <w:p w:rsidR="105B4262" w:rsidRPr="009E50F7" w:rsidRDefault="101A3155" w:rsidP="00BA6C05">
      <w:pPr>
        <w:shd w:val="clear" w:color="auto" w:fill="FFFFFF"/>
        <w:tabs>
          <w:tab w:val="left" w:pos="1134"/>
        </w:tabs>
        <w:ind w:right="-1" w:firstLine="567"/>
        <w:jc w:val="both"/>
        <w:rPr>
          <w:bCs/>
          <w:iCs/>
          <w:sz w:val="24"/>
          <w:szCs w:val="24"/>
        </w:rPr>
      </w:pPr>
      <w:r w:rsidRPr="009E50F7">
        <w:rPr>
          <w:bCs/>
          <w:iCs/>
          <w:sz w:val="24"/>
          <w:szCs w:val="24"/>
        </w:rPr>
        <w:t>За аналогичный период 202</w:t>
      </w:r>
      <w:r w:rsidR="10C2513E" w:rsidRPr="009E50F7">
        <w:rPr>
          <w:bCs/>
          <w:iCs/>
          <w:sz w:val="24"/>
          <w:szCs w:val="24"/>
        </w:rPr>
        <w:t>1</w:t>
      </w:r>
      <w:r w:rsidRPr="009E50F7">
        <w:rPr>
          <w:bCs/>
          <w:iCs/>
          <w:sz w:val="24"/>
          <w:szCs w:val="24"/>
        </w:rPr>
        <w:t xml:space="preserve"> года на вод</w:t>
      </w:r>
      <w:r w:rsidR="10FA4598" w:rsidRPr="009E50F7">
        <w:rPr>
          <w:bCs/>
          <w:iCs/>
          <w:sz w:val="24"/>
          <w:szCs w:val="24"/>
        </w:rPr>
        <w:t xml:space="preserve">оемах округа зарегистрировано </w:t>
      </w:r>
      <w:r w:rsidR="005E72EA" w:rsidRPr="009E50F7">
        <w:rPr>
          <w:bCs/>
          <w:iCs/>
          <w:sz w:val="24"/>
          <w:szCs w:val="24"/>
        </w:rPr>
        <w:t>2</w:t>
      </w:r>
      <w:r w:rsidR="008E06E4" w:rsidRPr="009E50F7">
        <w:rPr>
          <w:bCs/>
          <w:iCs/>
          <w:sz w:val="24"/>
          <w:szCs w:val="24"/>
        </w:rPr>
        <w:t>7</w:t>
      </w:r>
      <w:r w:rsidR="10501BB7" w:rsidRPr="009E50F7">
        <w:rPr>
          <w:bCs/>
          <w:iCs/>
          <w:sz w:val="24"/>
          <w:szCs w:val="24"/>
        </w:rPr>
        <w:t xml:space="preserve"> происшеств</w:t>
      </w:r>
      <w:r w:rsidR="10B02F90" w:rsidRPr="009E50F7">
        <w:rPr>
          <w:bCs/>
          <w:iCs/>
          <w:sz w:val="24"/>
          <w:szCs w:val="24"/>
        </w:rPr>
        <w:t>и</w:t>
      </w:r>
      <w:r w:rsidR="008E06E4" w:rsidRPr="009E50F7">
        <w:rPr>
          <w:bCs/>
          <w:iCs/>
          <w:sz w:val="24"/>
          <w:szCs w:val="24"/>
        </w:rPr>
        <w:t>й</w:t>
      </w:r>
      <w:r w:rsidR="10F72051" w:rsidRPr="009E50F7">
        <w:rPr>
          <w:bCs/>
          <w:iCs/>
          <w:sz w:val="24"/>
          <w:szCs w:val="24"/>
        </w:rPr>
        <w:t>, погиб</w:t>
      </w:r>
      <w:r w:rsidR="108B6DB6" w:rsidRPr="009E50F7">
        <w:rPr>
          <w:bCs/>
          <w:iCs/>
          <w:sz w:val="24"/>
          <w:szCs w:val="24"/>
        </w:rPr>
        <w:t>ло</w:t>
      </w:r>
      <w:r w:rsidR="100267D3" w:rsidRPr="009E50F7">
        <w:rPr>
          <w:bCs/>
          <w:iCs/>
          <w:sz w:val="24"/>
          <w:szCs w:val="24"/>
        </w:rPr>
        <w:t xml:space="preserve"> </w:t>
      </w:r>
      <w:r w:rsidR="005E72EA" w:rsidRPr="009E50F7">
        <w:rPr>
          <w:bCs/>
          <w:iCs/>
          <w:sz w:val="24"/>
          <w:szCs w:val="24"/>
        </w:rPr>
        <w:t>2</w:t>
      </w:r>
      <w:r w:rsidR="008E06E4" w:rsidRPr="009E50F7">
        <w:rPr>
          <w:bCs/>
          <w:iCs/>
          <w:sz w:val="24"/>
          <w:szCs w:val="24"/>
        </w:rPr>
        <w:t>6</w:t>
      </w:r>
      <w:r w:rsidRPr="009E50F7">
        <w:rPr>
          <w:bCs/>
          <w:iCs/>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DC04CF" w:rsidRDefault="00DC04CF" w:rsidP="00DC04CF">
      <w:pPr>
        <w:ind w:right="-1" w:firstLine="567"/>
        <w:jc w:val="both"/>
        <w:rPr>
          <w:bCs/>
          <w:sz w:val="24"/>
          <w:szCs w:val="24"/>
        </w:rPr>
      </w:pPr>
      <w:r w:rsidRPr="106F294C">
        <w:rPr>
          <w:b/>
          <w:sz w:val="24"/>
          <w:szCs w:val="24"/>
          <w:u w:val="single"/>
        </w:rPr>
        <w:t>1.2.4 Обстановка на системах жизнеобеспечения населения:</w:t>
      </w:r>
      <w:r w:rsidRPr="106F294C">
        <w:rPr>
          <w:b/>
          <w:sz w:val="24"/>
          <w:szCs w:val="24"/>
        </w:rPr>
        <w:t xml:space="preserve"> </w:t>
      </w:r>
      <w:r w:rsidRPr="106F294C">
        <w:rPr>
          <w:sz w:val="24"/>
          <w:szCs w:val="24"/>
        </w:rPr>
        <w:t xml:space="preserve">Чрезвычайные (аварийные) </w:t>
      </w:r>
      <w:r w:rsidRPr="106F294C">
        <w:rPr>
          <w:bCs/>
          <w:sz w:val="24"/>
          <w:szCs w:val="24"/>
        </w:rPr>
        <w:t xml:space="preserve">ситуации и происшествия на системах электро-, газо-, водо- и теплоснабжения за прошедшие сутки на территории округа не произошли. </w:t>
      </w:r>
    </w:p>
    <w:p w:rsidR="00BB0713" w:rsidRPr="00DA7D2B" w:rsidRDefault="00BB0713" w:rsidP="00BC586E">
      <w:pPr>
        <w:ind w:right="-1" w:firstLine="567"/>
        <w:rPr>
          <w:b/>
          <w:sz w:val="16"/>
          <w:szCs w:val="16"/>
          <w:u w:val="single"/>
        </w:rPr>
      </w:pPr>
    </w:p>
    <w:p w:rsidR="1092145D" w:rsidRPr="103D6AED" w:rsidRDefault="08F80B83" w:rsidP="00650B0A">
      <w:pPr>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854A56" w:rsidRPr="10C62F4F" w:rsidRDefault="00854A56" w:rsidP="00CF74D5">
      <w:pPr>
        <w:tabs>
          <w:tab w:val="left" w:pos="993"/>
        </w:tabs>
        <w:suppressAutoHyphens/>
        <w:ind w:firstLine="567"/>
        <w:jc w:val="both"/>
        <w:rPr>
          <w:sz w:val="24"/>
          <w:szCs w:val="24"/>
        </w:rPr>
      </w:pPr>
      <w:r w:rsidRPr="10C62F4F">
        <w:rPr>
          <w:sz w:val="24"/>
          <w:szCs w:val="24"/>
        </w:rPr>
        <w:t>За неделю 25 - 28.08.2022 в Ханты-Мансийском автономном округе – Югре зарегистрировано 63,6 случаев ОРВИ на 10 тыс. населения, что выше предыдущей недели на 33,5% выше эпидемического порога на 33,3%. Рост заболеваемости отмечается по всем возрастным группам:</w:t>
      </w:r>
    </w:p>
    <w:p w:rsidR="00854A56" w:rsidRPr="10C62F4F" w:rsidRDefault="00854A56" w:rsidP="00CF74D5">
      <w:pPr>
        <w:tabs>
          <w:tab w:val="left" w:pos="993"/>
        </w:tabs>
        <w:suppressAutoHyphens/>
        <w:ind w:firstLine="567"/>
        <w:jc w:val="both"/>
        <w:rPr>
          <w:sz w:val="24"/>
          <w:szCs w:val="24"/>
        </w:rPr>
      </w:pPr>
      <w:r w:rsidRPr="10C62F4F">
        <w:rPr>
          <w:sz w:val="24"/>
          <w:szCs w:val="24"/>
        </w:rPr>
        <w:t>0-2 года – 276,1 на 10 тыс., что выше уровня эпидпорога на 12,6 и выше уровня прошлой недели на 27,4%;</w:t>
      </w:r>
    </w:p>
    <w:p w:rsidR="00854A56" w:rsidRPr="10C62F4F" w:rsidRDefault="00854A56" w:rsidP="00CF74D5">
      <w:pPr>
        <w:tabs>
          <w:tab w:val="left" w:pos="993"/>
        </w:tabs>
        <w:suppressAutoHyphens/>
        <w:ind w:firstLine="567"/>
        <w:jc w:val="both"/>
        <w:rPr>
          <w:sz w:val="24"/>
          <w:szCs w:val="24"/>
        </w:rPr>
      </w:pPr>
      <w:r w:rsidRPr="10C62F4F">
        <w:rPr>
          <w:sz w:val="24"/>
          <w:szCs w:val="24"/>
        </w:rPr>
        <w:t>3-6 лет – 206,8 на 10 тыс., что выше уровня эпидпорога на 7,5% и выше уровня прошлой недели на 18%;</w:t>
      </w:r>
    </w:p>
    <w:p w:rsidR="00854A56" w:rsidRPr="10C62F4F" w:rsidRDefault="00854A56" w:rsidP="00CF74D5">
      <w:pPr>
        <w:tabs>
          <w:tab w:val="left" w:pos="993"/>
        </w:tabs>
        <w:suppressAutoHyphens/>
        <w:ind w:firstLine="567"/>
        <w:jc w:val="both"/>
        <w:rPr>
          <w:sz w:val="24"/>
          <w:szCs w:val="24"/>
        </w:rPr>
      </w:pPr>
      <w:r w:rsidRPr="10C62F4F">
        <w:rPr>
          <w:sz w:val="24"/>
          <w:szCs w:val="24"/>
        </w:rPr>
        <w:lastRenderedPageBreak/>
        <w:t>7-14 лет – 49,0 на 10 тыс., что выше эпидпорога на 8,9% и выше уровня прошлой недели на 29,5%;</w:t>
      </w:r>
    </w:p>
    <w:p w:rsidR="00854A56" w:rsidRPr="10C62F4F" w:rsidRDefault="00854A56" w:rsidP="00CF74D5">
      <w:pPr>
        <w:tabs>
          <w:tab w:val="left" w:pos="993"/>
        </w:tabs>
        <w:suppressAutoHyphens/>
        <w:ind w:firstLine="567"/>
        <w:jc w:val="both"/>
        <w:rPr>
          <w:sz w:val="24"/>
          <w:szCs w:val="24"/>
        </w:rPr>
      </w:pPr>
      <w:r w:rsidRPr="10C62F4F">
        <w:rPr>
          <w:sz w:val="24"/>
          <w:szCs w:val="24"/>
        </w:rPr>
        <w:t>15 лет и старше – 45,1 на 10 тыс., что выше эпидпорога на 58% и выше уровня прошлой недели на 42,5%.</w:t>
      </w:r>
    </w:p>
    <w:p w:rsidR="00854A56" w:rsidRPr="10C62F4F" w:rsidRDefault="00854A56" w:rsidP="00CF74D5">
      <w:pPr>
        <w:tabs>
          <w:tab w:val="left" w:pos="993"/>
        </w:tabs>
        <w:suppressAutoHyphens/>
        <w:ind w:firstLine="567"/>
        <w:jc w:val="both"/>
        <w:rPr>
          <w:sz w:val="24"/>
          <w:szCs w:val="24"/>
        </w:rPr>
      </w:pPr>
      <w:r w:rsidRPr="10C62F4F">
        <w:rPr>
          <w:sz w:val="24"/>
          <w:szCs w:val="24"/>
        </w:rPr>
        <w:t>В структуре заболеваемости, на долю взрослых 15 лет и старше приходится 56,3%, детей – 43,7%. Относительно прошлой недели возросла доля взрослого населения. В динамике заболеваемость имеет тенденцию к росту с 30 недели.</w:t>
      </w:r>
    </w:p>
    <w:p w:rsidR="00854A56" w:rsidRPr="10C62F4F" w:rsidRDefault="00854A56" w:rsidP="00CF74D5">
      <w:pPr>
        <w:tabs>
          <w:tab w:val="left" w:pos="993"/>
        </w:tabs>
        <w:suppressAutoHyphens/>
        <w:ind w:firstLine="567"/>
        <w:jc w:val="both"/>
        <w:rPr>
          <w:sz w:val="24"/>
          <w:szCs w:val="24"/>
        </w:rPr>
      </w:pPr>
      <w:r w:rsidRPr="10C62F4F">
        <w:rPr>
          <w:sz w:val="24"/>
          <w:szCs w:val="24"/>
        </w:rPr>
        <w:t>По столице Югры заболеваемость выше уровня предыдущей недели на 12,5% и составила 107,4 случаев на 10 тыс. Рост заболеваемости отмечается среди детей в возрасте 0-2 года на 9,2%, 3-6 лет на 14,1% и взрослых старше 15 лет на 14,8%. Эпидемический порог по совокупному населению превышен на 92,2%.</w:t>
      </w:r>
    </w:p>
    <w:p w:rsidR="00854A56" w:rsidRPr="10C62F4F" w:rsidRDefault="00854A56" w:rsidP="00CF74D5">
      <w:pPr>
        <w:tabs>
          <w:tab w:val="left" w:pos="993"/>
        </w:tabs>
        <w:suppressAutoHyphens/>
        <w:ind w:firstLine="567"/>
        <w:jc w:val="both"/>
        <w:rPr>
          <w:sz w:val="24"/>
          <w:szCs w:val="24"/>
        </w:rPr>
      </w:pPr>
      <w:r w:rsidRPr="10C62F4F">
        <w:rPr>
          <w:sz w:val="24"/>
          <w:szCs w:val="24"/>
        </w:rPr>
        <w:t>Заболеваемость COVID-19 на 34 неделе составила 218,9 случаев на 100 тыс. населения, что выше предыдущей недели на 58,8% и выше показателя 34 недели прошлого года на 244,7%.</w:t>
      </w:r>
    </w:p>
    <w:p w:rsidR="00854A56" w:rsidRPr="10C62F4F" w:rsidRDefault="00854A56" w:rsidP="00CF74D5">
      <w:pPr>
        <w:tabs>
          <w:tab w:val="left" w:pos="993"/>
        </w:tabs>
        <w:suppressAutoHyphens/>
        <w:ind w:firstLine="567"/>
        <w:jc w:val="both"/>
        <w:rPr>
          <w:sz w:val="24"/>
          <w:szCs w:val="24"/>
        </w:rPr>
      </w:pPr>
      <w:r w:rsidRPr="10C62F4F">
        <w:rPr>
          <w:sz w:val="24"/>
          <w:szCs w:val="24"/>
        </w:rPr>
        <w:t>Среднесуточный показатель за 7 дней – 31,3 на 100 тыс. С 24 недели заболеваемость имеет тенденцию к росту. Суточный темп прироста на 28.08.2022 составил 0,3 %. Средний темп прироста за 7 дней (22.08-28.08.2022) – 0,24 %. Коэффициент распространения инфекции (Rt) на 28.08.2022 – 1,68. Охват тестированием в среднем за неделю составил 336,9 исследований на 100 человек.</w:t>
      </w:r>
    </w:p>
    <w:p w:rsidR="00854A56" w:rsidRPr="10C62F4F" w:rsidRDefault="00854A56" w:rsidP="00CF74D5">
      <w:pPr>
        <w:tabs>
          <w:tab w:val="left" w:pos="993"/>
        </w:tabs>
        <w:suppressAutoHyphens/>
        <w:ind w:firstLine="567"/>
        <w:jc w:val="both"/>
        <w:rPr>
          <w:sz w:val="24"/>
          <w:szCs w:val="24"/>
        </w:rPr>
      </w:pPr>
      <w:r w:rsidRPr="10C62F4F">
        <w:rPr>
          <w:sz w:val="24"/>
          <w:szCs w:val="24"/>
        </w:rPr>
        <w:t>В территориальной структуре доминирует насление г.Сургут – 35,9%, г.Нижневартовска – 13,9%, г.Ханты-Мансийска – 13,1%. Рост заболеваемости отмечается в 18-ти муниципальных образованиях, но наибольший рост в Советском районе – 233,4%, г.Покачи – 216,9%, г.Когалыме – 164,1%, Кондинском районе – 142,4%, г.Урае – 121,9%, Нижневартовском районе – 108,1%.</w:t>
      </w:r>
    </w:p>
    <w:p w:rsidR="00854A56" w:rsidRPr="10C62F4F" w:rsidRDefault="00854A56" w:rsidP="00CF74D5">
      <w:pPr>
        <w:tabs>
          <w:tab w:val="left" w:pos="993"/>
        </w:tabs>
        <w:suppressAutoHyphens/>
        <w:ind w:firstLine="567"/>
        <w:jc w:val="both"/>
        <w:rPr>
          <w:sz w:val="24"/>
          <w:szCs w:val="24"/>
        </w:rPr>
      </w:pPr>
      <w:r w:rsidRPr="10C62F4F">
        <w:rPr>
          <w:sz w:val="24"/>
          <w:szCs w:val="24"/>
        </w:rPr>
        <w:t>Превышает среднеокружной показатель заболеваемость в 6-ти МО. Наибольшие показатели на 34 неделе в г.Ханты-Мансийске (в 2,1 раза – 462,3), г.Урае (в 1,6 раза – 352,3), и г.Сургуте (в 1,5 раза – 332,3).</w:t>
      </w:r>
    </w:p>
    <w:p w:rsidR="00854A56" w:rsidRPr="10C62F4F" w:rsidRDefault="00854A56" w:rsidP="00CF74D5">
      <w:pPr>
        <w:tabs>
          <w:tab w:val="left" w:pos="993"/>
        </w:tabs>
        <w:suppressAutoHyphens/>
        <w:ind w:firstLine="567"/>
        <w:jc w:val="both"/>
        <w:rPr>
          <w:sz w:val="24"/>
          <w:szCs w:val="24"/>
        </w:rPr>
      </w:pPr>
      <w:r w:rsidRPr="10C62F4F">
        <w:rPr>
          <w:sz w:val="24"/>
          <w:szCs w:val="24"/>
        </w:rPr>
        <w:t> Из 3668 случаев: дети – 13,9 % (509 чел.), взрослые – 86,1 % (3159 чел.). Рост заболеваемости отмечается во всех возрастных группах, но наибольший рост среди взрослых 15 лет и старше 65 лет - на 56,1% и 50-64 года - на 53,9%, а среди детей 15-17 лет - 200% и 1-6 лет на 117,2%.</w:t>
      </w:r>
    </w:p>
    <w:p w:rsidR="00854A56" w:rsidRPr="10C62F4F" w:rsidRDefault="00854A56" w:rsidP="00CF74D5">
      <w:pPr>
        <w:tabs>
          <w:tab w:val="left" w:pos="993"/>
        </w:tabs>
        <w:suppressAutoHyphens/>
        <w:ind w:firstLine="567"/>
        <w:jc w:val="both"/>
        <w:rPr>
          <w:sz w:val="24"/>
          <w:szCs w:val="24"/>
        </w:rPr>
      </w:pPr>
      <w:r w:rsidRPr="10C62F4F">
        <w:rPr>
          <w:sz w:val="24"/>
          <w:szCs w:val="24"/>
        </w:rPr>
        <w:t>В социальной структуре возросла доля воспитанников с 6,7% до 9,8% и снизилась доля работников предприятий с 29,2% до 26,9% и служащих с 22,3% до 20,4%. Доля пенсионеров, работников мед.организаций, силовиков и неработающего населения - без динамики.</w:t>
      </w:r>
    </w:p>
    <w:p w:rsidR="00854A56" w:rsidRPr="10C62F4F" w:rsidRDefault="00854A56" w:rsidP="00CF74D5">
      <w:pPr>
        <w:tabs>
          <w:tab w:val="left" w:pos="993"/>
        </w:tabs>
        <w:suppressAutoHyphens/>
        <w:ind w:firstLine="567"/>
        <w:jc w:val="both"/>
        <w:rPr>
          <w:sz w:val="24"/>
          <w:szCs w:val="24"/>
        </w:rPr>
      </w:pPr>
      <w:r w:rsidRPr="10C62F4F">
        <w:rPr>
          <w:sz w:val="24"/>
          <w:szCs w:val="24"/>
        </w:rPr>
        <w:t>Структура заболеваемости по диагнозам и степени тяжести без динамики. Так в форме ОРВИ протекало 97,6 % случаев, зарегистрированных на 34 неделе, пневмонии – 2,1 %, бессимптомно 0,3 %. При обращении за медицинской помощью выявлено 99,3%случаев, при скрининговых обследованиях - 0,7%.</w:t>
      </w:r>
    </w:p>
    <w:p w:rsidR="00854A56" w:rsidRPr="10C62F4F" w:rsidRDefault="00854A56" w:rsidP="00CF74D5">
      <w:pPr>
        <w:tabs>
          <w:tab w:val="left" w:pos="993"/>
        </w:tabs>
        <w:suppressAutoHyphens/>
        <w:ind w:firstLine="567"/>
        <w:jc w:val="both"/>
        <w:rPr>
          <w:sz w:val="24"/>
          <w:szCs w:val="24"/>
        </w:rPr>
      </w:pPr>
      <w:r w:rsidRPr="10C62F4F">
        <w:rPr>
          <w:sz w:val="24"/>
          <w:szCs w:val="24"/>
        </w:rPr>
        <w:t>С целью мониторинга иммунной прослойки проведено 427 454 серологических исследования на наличие антител к новому коронавирусу. Суммарно по всем возрастам имеют антитела 42,77 % населения Югры: переболевшие ОРВИ имеют антитела 62,26 %, переболевшие пневмониями имеют антитела 63,41 %, контактные имеют антитела 28,19 %, здоровые, не отнесенные к перечисленным категориям обследуемых, имеют антитела 46,64 %.</w:t>
      </w:r>
    </w:p>
    <w:p w:rsidR="00854A56" w:rsidRPr="1082207A" w:rsidRDefault="00854A56" w:rsidP="00CF74D5">
      <w:pPr>
        <w:pStyle w:val="a6"/>
        <w:shd w:val="clear" w:color="auto" w:fill="FFFFFF"/>
        <w:tabs>
          <w:tab w:val="center" w:pos="5528"/>
        </w:tabs>
        <w:ind w:firstLine="567"/>
        <w:jc w:val="both"/>
        <w:rPr>
          <w:color w:val="FF0000"/>
        </w:rPr>
      </w:pPr>
      <w:r w:rsidRPr="1082207A">
        <w:t> </w:t>
      </w:r>
      <w:r w:rsidRPr="1082207A">
        <w:rPr>
          <w:bCs/>
        </w:rPr>
        <w:t> </w:t>
      </w:r>
      <w:r w:rsidRPr="1082207A">
        <w:rPr>
          <w:bCs/>
        </w:rPr>
        <w:tab/>
      </w:r>
    </w:p>
    <w:p w:rsidR="00854A56" w:rsidRPr="10A0257C" w:rsidRDefault="00854A56" w:rsidP="00854A56">
      <w:pPr>
        <w:shd w:val="clear" w:color="auto" w:fill="FFFFFF"/>
        <w:ind w:firstLine="567"/>
        <w:jc w:val="center"/>
        <w:rPr>
          <w:sz w:val="24"/>
          <w:szCs w:val="24"/>
        </w:rPr>
      </w:pPr>
      <w:r w:rsidRPr="10A0257C">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854A56" w:rsidRPr="10A0257C" w:rsidTr="003233D1">
        <w:trPr>
          <w:jc w:val="center"/>
        </w:trPr>
        <w:tc>
          <w:tcPr>
            <w:tcW w:w="534" w:type="dxa"/>
            <w:vMerge w:val="restart"/>
          </w:tcPr>
          <w:p w:rsidR="00854A56" w:rsidRPr="10A0257C" w:rsidRDefault="00854A56" w:rsidP="003233D1">
            <w:pPr>
              <w:pStyle w:val="a6"/>
              <w:shd w:val="clear" w:color="auto" w:fill="FFFFFF"/>
              <w:rPr>
                <w:sz w:val="20"/>
                <w:szCs w:val="20"/>
              </w:rPr>
            </w:pPr>
            <w:r w:rsidRPr="10A0257C">
              <w:rPr>
                <w:sz w:val="20"/>
                <w:szCs w:val="20"/>
              </w:rPr>
              <w:t>н/н</w:t>
            </w:r>
          </w:p>
        </w:tc>
        <w:tc>
          <w:tcPr>
            <w:tcW w:w="2496" w:type="dxa"/>
            <w:vMerge w:val="restart"/>
          </w:tcPr>
          <w:p w:rsidR="00854A56" w:rsidRPr="10A0257C" w:rsidRDefault="00854A56" w:rsidP="003233D1">
            <w:pPr>
              <w:pStyle w:val="a6"/>
              <w:shd w:val="clear" w:color="auto" w:fill="FFFFFF"/>
              <w:jc w:val="center"/>
              <w:rPr>
                <w:sz w:val="20"/>
                <w:szCs w:val="20"/>
              </w:rPr>
            </w:pPr>
            <w:r w:rsidRPr="10A0257C">
              <w:rPr>
                <w:sz w:val="20"/>
                <w:szCs w:val="20"/>
              </w:rPr>
              <w:t>ЕДДС</w:t>
            </w:r>
          </w:p>
        </w:tc>
        <w:tc>
          <w:tcPr>
            <w:tcW w:w="3221" w:type="dxa"/>
            <w:gridSpan w:val="3"/>
          </w:tcPr>
          <w:p w:rsidR="00854A56" w:rsidRPr="10A0257C" w:rsidRDefault="00854A56" w:rsidP="003233D1">
            <w:pPr>
              <w:pStyle w:val="a6"/>
              <w:shd w:val="clear" w:color="auto" w:fill="FFFFFF"/>
              <w:jc w:val="center"/>
              <w:rPr>
                <w:sz w:val="20"/>
                <w:szCs w:val="20"/>
              </w:rPr>
            </w:pPr>
            <w:r w:rsidRPr="10A0257C">
              <w:rPr>
                <w:sz w:val="20"/>
                <w:szCs w:val="20"/>
              </w:rPr>
              <w:t>Школы, из них приостановление образовательного процесса</w:t>
            </w:r>
          </w:p>
        </w:tc>
        <w:tc>
          <w:tcPr>
            <w:tcW w:w="3496" w:type="dxa"/>
            <w:gridSpan w:val="3"/>
          </w:tcPr>
          <w:p w:rsidR="00854A56" w:rsidRPr="10A0257C" w:rsidRDefault="00854A56" w:rsidP="003233D1">
            <w:pPr>
              <w:pStyle w:val="a6"/>
              <w:shd w:val="clear" w:color="auto" w:fill="FFFFFF"/>
              <w:jc w:val="center"/>
              <w:rPr>
                <w:sz w:val="20"/>
                <w:szCs w:val="20"/>
              </w:rPr>
            </w:pPr>
            <w:r w:rsidRPr="10A0257C">
              <w:rPr>
                <w:sz w:val="20"/>
                <w:szCs w:val="20"/>
              </w:rPr>
              <w:t>Детские сады, из них приостановление образовательного процесса</w:t>
            </w:r>
          </w:p>
        </w:tc>
      </w:tr>
      <w:tr w:rsidR="00854A56" w:rsidRPr="10A0257C" w:rsidTr="003233D1">
        <w:trPr>
          <w:jc w:val="center"/>
        </w:trPr>
        <w:tc>
          <w:tcPr>
            <w:tcW w:w="534" w:type="dxa"/>
            <w:vMerge/>
          </w:tcPr>
          <w:p w:rsidR="00854A56" w:rsidRPr="10A0257C" w:rsidRDefault="00854A56" w:rsidP="003233D1">
            <w:pPr>
              <w:pStyle w:val="a6"/>
              <w:shd w:val="clear" w:color="auto" w:fill="FFFFFF"/>
              <w:rPr>
                <w:sz w:val="20"/>
                <w:szCs w:val="20"/>
              </w:rPr>
            </w:pPr>
          </w:p>
        </w:tc>
        <w:tc>
          <w:tcPr>
            <w:tcW w:w="2496" w:type="dxa"/>
            <w:vMerge/>
          </w:tcPr>
          <w:p w:rsidR="00854A56" w:rsidRPr="10A0257C" w:rsidRDefault="00854A56" w:rsidP="003233D1">
            <w:pPr>
              <w:pStyle w:val="a6"/>
              <w:shd w:val="clear" w:color="auto" w:fill="FFFFFF"/>
              <w:rPr>
                <w:sz w:val="20"/>
                <w:szCs w:val="20"/>
              </w:rPr>
            </w:pPr>
          </w:p>
        </w:tc>
        <w:tc>
          <w:tcPr>
            <w:tcW w:w="906" w:type="dxa"/>
          </w:tcPr>
          <w:p w:rsidR="00854A56" w:rsidRPr="10A0257C" w:rsidRDefault="00854A56" w:rsidP="003233D1">
            <w:pPr>
              <w:pStyle w:val="a6"/>
              <w:shd w:val="clear" w:color="auto" w:fill="FFFFFF"/>
              <w:rPr>
                <w:sz w:val="20"/>
                <w:szCs w:val="20"/>
              </w:rPr>
            </w:pPr>
            <w:r w:rsidRPr="10A0257C">
              <w:rPr>
                <w:sz w:val="20"/>
                <w:szCs w:val="20"/>
              </w:rPr>
              <w:t>всего</w:t>
            </w:r>
          </w:p>
        </w:tc>
        <w:tc>
          <w:tcPr>
            <w:tcW w:w="992" w:type="dxa"/>
          </w:tcPr>
          <w:p w:rsidR="00854A56" w:rsidRPr="10A0257C" w:rsidRDefault="00854A56" w:rsidP="003233D1">
            <w:pPr>
              <w:pStyle w:val="a6"/>
              <w:shd w:val="clear" w:color="auto" w:fill="FFFFFF"/>
              <w:rPr>
                <w:sz w:val="20"/>
                <w:szCs w:val="20"/>
              </w:rPr>
            </w:pPr>
            <w:r w:rsidRPr="10A0257C">
              <w:rPr>
                <w:sz w:val="20"/>
                <w:szCs w:val="20"/>
              </w:rPr>
              <w:t>Полное</w:t>
            </w:r>
          </w:p>
        </w:tc>
        <w:tc>
          <w:tcPr>
            <w:tcW w:w="1323" w:type="dxa"/>
          </w:tcPr>
          <w:p w:rsidR="00854A56" w:rsidRPr="10A0257C" w:rsidRDefault="00854A56" w:rsidP="003233D1">
            <w:pPr>
              <w:pStyle w:val="a6"/>
              <w:shd w:val="clear" w:color="auto" w:fill="FFFFFF"/>
              <w:rPr>
                <w:sz w:val="20"/>
                <w:szCs w:val="20"/>
              </w:rPr>
            </w:pPr>
            <w:r w:rsidRPr="10A0257C">
              <w:rPr>
                <w:sz w:val="20"/>
                <w:szCs w:val="20"/>
              </w:rPr>
              <w:t>Частичное</w:t>
            </w:r>
          </w:p>
        </w:tc>
        <w:tc>
          <w:tcPr>
            <w:tcW w:w="876" w:type="dxa"/>
          </w:tcPr>
          <w:p w:rsidR="00854A56" w:rsidRPr="10A0257C" w:rsidRDefault="00854A56" w:rsidP="003233D1">
            <w:pPr>
              <w:pStyle w:val="a6"/>
              <w:shd w:val="clear" w:color="auto" w:fill="FFFFFF"/>
              <w:rPr>
                <w:sz w:val="20"/>
                <w:szCs w:val="20"/>
              </w:rPr>
            </w:pPr>
            <w:r w:rsidRPr="10A0257C">
              <w:rPr>
                <w:sz w:val="20"/>
                <w:szCs w:val="20"/>
              </w:rPr>
              <w:t>всего</w:t>
            </w:r>
          </w:p>
        </w:tc>
        <w:tc>
          <w:tcPr>
            <w:tcW w:w="1203" w:type="dxa"/>
            <w:shd w:val="clear" w:color="auto" w:fill="auto"/>
          </w:tcPr>
          <w:p w:rsidR="00854A56" w:rsidRPr="10A0257C" w:rsidRDefault="00854A56" w:rsidP="003233D1">
            <w:pPr>
              <w:pStyle w:val="a6"/>
              <w:shd w:val="clear" w:color="auto" w:fill="FFFFFF"/>
              <w:rPr>
                <w:sz w:val="20"/>
                <w:szCs w:val="20"/>
              </w:rPr>
            </w:pPr>
            <w:r w:rsidRPr="10A0257C">
              <w:rPr>
                <w:sz w:val="20"/>
                <w:szCs w:val="20"/>
              </w:rPr>
              <w:t>Полное</w:t>
            </w:r>
          </w:p>
        </w:tc>
        <w:tc>
          <w:tcPr>
            <w:tcW w:w="1417" w:type="dxa"/>
          </w:tcPr>
          <w:p w:rsidR="00854A56" w:rsidRPr="10A0257C" w:rsidRDefault="00854A56" w:rsidP="003233D1">
            <w:pPr>
              <w:pStyle w:val="a6"/>
              <w:shd w:val="clear" w:color="auto" w:fill="FFFFFF"/>
              <w:rPr>
                <w:sz w:val="20"/>
                <w:szCs w:val="20"/>
              </w:rPr>
            </w:pPr>
            <w:r w:rsidRPr="10A0257C">
              <w:rPr>
                <w:sz w:val="20"/>
                <w:szCs w:val="20"/>
              </w:rPr>
              <w:t>Частичное</w:t>
            </w:r>
          </w:p>
        </w:tc>
      </w:tr>
      <w:tr w:rsidR="00854A56" w:rsidRPr="10A0257C" w:rsidTr="003233D1">
        <w:trPr>
          <w:trHeight w:val="247"/>
          <w:jc w:val="center"/>
        </w:trPr>
        <w:tc>
          <w:tcPr>
            <w:tcW w:w="534" w:type="dxa"/>
          </w:tcPr>
          <w:p w:rsidR="00854A56" w:rsidRPr="10A0257C" w:rsidRDefault="00854A56" w:rsidP="003233D1">
            <w:pPr>
              <w:pStyle w:val="a6"/>
              <w:shd w:val="clear" w:color="auto" w:fill="FFFFFF"/>
              <w:rPr>
                <w:sz w:val="20"/>
                <w:szCs w:val="20"/>
              </w:rPr>
            </w:pPr>
            <w:r w:rsidRPr="10A0257C">
              <w:rPr>
                <w:sz w:val="20"/>
                <w:szCs w:val="20"/>
              </w:rPr>
              <w:t>1</w:t>
            </w:r>
          </w:p>
        </w:tc>
        <w:tc>
          <w:tcPr>
            <w:tcW w:w="2496" w:type="dxa"/>
            <w:vAlign w:val="center"/>
          </w:tcPr>
          <w:p w:rsidR="00854A56" w:rsidRPr="10A0257C" w:rsidRDefault="00854A56" w:rsidP="003233D1">
            <w:pPr>
              <w:pStyle w:val="a6"/>
              <w:shd w:val="clear" w:color="auto" w:fill="FFFFFF"/>
              <w:rPr>
                <w:sz w:val="20"/>
                <w:szCs w:val="20"/>
              </w:rPr>
            </w:pPr>
            <w:r w:rsidRPr="10A0257C">
              <w:rPr>
                <w:sz w:val="20"/>
                <w:szCs w:val="20"/>
              </w:rPr>
              <w:t>Белоярский район</w:t>
            </w:r>
          </w:p>
        </w:tc>
        <w:tc>
          <w:tcPr>
            <w:tcW w:w="906" w:type="dxa"/>
            <w:vAlign w:val="center"/>
          </w:tcPr>
          <w:p w:rsidR="00854A56" w:rsidRPr="10A0257C" w:rsidRDefault="00854A56" w:rsidP="003233D1">
            <w:pPr>
              <w:jc w:val="center"/>
            </w:pPr>
            <w:r w:rsidRPr="10A0257C">
              <w:t>11</w:t>
            </w:r>
          </w:p>
        </w:tc>
        <w:tc>
          <w:tcPr>
            <w:tcW w:w="992" w:type="dxa"/>
            <w:vAlign w:val="center"/>
          </w:tcPr>
          <w:p w:rsidR="00854A56" w:rsidRPr="10A0257C" w:rsidRDefault="00854A56" w:rsidP="003233D1">
            <w:pPr>
              <w:jc w:val="center"/>
            </w:pPr>
            <w:r w:rsidRPr="10A0257C">
              <w:t>0</w:t>
            </w:r>
          </w:p>
        </w:tc>
        <w:tc>
          <w:tcPr>
            <w:tcW w:w="1323" w:type="dxa"/>
            <w:vAlign w:val="center"/>
          </w:tcPr>
          <w:p w:rsidR="00854A56" w:rsidRPr="10A0257C" w:rsidRDefault="00854A56" w:rsidP="003233D1">
            <w:pPr>
              <w:jc w:val="center"/>
            </w:pPr>
            <w:r w:rsidRPr="10A0257C">
              <w:t>0</w:t>
            </w:r>
          </w:p>
        </w:tc>
        <w:tc>
          <w:tcPr>
            <w:tcW w:w="876" w:type="dxa"/>
            <w:vAlign w:val="center"/>
          </w:tcPr>
          <w:p w:rsidR="00854A56" w:rsidRPr="10A0257C" w:rsidRDefault="00854A56" w:rsidP="003233D1">
            <w:pPr>
              <w:jc w:val="center"/>
            </w:pPr>
            <w:r w:rsidRPr="10A0257C">
              <w:t>7</w:t>
            </w:r>
          </w:p>
        </w:tc>
        <w:tc>
          <w:tcPr>
            <w:tcW w:w="1203" w:type="dxa"/>
            <w:shd w:val="clear" w:color="auto" w:fill="auto"/>
            <w:vAlign w:val="center"/>
          </w:tcPr>
          <w:p w:rsidR="00854A56" w:rsidRPr="10A0257C" w:rsidRDefault="00854A56" w:rsidP="003233D1">
            <w:pPr>
              <w:jc w:val="center"/>
            </w:pPr>
            <w:r w:rsidRPr="10A0257C">
              <w:t>0</w:t>
            </w:r>
          </w:p>
        </w:tc>
        <w:tc>
          <w:tcPr>
            <w:tcW w:w="1417" w:type="dxa"/>
            <w:vAlign w:val="center"/>
          </w:tcPr>
          <w:p w:rsidR="00854A56" w:rsidRPr="10A0257C" w:rsidRDefault="00854A56" w:rsidP="003233D1">
            <w:pPr>
              <w:jc w:val="center"/>
            </w:pPr>
            <w:r w:rsidRPr="10A0257C">
              <w:t>0</w:t>
            </w:r>
          </w:p>
        </w:tc>
      </w:tr>
      <w:tr w:rsidR="00854A56" w:rsidRPr="10A0257C" w:rsidTr="003233D1">
        <w:trPr>
          <w:trHeight w:val="58"/>
          <w:jc w:val="center"/>
        </w:trPr>
        <w:tc>
          <w:tcPr>
            <w:tcW w:w="534" w:type="dxa"/>
          </w:tcPr>
          <w:p w:rsidR="00854A56" w:rsidRPr="10A0257C" w:rsidRDefault="00854A56" w:rsidP="003233D1">
            <w:pPr>
              <w:pStyle w:val="a6"/>
              <w:shd w:val="clear" w:color="auto" w:fill="FFFFFF"/>
              <w:rPr>
                <w:sz w:val="20"/>
                <w:szCs w:val="20"/>
              </w:rPr>
            </w:pPr>
            <w:r w:rsidRPr="10A0257C">
              <w:rPr>
                <w:sz w:val="20"/>
                <w:szCs w:val="20"/>
              </w:rPr>
              <w:t>2</w:t>
            </w:r>
          </w:p>
        </w:tc>
        <w:tc>
          <w:tcPr>
            <w:tcW w:w="2496" w:type="dxa"/>
            <w:vAlign w:val="center"/>
          </w:tcPr>
          <w:p w:rsidR="00854A56" w:rsidRPr="10A0257C" w:rsidRDefault="00854A56" w:rsidP="003233D1">
            <w:pPr>
              <w:pStyle w:val="a6"/>
              <w:shd w:val="clear" w:color="auto" w:fill="FFFFFF"/>
              <w:rPr>
                <w:sz w:val="20"/>
                <w:szCs w:val="20"/>
              </w:rPr>
            </w:pPr>
            <w:r w:rsidRPr="10A0257C">
              <w:rPr>
                <w:sz w:val="20"/>
                <w:szCs w:val="20"/>
              </w:rPr>
              <w:t>Березовский район</w:t>
            </w:r>
          </w:p>
        </w:tc>
        <w:tc>
          <w:tcPr>
            <w:tcW w:w="906" w:type="dxa"/>
            <w:vAlign w:val="center"/>
          </w:tcPr>
          <w:p w:rsidR="00854A56" w:rsidRPr="10A0257C" w:rsidRDefault="00854A56" w:rsidP="003233D1">
            <w:pPr>
              <w:jc w:val="center"/>
            </w:pPr>
            <w:r w:rsidRPr="10A0257C">
              <w:t>12</w:t>
            </w:r>
          </w:p>
        </w:tc>
        <w:tc>
          <w:tcPr>
            <w:tcW w:w="992" w:type="dxa"/>
            <w:vAlign w:val="center"/>
          </w:tcPr>
          <w:p w:rsidR="00854A56" w:rsidRPr="10A0257C" w:rsidRDefault="00854A56" w:rsidP="003233D1">
            <w:pPr>
              <w:jc w:val="center"/>
            </w:pPr>
            <w:r w:rsidRPr="10A0257C">
              <w:t>0</w:t>
            </w:r>
          </w:p>
        </w:tc>
        <w:tc>
          <w:tcPr>
            <w:tcW w:w="1323" w:type="dxa"/>
            <w:vAlign w:val="center"/>
          </w:tcPr>
          <w:p w:rsidR="00854A56" w:rsidRPr="10A0257C" w:rsidRDefault="00854A56" w:rsidP="003233D1">
            <w:pPr>
              <w:jc w:val="center"/>
            </w:pPr>
            <w:r w:rsidRPr="10A0257C">
              <w:t>0</w:t>
            </w:r>
          </w:p>
        </w:tc>
        <w:tc>
          <w:tcPr>
            <w:tcW w:w="876" w:type="dxa"/>
            <w:vAlign w:val="center"/>
          </w:tcPr>
          <w:p w:rsidR="00854A56" w:rsidRPr="10A0257C" w:rsidRDefault="00854A56" w:rsidP="003233D1">
            <w:pPr>
              <w:jc w:val="center"/>
            </w:pPr>
            <w:r w:rsidRPr="10A0257C">
              <w:t>19</w:t>
            </w:r>
          </w:p>
        </w:tc>
        <w:tc>
          <w:tcPr>
            <w:tcW w:w="1203" w:type="dxa"/>
            <w:shd w:val="clear" w:color="auto" w:fill="auto"/>
            <w:vAlign w:val="center"/>
          </w:tcPr>
          <w:p w:rsidR="00854A56" w:rsidRPr="10A0257C" w:rsidRDefault="00854A56" w:rsidP="003233D1">
            <w:pPr>
              <w:jc w:val="center"/>
            </w:pPr>
            <w:r w:rsidRPr="10A0257C">
              <w:t>0</w:t>
            </w:r>
          </w:p>
        </w:tc>
        <w:tc>
          <w:tcPr>
            <w:tcW w:w="1417" w:type="dxa"/>
            <w:vAlign w:val="center"/>
          </w:tcPr>
          <w:p w:rsidR="00854A56" w:rsidRPr="10A0257C" w:rsidRDefault="00854A56" w:rsidP="003233D1">
            <w:pPr>
              <w:jc w:val="center"/>
            </w:pPr>
            <w:r w:rsidRPr="10A0257C">
              <w:t>0</w:t>
            </w:r>
          </w:p>
        </w:tc>
      </w:tr>
      <w:tr w:rsidR="00854A56" w:rsidRPr="10A0257C" w:rsidTr="003233D1">
        <w:trPr>
          <w:jc w:val="center"/>
        </w:trPr>
        <w:tc>
          <w:tcPr>
            <w:tcW w:w="534" w:type="dxa"/>
          </w:tcPr>
          <w:p w:rsidR="00854A56" w:rsidRPr="10A0257C" w:rsidRDefault="00854A56" w:rsidP="003233D1">
            <w:pPr>
              <w:pStyle w:val="a6"/>
              <w:shd w:val="clear" w:color="auto" w:fill="FFFFFF"/>
              <w:rPr>
                <w:sz w:val="20"/>
                <w:szCs w:val="20"/>
              </w:rPr>
            </w:pPr>
            <w:r w:rsidRPr="10A0257C">
              <w:rPr>
                <w:sz w:val="20"/>
                <w:szCs w:val="20"/>
              </w:rPr>
              <w:t>3</w:t>
            </w:r>
          </w:p>
        </w:tc>
        <w:tc>
          <w:tcPr>
            <w:tcW w:w="2496" w:type="dxa"/>
            <w:vAlign w:val="center"/>
          </w:tcPr>
          <w:p w:rsidR="00854A56" w:rsidRPr="10A0257C" w:rsidRDefault="00854A56" w:rsidP="003233D1">
            <w:pPr>
              <w:pStyle w:val="a6"/>
              <w:shd w:val="clear" w:color="auto" w:fill="FFFFFF"/>
              <w:rPr>
                <w:sz w:val="20"/>
                <w:szCs w:val="20"/>
              </w:rPr>
            </w:pPr>
            <w:r w:rsidRPr="10A0257C">
              <w:rPr>
                <w:sz w:val="20"/>
                <w:szCs w:val="20"/>
              </w:rPr>
              <w:t>г.Когалым</w:t>
            </w:r>
          </w:p>
        </w:tc>
        <w:tc>
          <w:tcPr>
            <w:tcW w:w="906" w:type="dxa"/>
            <w:vAlign w:val="center"/>
          </w:tcPr>
          <w:p w:rsidR="00854A56" w:rsidRPr="10A0257C" w:rsidRDefault="00854A56" w:rsidP="003233D1">
            <w:pPr>
              <w:jc w:val="center"/>
            </w:pPr>
            <w:r w:rsidRPr="10A0257C">
              <w:t>7</w:t>
            </w:r>
          </w:p>
        </w:tc>
        <w:tc>
          <w:tcPr>
            <w:tcW w:w="992" w:type="dxa"/>
            <w:vAlign w:val="center"/>
          </w:tcPr>
          <w:p w:rsidR="00854A56" w:rsidRPr="10A0257C" w:rsidRDefault="00854A56" w:rsidP="003233D1">
            <w:pPr>
              <w:jc w:val="center"/>
            </w:pPr>
            <w:r w:rsidRPr="10A0257C">
              <w:t>0</w:t>
            </w:r>
          </w:p>
        </w:tc>
        <w:tc>
          <w:tcPr>
            <w:tcW w:w="1323" w:type="dxa"/>
            <w:vAlign w:val="center"/>
          </w:tcPr>
          <w:p w:rsidR="00854A56" w:rsidRPr="10A0257C" w:rsidRDefault="00854A56" w:rsidP="003233D1">
            <w:pPr>
              <w:jc w:val="center"/>
            </w:pPr>
            <w:r w:rsidRPr="10A0257C">
              <w:t>0</w:t>
            </w:r>
          </w:p>
        </w:tc>
        <w:tc>
          <w:tcPr>
            <w:tcW w:w="876" w:type="dxa"/>
            <w:vAlign w:val="center"/>
          </w:tcPr>
          <w:p w:rsidR="00854A56" w:rsidRPr="10A0257C" w:rsidRDefault="00854A56" w:rsidP="003233D1">
            <w:pPr>
              <w:jc w:val="center"/>
            </w:pPr>
            <w:r w:rsidRPr="10A0257C">
              <w:t>7</w:t>
            </w:r>
          </w:p>
        </w:tc>
        <w:tc>
          <w:tcPr>
            <w:tcW w:w="1203" w:type="dxa"/>
            <w:shd w:val="clear" w:color="auto" w:fill="auto"/>
            <w:vAlign w:val="center"/>
          </w:tcPr>
          <w:p w:rsidR="00854A56" w:rsidRPr="10A0257C" w:rsidRDefault="00854A56" w:rsidP="003233D1">
            <w:pPr>
              <w:jc w:val="center"/>
            </w:pPr>
            <w:r w:rsidRPr="10A0257C">
              <w:t>0</w:t>
            </w:r>
          </w:p>
        </w:tc>
        <w:tc>
          <w:tcPr>
            <w:tcW w:w="1417" w:type="dxa"/>
            <w:vAlign w:val="center"/>
          </w:tcPr>
          <w:p w:rsidR="00854A56" w:rsidRPr="10A0257C" w:rsidRDefault="00854A56" w:rsidP="003233D1">
            <w:pPr>
              <w:jc w:val="center"/>
            </w:pPr>
            <w:r>
              <w:t>1</w:t>
            </w:r>
          </w:p>
        </w:tc>
      </w:tr>
      <w:tr w:rsidR="00854A56" w:rsidRPr="10A0257C" w:rsidTr="003233D1">
        <w:trPr>
          <w:trHeight w:val="218"/>
          <w:jc w:val="center"/>
        </w:trPr>
        <w:tc>
          <w:tcPr>
            <w:tcW w:w="534" w:type="dxa"/>
          </w:tcPr>
          <w:p w:rsidR="00854A56" w:rsidRPr="10A0257C" w:rsidRDefault="00854A56" w:rsidP="003233D1">
            <w:pPr>
              <w:pStyle w:val="a6"/>
              <w:shd w:val="clear" w:color="auto" w:fill="FFFFFF"/>
              <w:rPr>
                <w:sz w:val="20"/>
                <w:szCs w:val="20"/>
              </w:rPr>
            </w:pPr>
            <w:r w:rsidRPr="10A0257C">
              <w:rPr>
                <w:sz w:val="20"/>
                <w:szCs w:val="20"/>
              </w:rPr>
              <w:t>4</w:t>
            </w:r>
          </w:p>
        </w:tc>
        <w:tc>
          <w:tcPr>
            <w:tcW w:w="2496" w:type="dxa"/>
            <w:vAlign w:val="center"/>
          </w:tcPr>
          <w:p w:rsidR="00854A56" w:rsidRPr="10A0257C" w:rsidRDefault="00854A56" w:rsidP="003233D1">
            <w:pPr>
              <w:pStyle w:val="a6"/>
              <w:shd w:val="clear" w:color="auto" w:fill="FFFFFF"/>
              <w:rPr>
                <w:sz w:val="20"/>
                <w:szCs w:val="20"/>
              </w:rPr>
            </w:pPr>
            <w:r w:rsidRPr="10A0257C">
              <w:rPr>
                <w:sz w:val="20"/>
                <w:szCs w:val="20"/>
              </w:rPr>
              <w:t>Кондинский район</w:t>
            </w:r>
          </w:p>
        </w:tc>
        <w:tc>
          <w:tcPr>
            <w:tcW w:w="906" w:type="dxa"/>
            <w:vAlign w:val="center"/>
          </w:tcPr>
          <w:p w:rsidR="00854A56" w:rsidRPr="10A0257C" w:rsidRDefault="00854A56" w:rsidP="003233D1">
            <w:pPr>
              <w:jc w:val="center"/>
            </w:pPr>
            <w:r w:rsidRPr="10A0257C">
              <w:t>15</w:t>
            </w:r>
          </w:p>
        </w:tc>
        <w:tc>
          <w:tcPr>
            <w:tcW w:w="992" w:type="dxa"/>
            <w:vAlign w:val="center"/>
          </w:tcPr>
          <w:p w:rsidR="00854A56" w:rsidRPr="10A0257C" w:rsidRDefault="00854A56" w:rsidP="003233D1">
            <w:pPr>
              <w:jc w:val="center"/>
            </w:pPr>
            <w:r w:rsidRPr="10A0257C">
              <w:t>0</w:t>
            </w:r>
          </w:p>
        </w:tc>
        <w:tc>
          <w:tcPr>
            <w:tcW w:w="1323" w:type="dxa"/>
            <w:vAlign w:val="center"/>
          </w:tcPr>
          <w:p w:rsidR="00854A56" w:rsidRPr="10A0257C" w:rsidRDefault="00854A56" w:rsidP="003233D1">
            <w:pPr>
              <w:jc w:val="center"/>
            </w:pPr>
            <w:r w:rsidRPr="10A0257C">
              <w:t>1</w:t>
            </w:r>
          </w:p>
        </w:tc>
        <w:tc>
          <w:tcPr>
            <w:tcW w:w="876" w:type="dxa"/>
            <w:vAlign w:val="center"/>
          </w:tcPr>
          <w:p w:rsidR="00854A56" w:rsidRPr="10A0257C" w:rsidRDefault="00854A56" w:rsidP="003233D1">
            <w:pPr>
              <w:jc w:val="center"/>
            </w:pPr>
            <w:r w:rsidRPr="10A0257C">
              <w:t>19</w:t>
            </w:r>
          </w:p>
        </w:tc>
        <w:tc>
          <w:tcPr>
            <w:tcW w:w="1203" w:type="dxa"/>
            <w:shd w:val="clear" w:color="auto" w:fill="auto"/>
            <w:vAlign w:val="center"/>
          </w:tcPr>
          <w:p w:rsidR="00854A56" w:rsidRPr="10A0257C" w:rsidRDefault="00854A56" w:rsidP="003233D1">
            <w:pPr>
              <w:jc w:val="center"/>
            </w:pPr>
            <w:r w:rsidRPr="10A0257C">
              <w:t>0</w:t>
            </w:r>
          </w:p>
        </w:tc>
        <w:tc>
          <w:tcPr>
            <w:tcW w:w="1417" w:type="dxa"/>
            <w:vAlign w:val="center"/>
          </w:tcPr>
          <w:p w:rsidR="00854A56" w:rsidRPr="10A0257C" w:rsidRDefault="00854A56" w:rsidP="003233D1">
            <w:pPr>
              <w:jc w:val="center"/>
            </w:pPr>
            <w:r w:rsidRPr="10A0257C">
              <w:t>0</w:t>
            </w:r>
          </w:p>
        </w:tc>
      </w:tr>
      <w:tr w:rsidR="00854A56" w:rsidRPr="10A0257C" w:rsidTr="003233D1">
        <w:trPr>
          <w:jc w:val="center"/>
        </w:trPr>
        <w:tc>
          <w:tcPr>
            <w:tcW w:w="534" w:type="dxa"/>
          </w:tcPr>
          <w:p w:rsidR="00854A56" w:rsidRPr="10A0257C" w:rsidRDefault="00854A56" w:rsidP="003233D1">
            <w:pPr>
              <w:pStyle w:val="a6"/>
              <w:shd w:val="clear" w:color="auto" w:fill="FFFFFF"/>
              <w:rPr>
                <w:sz w:val="20"/>
                <w:szCs w:val="20"/>
              </w:rPr>
            </w:pPr>
            <w:r w:rsidRPr="10A0257C">
              <w:rPr>
                <w:sz w:val="20"/>
                <w:szCs w:val="20"/>
              </w:rPr>
              <w:t>5</w:t>
            </w:r>
          </w:p>
        </w:tc>
        <w:tc>
          <w:tcPr>
            <w:tcW w:w="2496" w:type="dxa"/>
            <w:vAlign w:val="center"/>
          </w:tcPr>
          <w:p w:rsidR="00854A56" w:rsidRPr="10A0257C" w:rsidRDefault="00854A56" w:rsidP="003233D1">
            <w:pPr>
              <w:pStyle w:val="a6"/>
              <w:shd w:val="clear" w:color="auto" w:fill="FFFFFF"/>
              <w:rPr>
                <w:sz w:val="20"/>
                <w:szCs w:val="20"/>
              </w:rPr>
            </w:pPr>
            <w:r w:rsidRPr="10A0257C">
              <w:rPr>
                <w:sz w:val="20"/>
                <w:szCs w:val="20"/>
              </w:rPr>
              <w:t>г.Лангепас</w:t>
            </w:r>
          </w:p>
        </w:tc>
        <w:tc>
          <w:tcPr>
            <w:tcW w:w="906" w:type="dxa"/>
            <w:vAlign w:val="center"/>
          </w:tcPr>
          <w:p w:rsidR="00854A56" w:rsidRPr="10A0257C" w:rsidRDefault="00854A56" w:rsidP="003233D1">
            <w:pPr>
              <w:jc w:val="center"/>
            </w:pPr>
            <w:r w:rsidRPr="10A0257C">
              <w:t>6</w:t>
            </w:r>
          </w:p>
        </w:tc>
        <w:tc>
          <w:tcPr>
            <w:tcW w:w="992" w:type="dxa"/>
            <w:vAlign w:val="center"/>
          </w:tcPr>
          <w:p w:rsidR="00854A56" w:rsidRPr="10A0257C" w:rsidRDefault="00854A56" w:rsidP="003233D1">
            <w:pPr>
              <w:jc w:val="center"/>
            </w:pPr>
            <w:r w:rsidRPr="10A0257C">
              <w:t>0</w:t>
            </w:r>
          </w:p>
        </w:tc>
        <w:tc>
          <w:tcPr>
            <w:tcW w:w="1323" w:type="dxa"/>
            <w:vAlign w:val="center"/>
          </w:tcPr>
          <w:p w:rsidR="00854A56" w:rsidRPr="10A0257C" w:rsidRDefault="00854A56" w:rsidP="003233D1">
            <w:pPr>
              <w:jc w:val="center"/>
            </w:pPr>
            <w:r w:rsidRPr="10A0257C">
              <w:t>0</w:t>
            </w:r>
          </w:p>
        </w:tc>
        <w:tc>
          <w:tcPr>
            <w:tcW w:w="876" w:type="dxa"/>
            <w:vAlign w:val="center"/>
          </w:tcPr>
          <w:p w:rsidR="00854A56" w:rsidRPr="10A0257C" w:rsidRDefault="00854A56" w:rsidP="003233D1">
            <w:pPr>
              <w:jc w:val="center"/>
            </w:pPr>
            <w:r w:rsidRPr="10A0257C">
              <w:t>4</w:t>
            </w:r>
          </w:p>
        </w:tc>
        <w:tc>
          <w:tcPr>
            <w:tcW w:w="1203" w:type="dxa"/>
            <w:shd w:val="clear" w:color="auto" w:fill="auto"/>
            <w:vAlign w:val="center"/>
          </w:tcPr>
          <w:p w:rsidR="00854A56" w:rsidRPr="10A0257C" w:rsidRDefault="00854A56" w:rsidP="003233D1">
            <w:pPr>
              <w:jc w:val="center"/>
            </w:pPr>
            <w:r w:rsidRPr="10A0257C">
              <w:t>0</w:t>
            </w:r>
          </w:p>
        </w:tc>
        <w:tc>
          <w:tcPr>
            <w:tcW w:w="1417" w:type="dxa"/>
            <w:vAlign w:val="center"/>
          </w:tcPr>
          <w:p w:rsidR="00854A56" w:rsidRPr="10A0257C" w:rsidRDefault="00854A56" w:rsidP="003233D1">
            <w:pPr>
              <w:jc w:val="center"/>
            </w:pPr>
            <w:r w:rsidRPr="10A0257C">
              <w:t>0</w:t>
            </w:r>
          </w:p>
        </w:tc>
      </w:tr>
      <w:tr w:rsidR="00854A56" w:rsidRPr="10A0257C" w:rsidTr="003233D1">
        <w:trPr>
          <w:jc w:val="center"/>
        </w:trPr>
        <w:tc>
          <w:tcPr>
            <w:tcW w:w="534" w:type="dxa"/>
          </w:tcPr>
          <w:p w:rsidR="00854A56" w:rsidRPr="10A0257C" w:rsidRDefault="00854A56" w:rsidP="003233D1">
            <w:pPr>
              <w:pStyle w:val="a6"/>
              <w:shd w:val="clear" w:color="auto" w:fill="FFFFFF"/>
              <w:rPr>
                <w:sz w:val="20"/>
                <w:szCs w:val="20"/>
              </w:rPr>
            </w:pPr>
            <w:r w:rsidRPr="10A0257C">
              <w:rPr>
                <w:sz w:val="20"/>
                <w:szCs w:val="20"/>
              </w:rPr>
              <w:t>6</w:t>
            </w:r>
          </w:p>
        </w:tc>
        <w:tc>
          <w:tcPr>
            <w:tcW w:w="2496" w:type="dxa"/>
            <w:vAlign w:val="center"/>
          </w:tcPr>
          <w:p w:rsidR="00854A56" w:rsidRPr="10A0257C" w:rsidRDefault="00854A56" w:rsidP="003233D1">
            <w:pPr>
              <w:pStyle w:val="a6"/>
              <w:shd w:val="clear" w:color="auto" w:fill="FFFFFF"/>
              <w:rPr>
                <w:sz w:val="20"/>
                <w:szCs w:val="20"/>
              </w:rPr>
            </w:pPr>
            <w:r w:rsidRPr="10A0257C">
              <w:rPr>
                <w:sz w:val="20"/>
                <w:szCs w:val="20"/>
              </w:rPr>
              <w:t>г.Мегион</w:t>
            </w:r>
          </w:p>
        </w:tc>
        <w:tc>
          <w:tcPr>
            <w:tcW w:w="906" w:type="dxa"/>
            <w:vAlign w:val="center"/>
          </w:tcPr>
          <w:p w:rsidR="00854A56" w:rsidRPr="10A0257C" w:rsidRDefault="00854A56" w:rsidP="003233D1">
            <w:pPr>
              <w:jc w:val="center"/>
            </w:pPr>
            <w:r w:rsidRPr="10A0257C">
              <w:t>8</w:t>
            </w:r>
          </w:p>
        </w:tc>
        <w:tc>
          <w:tcPr>
            <w:tcW w:w="992" w:type="dxa"/>
            <w:vAlign w:val="center"/>
          </w:tcPr>
          <w:p w:rsidR="00854A56" w:rsidRPr="10A0257C" w:rsidRDefault="00854A56" w:rsidP="003233D1">
            <w:pPr>
              <w:jc w:val="center"/>
            </w:pPr>
            <w:r w:rsidRPr="10A0257C">
              <w:t>0</w:t>
            </w:r>
          </w:p>
        </w:tc>
        <w:tc>
          <w:tcPr>
            <w:tcW w:w="1323" w:type="dxa"/>
            <w:vAlign w:val="center"/>
          </w:tcPr>
          <w:p w:rsidR="00854A56" w:rsidRPr="10A0257C" w:rsidRDefault="00854A56" w:rsidP="003233D1">
            <w:pPr>
              <w:jc w:val="center"/>
            </w:pPr>
            <w:r w:rsidRPr="10A0257C">
              <w:t>0</w:t>
            </w:r>
          </w:p>
        </w:tc>
        <w:tc>
          <w:tcPr>
            <w:tcW w:w="876" w:type="dxa"/>
            <w:vAlign w:val="center"/>
          </w:tcPr>
          <w:p w:rsidR="00854A56" w:rsidRPr="10A0257C" w:rsidRDefault="00854A56" w:rsidP="003233D1">
            <w:pPr>
              <w:jc w:val="center"/>
            </w:pPr>
            <w:r w:rsidRPr="10A0257C">
              <w:t>19</w:t>
            </w:r>
          </w:p>
        </w:tc>
        <w:tc>
          <w:tcPr>
            <w:tcW w:w="1203" w:type="dxa"/>
            <w:shd w:val="clear" w:color="auto" w:fill="auto"/>
            <w:vAlign w:val="center"/>
          </w:tcPr>
          <w:p w:rsidR="00854A56" w:rsidRPr="10A0257C" w:rsidRDefault="00854A56" w:rsidP="003233D1">
            <w:pPr>
              <w:jc w:val="center"/>
            </w:pPr>
            <w:r w:rsidRPr="10A0257C">
              <w:t>0</w:t>
            </w:r>
          </w:p>
        </w:tc>
        <w:tc>
          <w:tcPr>
            <w:tcW w:w="1417" w:type="dxa"/>
            <w:vAlign w:val="center"/>
          </w:tcPr>
          <w:p w:rsidR="00854A56" w:rsidRPr="10A0257C" w:rsidRDefault="00854A56" w:rsidP="003233D1">
            <w:pPr>
              <w:jc w:val="center"/>
            </w:pPr>
            <w:r w:rsidRPr="10A0257C">
              <w:t>0</w:t>
            </w:r>
          </w:p>
        </w:tc>
      </w:tr>
      <w:tr w:rsidR="00854A56" w:rsidRPr="10A0257C" w:rsidTr="003233D1">
        <w:trPr>
          <w:jc w:val="center"/>
        </w:trPr>
        <w:tc>
          <w:tcPr>
            <w:tcW w:w="534" w:type="dxa"/>
          </w:tcPr>
          <w:p w:rsidR="00854A56" w:rsidRPr="10A0257C" w:rsidRDefault="00854A56" w:rsidP="003233D1">
            <w:pPr>
              <w:pStyle w:val="a6"/>
              <w:shd w:val="clear" w:color="auto" w:fill="FFFFFF"/>
              <w:rPr>
                <w:sz w:val="20"/>
                <w:szCs w:val="20"/>
              </w:rPr>
            </w:pPr>
            <w:r w:rsidRPr="10A0257C">
              <w:rPr>
                <w:sz w:val="20"/>
                <w:szCs w:val="20"/>
              </w:rPr>
              <w:t>7</w:t>
            </w:r>
          </w:p>
        </w:tc>
        <w:tc>
          <w:tcPr>
            <w:tcW w:w="2496" w:type="dxa"/>
            <w:vAlign w:val="center"/>
          </w:tcPr>
          <w:p w:rsidR="00854A56" w:rsidRPr="10A0257C" w:rsidRDefault="00854A56" w:rsidP="003233D1">
            <w:pPr>
              <w:pStyle w:val="a6"/>
              <w:shd w:val="clear" w:color="auto" w:fill="FFFFFF"/>
              <w:rPr>
                <w:sz w:val="20"/>
                <w:szCs w:val="20"/>
              </w:rPr>
            </w:pPr>
            <w:r w:rsidRPr="10A0257C">
              <w:rPr>
                <w:sz w:val="20"/>
                <w:szCs w:val="20"/>
              </w:rPr>
              <w:t>г.Нефтеюганск</w:t>
            </w:r>
          </w:p>
        </w:tc>
        <w:tc>
          <w:tcPr>
            <w:tcW w:w="906" w:type="dxa"/>
            <w:vAlign w:val="center"/>
          </w:tcPr>
          <w:p w:rsidR="00854A56" w:rsidRPr="10A0257C" w:rsidRDefault="00854A56" w:rsidP="003233D1">
            <w:pPr>
              <w:jc w:val="center"/>
            </w:pPr>
            <w:r w:rsidRPr="10A0257C">
              <w:t>16</w:t>
            </w:r>
          </w:p>
        </w:tc>
        <w:tc>
          <w:tcPr>
            <w:tcW w:w="992" w:type="dxa"/>
            <w:vAlign w:val="center"/>
          </w:tcPr>
          <w:p w:rsidR="00854A56" w:rsidRPr="10A0257C" w:rsidRDefault="00854A56" w:rsidP="003233D1">
            <w:pPr>
              <w:jc w:val="center"/>
            </w:pPr>
            <w:r w:rsidRPr="10A0257C">
              <w:t>0</w:t>
            </w:r>
          </w:p>
        </w:tc>
        <w:tc>
          <w:tcPr>
            <w:tcW w:w="1323" w:type="dxa"/>
            <w:vAlign w:val="center"/>
          </w:tcPr>
          <w:p w:rsidR="00854A56" w:rsidRPr="10A0257C" w:rsidRDefault="00854A56" w:rsidP="003233D1">
            <w:pPr>
              <w:jc w:val="center"/>
            </w:pPr>
            <w:r w:rsidRPr="10A0257C">
              <w:t>0</w:t>
            </w:r>
          </w:p>
        </w:tc>
        <w:tc>
          <w:tcPr>
            <w:tcW w:w="876" w:type="dxa"/>
            <w:vAlign w:val="center"/>
          </w:tcPr>
          <w:p w:rsidR="00854A56" w:rsidRPr="10A0257C" w:rsidRDefault="00854A56" w:rsidP="003233D1">
            <w:pPr>
              <w:jc w:val="center"/>
            </w:pPr>
            <w:r w:rsidRPr="10A0257C">
              <w:t>22</w:t>
            </w:r>
          </w:p>
        </w:tc>
        <w:tc>
          <w:tcPr>
            <w:tcW w:w="1203" w:type="dxa"/>
            <w:shd w:val="clear" w:color="auto" w:fill="auto"/>
            <w:vAlign w:val="center"/>
          </w:tcPr>
          <w:p w:rsidR="00854A56" w:rsidRPr="10A0257C" w:rsidRDefault="00854A56" w:rsidP="003233D1">
            <w:pPr>
              <w:jc w:val="center"/>
            </w:pPr>
            <w:r w:rsidRPr="10A0257C">
              <w:t>0</w:t>
            </w:r>
          </w:p>
        </w:tc>
        <w:tc>
          <w:tcPr>
            <w:tcW w:w="1417" w:type="dxa"/>
            <w:vAlign w:val="center"/>
          </w:tcPr>
          <w:p w:rsidR="00854A56" w:rsidRPr="10A0257C" w:rsidRDefault="00854A56" w:rsidP="003233D1">
            <w:pPr>
              <w:jc w:val="center"/>
            </w:pPr>
            <w:r w:rsidRPr="10A0257C">
              <w:t>0</w:t>
            </w:r>
          </w:p>
        </w:tc>
      </w:tr>
      <w:tr w:rsidR="00854A56" w:rsidRPr="10A0257C" w:rsidTr="003233D1">
        <w:trPr>
          <w:jc w:val="center"/>
        </w:trPr>
        <w:tc>
          <w:tcPr>
            <w:tcW w:w="534" w:type="dxa"/>
          </w:tcPr>
          <w:p w:rsidR="00854A56" w:rsidRPr="10A0257C" w:rsidRDefault="00854A56" w:rsidP="003233D1">
            <w:pPr>
              <w:pStyle w:val="a6"/>
              <w:shd w:val="clear" w:color="auto" w:fill="FFFFFF"/>
              <w:rPr>
                <w:sz w:val="20"/>
                <w:szCs w:val="20"/>
              </w:rPr>
            </w:pPr>
            <w:r w:rsidRPr="10A0257C">
              <w:rPr>
                <w:sz w:val="20"/>
                <w:szCs w:val="20"/>
              </w:rPr>
              <w:t>8</w:t>
            </w:r>
          </w:p>
        </w:tc>
        <w:tc>
          <w:tcPr>
            <w:tcW w:w="2496" w:type="dxa"/>
            <w:vAlign w:val="center"/>
          </w:tcPr>
          <w:p w:rsidR="00854A56" w:rsidRPr="10A0257C" w:rsidRDefault="00854A56" w:rsidP="003233D1">
            <w:pPr>
              <w:pStyle w:val="a6"/>
              <w:shd w:val="clear" w:color="auto" w:fill="FFFFFF"/>
              <w:rPr>
                <w:sz w:val="20"/>
                <w:szCs w:val="20"/>
              </w:rPr>
            </w:pPr>
            <w:r w:rsidRPr="10A0257C">
              <w:rPr>
                <w:sz w:val="20"/>
                <w:szCs w:val="20"/>
              </w:rPr>
              <w:t>Нефтеюганский район</w:t>
            </w:r>
          </w:p>
        </w:tc>
        <w:tc>
          <w:tcPr>
            <w:tcW w:w="906" w:type="dxa"/>
            <w:vAlign w:val="center"/>
          </w:tcPr>
          <w:p w:rsidR="00854A56" w:rsidRPr="10A0257C" w:rsidRDefault="00854A56" w:rsidP="003233D1">
            <w:pPr>
              <w:jc w:val="center"/>
            </w:pPr>
            <w:r w:rsidRPr="10A0257C">
              <w:t>13</w:t>
            </w:r>
          </w:p>
        </w:tc>
        <w:tc>
          <w:tcPr>
            <w:tcW w:w="992" w:type="dxa"/>
            <w:vAlign w:val="center"/>
          </w:tcPr>
          <w:p w:rsidR="00854A56" w:rsidRPr="10A0257C" w:rsidRDefault="00854A56" w:rsidP="003233D1">
            <w:pPr>
              <w:jc w:val="center"/>
            </w:pPr>
            <w:r w:rsidRPr="10A0257C">
              <w:t>0</w:t>
            </w:r>
          </w:p>
        </w:tc>
        <w:tc>
          <w:tcPr>
            <w:tcW w:w="1323" w:type="dxa"/>
            <w:vAlign w:val="center"/>
          </w:tcPr>
          <w:p w:rsidR="00854A56" w:rsidRPr="10A0257C" w:rsidRDefault="00854A56" w:rsidP="003233D1">
            <w:pPr>
              <w:jc w:val="center"/>
            </w:pPr>
            <w:r w:rsidRPr="10A0257C">
              <w:t>0</w:t>
            </w:r>
          </w:p>
        </w:tc>
        <w:tc>
          <w:tcPr>
            <w:tcW w:w="876" w:type="dxa"/>
            <w:vAlign w:val="center"/>
          </w:tcPr>
          <w:p w:rsidR="00854A56" w:rsidRPr="10A0257C" w:rsidRDefault="00854A56" w:rsidP="003233D1">
            <w:pPr>
              <w:jc w:val="center"/>
            </w:pPr>
            <w:r w:rsidRPr="10A0257C">
              <w:t>13</w:t>
            </w:r>
          </w:p>
        </w:tc>
        <w:tc>
          <w:tcPr>
            <w:tcW w:w="1203" w:type="dxa"/>
            <w:shd w:val="clear" w:color="auto" w:fill="auto"/>
            <w:vAlign w:val="center"/>
          </w:tcPr>
          <w:p w:rsidR="00854A56" w:rsidRPr="10A0257C" w:rsidRDefault="00854A56" w:rsidP="003233D1">
            <w:pPr>
              <w:jc w:val="center"/>
            </w:pPr>
            <w:r w:rsidRPr="10A0257C">
              <w:t>0</w:t>
            </w:r>
          </w:p>
        </w:tc>
        <w:tc>
          <w:tcPr>
            <w:tcW w:w="1417" w:type="dxa"/>
            <w:vAlign w:val="center"/>
          </w:tcPr>
          <w:p w:rsidR="00854A56" w:rsidRPr="10A0257C" w:rsidRDefault="00854A56" w:rsidP="003233D1">
            <w:pPr>
              <w:jc w:val="center"/>
            </w:pPr>
            <w:r w:rsidRPr="10A0257C">
              <w:t>0</w:t>
            </w:r>
          </w:p>
        </w:tc>
      </w:tr>
      <w:tr w:rsidR="00854A56" w:rsidRPr="10A0257C" w:rsidTr="003233D1">
        <w:trPr>
          <w:jc w:val="center"/>
        </w:trPr>
        <w:tc>
          <w:tcPr>
            <w:tcW w:w="534" w:type="dxa"/>
          </w:tcPr>
          <w:p w:rsidR="00854A56" w:rsidRPr="10A0257C" w:rsidRDefault="00854A56" w:rsidP="003233D1">
            <w:pPr>
              <w:pStyle w:val="a6"/>
              <w:shd w:val="clear" w:color="auto" w:fill="FFFFFF"/>
              <w:rPr>
                <w:sz w:val="20"/>
                <w:szCs w:val="20"/>
              </w:rPr>
            </w:pPr>
            <w:r w:rsidRPr="10A0257C">
              <w:rPr>
                <w:sz w:val="20"/>
                <w:szCs w:val="20"/>
              </w:rPr>
              <w:t>9</w:t>
            </w:r>
          </w:p>
        </w:tc>
        <w:tc>
          <w:tcPr>
            <w:tcW w:w="2496" w:type="dxa"/>
            <w:vAlign w:val="center"/>
          </w:tcPr>
          <w:p w:rsidR="00854A56" w:rsidRPr="10A0257C" w:rsidRDefault="00854A56" w:rsidP="003233D1">
            <w:pPr>
              <w:pStyle w:val="a6"/>
              <w:shd w:val="clear" w:color="auto" w:fill="FFFFFF"/>
              <w:rPr>
                <w:sz w:val="20"/>
                <w:szCs w:val="20"/>
              </w:rPr>
            </w:pPr>
            <w:r w:rsidRPr="10A0257C">
              <w:rPr>
                <w:sz w:val="20"/>
                <w:szCs w:val="20"/>
              </w:rPr>
              <w:t>г.Нижневартовск</w:t>
            </w:r>
          </w:p>
        </w:tc>
        <w:tc>
          <w:tcPr>
            <w:tcW w:w="906" w:type="dxa"/>
            <w:vAlign w:val="center"/>
          </w:tcPr>
          <w:p w:rsidR="00854A56" w:rsidRPr="10A0257C" w:rsidRDefault="00854A56" w:rsidP="003233D1">
            <w:pPr>
              <w:jc w:val="center"/>
            </w:pPr>
            <w:r w:rsidRPr="10A0257C">
              <w:t>34</w:t>
            </w:r>
          </w:p>
        </w:tc>
        <w:tc>
          <w:tcPr>
            <w:tcW w:w="992" w:type="dxa"/>
            <w:vAlign w:val="center"/>
          </w:tcPr>
          <w:p w:rsidR="00854A56" w:rsidRPr="10A0257C" w:rsidRDefault="00854A56" w:rsidP="003233D1">
            <w:pPr>
              <w:jc w:val="center"/>
            </w:pPr>
            <w:r w:rsidRPr="10A0257C">
              <w:t>0</w:t>
            </w:r>
          </w:p>
        </w:tc>
        <w:tc>
          <w:tcPr>
            <w:tcW w:w="1323" w:type="dxa"/>
            <w:vAlign w:val="center"/>
          </w:tcPr>
          <w:p w:rsidR="00854A56" w:rsidRPr="10A0257C" w:rsidRDefault="00854A56" w:rsidP="003233D1">
            <w:pPr>
              <w:jc w:val="center"/>
            </w:pPr>
            <w:r w:rsidRPr="10A0257C">
              <w:t>0</w:t>
            </w:r>
          </w:p>
        </w:tc>
        <w:tc>
          <w:tcPr>
            <w:tcW w:w="876" w:type="dxa"/>
            <w:vAlign w:val="center"/>
          </w:tcPr>
          <w:p w:rsidR="00854A56" w:rsidRPr="10A0257C" w:rsidRDefault="00854A56" w:rsidP="003233D1">
            <w:pPr>
              <w:jc w:val="center"/>
            </w:pPr>
            <w:r w:rsidRPr="10A0257C">
              <w:t>36</w:t>
            </w:r>
          </w:p>
        </w:tc>
        <w:tc>
          <w:tcPr>
            <w:tcW w:w="1203" w:type="dxa"/>
            <w:shd w:val="clear" w:color="auto" w:fill="auto"/>
            <w:vAlign w:val="center"/>
          </w:tcPr>
          <w:p w:rsidR="00854A56" w:rsidRPr="10A0257C" w:rsidRDefault="00854A56" w:rsidP="003233D1">
            <w:pPr>
              <w:jc w:val="center"/>
            </w:pPr>
            <w:r w:rsidRPr="10A0257C">
              <w:t>0</w:t>
            </w:r>
          </w:p>
        </w:tc>
        <w:tc>
          <w:tcPr>
            <w:tcW w:w="1417" w:type="dxa"/>
            <w:vAlign w:val="center"/>
          </w:tcPr>
          <w:p w:rsidR="00854A56" w:rsidRPr="10A0257C" w:rsidRDefault="00854A56" w:rsidP="003233D1">
            <w:pPr>
              <w:jc w:val="center"/>
            </w:pPr>
            <w:r w:rsidRPr="10A0257C">
              <w:t>0</w:t>
            </w:r>
          </w:p>
        </w:tc>
      </w:tr>
      <w:tr w:rsidR="00854A56" w:rsidRPr="10A0257C" w:rsidTr="003233D1">
        <w:trPr>
          <w:jc w:val="center"/>
        </w:trPr>
        <w:tc>
          <w:tcPr>
            <w:tcW w:w="534" w:type="dxa"/>
          </w:tcPr>
          <w:p w:rsidR="00854A56" w:rsidRPr="10A0257C" w:rsidRDefault="00854A56" w:rsidP="003233D1">
            <w:pPr>
              <w:pStyle w:val="a6"/>
              <w:shd w:val="clear" w:color="auto" w:fill="FFFFFF"/>
              <w:rPr>
                <w:sz w:val="20"/>
                <w:szCs w:val="20"/>
              </w:rPr>
            </w:pPr>
            <w:r w:rsidRPr="10A0257C">
              <w:rPr>
                <w:sz w:val="20"/>
                <w:szCs w:val="20"/>
              </w:rPr>
              <w:t>10</w:t>
            </w:r>
          </w:p>
        </w:tc>
        <w:tc>
          <w:tcPr>
            <w:tcW w:w="2496" w:type="dxa"/>
            <w:vAlign w:val="center"/>
          </w:tcPr>
          <w:p w:rsidR="00854A56" w:rsidRPr="10A0257C" w:rsidRDefault="00854A56" w:rsidP="003233D1">
            <w:pPr>
              <w:pStyle w:val="a6"/>
              <w:shd w:val="clear" w:color="auto" w:fill="FFFFFF"/>
              <w:rPr>
                <w:sz w:val="20"/>
                <w:szCs w:val="20"/>
              </w:rPr>
            </w:pPr>
            <w:r w:rsidRPr="10A0257C">
              <w:rPr>
                <w:sz w:val="20"/>
                <w:szCs w:val="20"/>
              </w:rPr>
              <w:t>Нижневартовский район</w:t>
            </w:r>
          </w:p>
        </w:tc>
        <w:tc>
          <w:tcPr>
            <w:tcW w:w="906" w:type="dxa"/>
            <w:vAlign w:val="center"/>
          </w:tcPr>
          <w:p w:rsidR="00854A56" w:rsidRPr="10A0257C" w:rsidRDefault="00854A56" w:rsidP="003233D1">
            <w:pPr>
              <w:jc w:val="center"/>
            </w:pPr>
            <w:r w:rsidRPr="10A0257C">
              <w:t>16</w:t>
            </w:r>
          </w:p>
        </w:tc>
        <w:tc>
          <w:tcPr>
            <w:tcW w:w="992" w:type="dxa"/>
            <w:vAlign w:val="center"/>
          </w:tcPr>
          <w:p w:rsidR="00854A56" w:rsidRPr="10A0257C" w:rsidRDefault="00854A56" w:rsidP="003233D1">
            <w:pPr>
              <w:jc w:val="center"/>
            </w:pPr>
            <w:r w:rsidRPr="10A0257C">
              <w:t>0</w:t>
            </w:r>
          </w:p>
        </w:tc>
        <w:tc>
          <w:tcPr>
            <w:tcW w:w="1323" w:type="dxa"/>
            <w:vAlign w:val="center"/>
          </w:tcPr>
          <w:p w:rsidR="00854A56" w:rsidRPr="10A0257C" w:rsidRDefault="00854A56" w:rsidP="003233D1">
            <w:pPr>
              <w:jc w:val="center"/>
            </w:pPr>
            <w:r w:rsidRPr="10A0257C">
              <w:t>0</w:t>
            </w:r>
          </w:p>
        </w:tc>
        <w:tc>
          <w:tcPr>
            <w:tcW w:w="876" w:type="dxa"/>
            <w:vAlign w:val="center"/>
          </w:tcPr>
          <w:p w:rsidR="00854A56" w:rsidRPr="10A0257C" w:rsidRDefault="00854A56" w:rsidP="003233D1">
            <w:pPr>
              <w:jc w:val="center"/>
            </w:pPr>
            <w:r w:rsidRPr="10A0257C">
              <w:t>6</w:t>
            </w:r>
          </w:p>
        </w:tc>
        <w:tc>
          <w:tcPr>
            <w:tcW w:w="1203" w:type="dxa"/>
            <w:shd w:val="clear" w:color="auto" w:fill="auto"/>
            <w:vAlign w:val="center"/>
          </w:tcPr>
          <w:p w:rsidR="00854A56" w:rsidRPr="10A0257C" w:rsidRDefault="00854A56" w:rsidP="003233D1">
            <w:pPr>
              <w:jc w:val="center"/>
            </w:pPr>
            <w:r w:rsidRPr="10A0257C">
              <w:t>0</w:t>
            </w:r>
          </w:p>
        </w:tc>
        <w:tc>
          <w:tcPr>
            <w:tcW w:w="1417" w:type="dxa"/>
            <w:vAlign w:val="center"/>
          </w:tcPr>
          <w:p w:rsidR="00854A56" w:rsidRPr="10A0257C" w:rsidRDefault="00854A56" w:rsidP="003233D1">
            <w:pPr>
              <w:jc w:val="center"/>
            </w:pPr>
            <w:r w:rsidRPr="10A0257C">
              <w:t>0</w:t>
            </w:r>
          </w:p>
        </w:tc>
      </w:tr>
      <w:tr w:rsidR="00854A56" w:rsidRPr="10A0257C" w:rsidTr="003233D1">
        <w:trPr>
          <w:jc w:val="center"/>
        </w:trPr>
        <w:tc>
          <w:tcPr>
            <w:tcW w:w="534" w:type="dxa"/>
          </w:tcPr>
          <w:p w:rsidR="00854A56" w:rsidRPr="10A0257C" w:rsidRDefault="00854A56" w:rsidP="003233D1">
            <w:pPr>
              <w:pStyle w:val="a6"/>
              <w:shd w:val="clear" w:color="auto" w:fill="FFFFFF"/>
              <w:rPr>
                <w:sz w:val="20"/>
                <w:szCs w:val="20"/>
              </w:rPr>
            </w:pPr>
            <w:r w:rsidRPr="10A0257C">
              <w:rPr>
                <w:sz w:val="20"/>
                <w:szCs w:val="20"/>
              </w:rPr>
              <w:t>11</w:t>
            </w:r>
          </w:p>
        </w:tc>
        <w:tc>
          <w:tcPr>
            <w:tcW w:w="2496" w:type="dxa"/>
            <w:vAlign w:val="center"/>
          </w:tcPr>
          <w:p w:rsidR="00854A56" w:rsidRPr="10A0257C" w:rsidRDefault="00854A56" w:rsidP="003233D1">
            <w:pPr>
              <w:pStyle w:val="a6"/>
              <w:shd w:val="clear" w:color="auto" w:fill="FFFFFF"/>
              <w:rPr>
                <w:sz w:val="20"/>
                <w:szCs w:val="20"/>
              </w:rPr>
            </w:pPr>
            <w:r w:rsidRPr="10A0257C">
              <w:rPr>
                <w:sz w:val="20"/>
                <w:szCs w:val="20"/>
              </w:rPr>
              <w:t>г.Нягань</w:t>
            </w:r>
          </w:p>
        </w:tc>
        <w:tc>
          <w:tcPr>
            <w:tcW w:w="906" w:type="dxa"/>
            <w:vAlign w:val="center"/>
          </w:tcPr>
          <w:p w:rsidR="00854A56" w:rsidRPr="10A0257C" w:rsidRDefault="00854A56" w:rsidP="003233D1">
            <w:pPr>
              <w:jc w:val="center"/>
            </w:pPr>
            <w:r w:rsidRPr="10A0257C">
              <w:t>7</w:t>
            </w:r>
          </w:p>
        </w:tc>
        <w:tc>
          <w:tcPr>
            <w:tcW w:w="992" w:type="dxa"/>
            <w:vAlign w:val="center"/>
          </w:tcPr>
          <w:p w:rsidR="00854A56" w:rsidRPr="10A0257C" w:rsidRDefault="00854A56" w:rsidP="003233D1">
            <w:pPr>
              <w:jc w:val="center"/>
            </w:pPr>
            <w:r w:rsidRPr="10A0257C">
              <w:t>0</w:t>
            </w:r>
          </w:p>
        </w:tc>
        <w:tc>
          <w:tcPr>
            <w:tcW w:w="1323" w:type="dxa"/>
            <w:vAlign w:val="center"/>
          </w:tcPr>
          <w:p w:rsidR="00854A56" w:rsidRPr="10A0257C" w:rsidRDefault="00854A56" w:rsidP="003233D1">
            <w:pPr>
              <w:jc w:val="center"/>
            </w:pPr>
            <w:r w:rsidRPr="10A0257C">
              <w:t>0</w:t>
            </w:r>
          </w:p>
        </w:tc>
        <w:tc>
          <w:tcPr>
            <w:tcW w:w="876" w:type="dxa"/>
            <w:vAlign w:val="center"/>
          </w:tcPr>
          <w:p w:rsidR="00854A56" w:rsidRPr="10A0257C" w:rsidRDefault="00854A56" w:rsidP="003233D1">
            <w:pPr>
              <w:jc w:val="center"/>
            </w:pPr>
            <w:r w:rsidRPr="10A0257C">
              <w:t>9</w:t>
            </w:r>
          </w:p>
        </w:tc>
        <w:tc>
          <w:tcPr>
            <w:tcW w:w="1203" w:type="dxa"/>
            <w:shd w:val="clear" w:color="auto" w:fill="auto"/>
            <w:vAlign w:val="center"/>
          </w:tcPr>
          <w:p w:rsidR="00854A56" w:rsidRPr="10A0257C" w:rsidRDefault="00854A56" w:rsidP="003233D1">
            <w:pPr>
              <w:jc w:val="center"/>
            </w:pPr>
            <w:r w:rsidRPr="10A0257C">
              <w:t>0</w:t>
            </w:r>
          </w:p>
        </w:tc>
        <w:tc>
          <w:tcPr>
            <w:tcW w:w="1417" w:type="dxa"/>
            <w:vAlign w:val="center"/>
          </w:tcPr>
          <w:p w:rsidR="00854A56" w:rsidRPr="10A0257C" w:rsidRDefault="00854A56" w:rsidP="003233D1">
            <w:pPr>
              <w:jc w:val="center"/>
            </w:pPr>
            <w:r w:rsidRPr="10A0257C">
              <w:t>0</w:t>
            </w:r>
          </w:p>
        </w:tc>
      </w:tr>
      <w:tr w:rsidR="00854A56" w:rsidRPr="10A0257C" w:rsidTr="003233D1">
        <w:trPr>
          <w:jc w:val="center"/>
        </w:trPr>
        <w:tc>
          <w:tcPr>
            <w:tcW w:w="534" w:type="dxa"/>
          </w:tcPr>
          <w:p w:rsidR="00854A56" w:rsidRPr="10A0257C" w:rsidRDefault="00854A56" w:rsidP="003233D1">
            <w:pPr>
              <w:pStyle w:val="a6"/>
              <w:shd w:val="clear" w:color="auto" w:fill="FFFFFF"/>
              <w:rPr>
                <w:sz w:val="20"/>
                <w:szCs w:val="20"/>
              </w:rPr>
            </w:pPr>
            <w:r w:rsidRPr="10A0257C">
              <w:rPr>
                <w:sz w:val="20"/>
                <w:szCs w:val="20"/>
              </w:rPr>
              <w:t>12</w:t>
            </w:r>
          </w:p>
        </w:tc>
        <w:tc>
          <w:tcPr>
            <w:tcW w:w="2496" w:type="dxa"/>
            <w:vAlign w:val="center"/>
          </w:tcPr>
          <w:p w:rsidR="00854A56" w:rsidRPr="10A0257C" w:rsidRDefault="00854A56" w:rsidP="003233D1">
            <w:pPr>
              <w:pStyle w:val="a6"/>
              <w:shd w:val="clear" w:color="auto" w:fill="FFFFFF"/>
              <w:rPr>
                <w:sz w:val="20"/>
                <w:szCs w:val="20"/>
              </w:rPr>
            </w:pPr>
            <w:r w:rsidRPr="10A0257C">
              <w:rPr>
                <w:sz w:val="20"/>
                <w:szCs w:val="20"/>
              </w:rPr>
              <w:t>Октябрьский район</w:t>
            </w:r>
          </w:p>
        </w:tc>
        <w:tc>
          <w:tcPr>
            <w:tcW w:w="906" w:type="dxa"/>
            <w:vAlign w:val="center"/>
          </w:tcPr>
          <w:p w:rsidR="00854A56" w:rsidRPr="10A0257C" w:rsidRDefault="00854A56" w:rsidP="003233D1">
            <w:pPr>
              <w:jc w:val="center"/>
            </w:pPr>
            <w:r w:rsidRPr="10A0257C">
              <w:t>22</w:t>
            </w:r>
          </w:p>
        </w:tc>
        <w:tc>
          <w:tcPr>
            <w:tcW w:w="992" w:type="dxa"/>
            <w:vAlign w:val="center"/>
          </w:tcPr>
          <w:p w:rsidR="00854A56" w:rsidRPr="10A0257C" w:rsidRDefault="00854A56" w:rsidP="003233D1">
            <w:pPr>
              <w:jc w:val="center"/>
            </w:pPr>
            <w:r w:rsidRPr="10A0257C">
              <w:t>0</w:t>
            </w:r>
          </w:p>
        </w:tc>
        <w:tc>
          <w:tcPr>
            <w:tcW w:w="1323" w:type="dxa"/>
            <w:vAlign w:val="center"/>
          </w:tcPr>
          <w:p w:rsidR="00854A56" w:rsidRPr="10A0257C" w:rsidRDefault="00854A56" w:rsidP="003233D1">
            <w:pPr>
              <w:jc w:val="center"/>
            </w:pPr>
            <w:r w:rsidRPr="10A0257C">
              <w:t>0</w:t>
            </w:r>
          </w:p>
        </w:tc>
        <w:tc>
          <w:tcPr>
            <w:tcW w:w="876" w:type="dxa"/>
            <w:vAlign w:val="center"/>
          </w:tcPr>
          <w:p w:rsidR="00854A56" w:rsidRPr="10A0257C" w:rsidRDefault="00854A56" w:rsidP="003233D1">
            <w:pPr>
              <w:jc w:val="center"/>
            </w:pPr>
            <w:r w:rsidRPr="10A0257C">
              <w:t>11</w:t>
            </w:r>
          </w:p>
        </w:tc>
        <w:tc>
          <w:tcPr>
            <w:tcW w:w="1203" w:type="dxa"/>
            <w:shd w:val="clear" w:color="auto" w:fill="auto"/>
            <w:vAlign w:val="center"/>
          </w:tcPr>
          <w:p w:rsidR="00854A56" w:rsidRPr="10A0257C" w:rsidRDefault="00854A56" w:rsidP="003233D1">
            <w:pPr>
              <w:jc w:val="center"/>
            </w:pPr>
            <w:r w:rsidRPr="10A0257C">
              <w:t>0</w:t>
            </w:r>
          </w:p>
        </w:tc>
        <w:tc>
          <w:tcPr>
            <w:tcW w:w="1417" w:type="dxa"/>
            <w:vAlign w:val="center"/>
          </w:tcPr>
          <w:p w:rsidR="00854A56" w:rsidRPr="10A0257C" w:rsidRDefault="00854A56" w:rsidP="003233D1">
            <w:pPr>
              <w:jc w:val="center"/>
            </w:pPr>
            <w:r w:rsidRPr="10A0257C">
              <w:t>0</w:t>
            </w:r>
          </w:p>
        </w:tc>
      </w:tr>
      <w:tr w:rsidR="00854A56" w:rsidRPr="10A0257C" w:rsidTr="003233D1">
        <w:trPr>
          <w:jc w:val="center"/>
        </w:trPr>
        <w:tc>
          <w:tcPr>
            <w:tcW w:w="534" w:type="dxa"/>
          </w:tcPr>
          <w:p w:rsidR="00854A56" w:rsidRPr="10A0257C" w:rsidRDefault="00854A56" w:rsidP="003233D1">
            <w:pPr>
              <w:pStyle w:val="a6"/>
              <w:shd w:val="clear" w:color="auto" w:fill="FFFFFF"/>
              <w:rPr>
                <w:sz w:val="20"/>
                <w:szCs w:val="20"/>
              </w:rPr>
            </w:pPr>
            <w:r w:rsidRPr="10A0257C">
              <w:rPr>
                <w:sz w:val="20"/>
                <w:szCs w:val="20"/>
              </w:rPr>
              <w:t>13</w:t>
            </w:r>
          </w:p>
        </w:tc>
        <w:tc>
          <w:tcPr>
            <w:tcW w:w="2496" w:type="dxa"/>
            <w:vAlign w:val="center"/>
          </w:tcPr>
          <w:p w:rsidR="00854A56" w:rsidRPr="10A0257C" w:rsidRDefault="00854A56" w:rsidP="003233D1">
            <w:pPr>
              <w:pStyle w:val="a6"/>
              <w:shd w:val="clear" w:color="auto" w:fill="FFFFFF"/>
              <w:rPr>
                <w:sz w:val="20"/>
                <w:szCs w:val="20"/>
              </w:rPr>
            </w:pPr>
            <w:r w:rsidRPr="10A0257C">
              <w:rPr>
                <w:sz w:val="20"/>
                <w:szCs w:val="20"/>
              </w:rPr>
              <w:t>г.Покачи</w:t>
            </w:r>
          </w:p>
        </w:tc>
        <w:tc>
          <w:tcPr>
            <w:tcW w:w="906" w:type="dxa"/>
            <w:vAlign w:val="center"/>
          </w:tcPr>
          <w:p w:rsidR="00854A56" w:rsidRPr="10A0257C" w:rsidRDefault="00854A56" w:rsidP="003233D1">
            <w:pPr>
              <w:jc w:val="center"/>
            </w:pPr>
            <w:r w:rsidRPr="10A0257C">
              <w:t>3</w:t>
            </w:r>
          </w:p>
        </w:tc>
        <w:tc>
          <w:tcPr>
            <w:tcW w:w="992" w:type="dxa"/>
            <w:vAlign w:val="center"/>
          </w:tcPr>
          <w:p w:rsidR="00854A56" w:rsidRPr="10381757" w:rsidRDefault="00854A56" w:rsidP="003233D1">
            <w:pPr>
              <w:jc w:val="center"/>
            </w:pPr>
            <w:r w:rsidRPr="10381757">
              <w:t>0</w:t>
            </w:r>
          </w:p>
        </w:tc>
        <w:tc>
          <w:tcPr>
            <w:tcW w:w="1323" w:type="dxa"/>
            <w:vAlign w:val="center"/>
          </w:tcPr>
          <w:p w:rsidR="00854A56" w:rsidRPr="10381757" w:rsidRDefault="00854A56" w:rsidP="003233D1">
            <w:pPr>
              <w:jc w:val="center"/>
            </w:pPr>
            <w:r w:rsidRPr="10381757">
              <w:t>0</w:t>
            </w:r>
          </w:p>
        </w:tc>
        <w:tc>
          <w:tcPr>
            <w:tcW w:w="876" w:type="dxa"/>
            <w:vAlign w:val="center"/>
          </w:tcPr>
          <w:p w:rsidR="00854A56" w:rsidRPr="10381757" w:rsidRDefault="00854A56" w:rsidP="003233D1">
            <w:pPr>
              <w:jc w:val="center"/>
            </w:pPr>
            <w:r w:rsidRPr="10381757">
              <w:t>5</w:t>
            </w:r>
          </w:p>
        </w:tc>
        <w:tc>
          <w:tcPr>
            <w:tcW w:w="1203" w:type="dxa"/>
            <w:shd w:val="clear" w:color="auto" w:fill="auto"/>
            <w:vAlign w:val="center"/>
          </w:tcPr>
          <w:p w:rsidR="00854A56" w:rsidRPr="10381757" w:rsidRDefault="00854A56" w:rsidP="003233D1">
            <w:pPr>
              <w:jc w:val="center"/>
            </w:pPr>
            <w:r w:rsidRPr="10381757">
              <w:t>0</w:t>
            </w:r>
          </w:p>
        </w:tc>
        <w:tc>
          <w:tcPr>
            <w:tcW w:w="1417" w:type="dxa"/>
            <w:vAlign w:val="center"/>
          </w:tcPr>
          <w:p w:rsidR="00854A56" w:rsidRPr="10381757" w:rsidRDefault="00854A56" w:rsidP="003233D1">
            <w:pPr>
              <w:jc w:val="center"/>
            </w:pPr>
            <w:r w:rsidRPr="10381757">
              <w:t>0</w:t>
            </w:r>
          </w:p>
        </w:tc>
      </w:tr>
      <w:tr w:rsidR="00854A56" w:rsidRPr="10A0257C" w:rsidTr="003233D1">
        <w:trPr>
          <w:jc w:val="center"/>
        </w:trPr>
        <w:tc>
          <w:tcPr>
            <w:tcW w:w="534" w:type="dxa"/>
          </w:tcPr>
          <w:p w:rsidR="00854A56" w:rsidRPr="10A0257C" w:rsidRDefault="00854A56" w:rsidP="003233D1">
            <w:pPr>
              <w:pStyle w:val="a6"/>
              <w:shd w:val="clear" w:color="auto" w:fill="FFFFFF"/>
              <w:rPr>
                <w:sz w:val="20"/>
                <w:szCs w:val="20"/>
              </w:rPr>
            </w:pPr>
            <w:r w:rsidRPr="10A0257C">
              <w:rPr>
                <w:sz w:val="20"/>
                <w:szCs w:val="20"/>
              </w:rPr>
              <w:t>14</w:t>
            </w:r>
          </w:p>
        </w:tc>
        <w:tc>
          <w:tcPr>
            <w:tcW w:w="2496" w:type="dxa"/>
            <w:vAlign w:val="center"/>
          </w:tcPr>
          <w:p w:rsidR="00854A56" w:rsidRPr="10A0257C" w:rsidRDefault="00854A56" w:rsidP="003233D1">
            <w:pPr>
              <w:pStyle w:val="a6"/>
              <w:shd w:val="clear" w:color="auto" w:fill="FFFFFF"/>
              <w:rPr>
                <w:sz w:val="20"/>
                <w:szCs w:val="20"/>
              </w:rPr>
            </w:pPr>
            <w:r w:rsidRPr="10A0257C">
              <w:rPr>
                <w:sz w:val="20"/>
                <w:szCs w:val="20"/>
              </w:rPr>
              <w:t>г.Пыть-Ях</w:t>
            </w:r>
          </w:p>
        </w:tc>
        <w:tc>
          <w:tcPr>
            <w:tcW w:w="906" w:type="dxa"/>
            <w:vAlign w:val="center"/>
          </w:tcPr>
          <w:p w:rsidR="00854A56" w:rsidRPr="10A0257C" w:rsidRDefault="00854A56" w:rsidP="003233D1">
            <w:pPr>
              <w:jc w:val="center"/>
            </w:pPr>
            <w:r w:rsidRPr="10A0257C">
              <w:t>6</w:t>
            </w:r>
          </w:p>
        </w:tc>
        <w:tc>
          <w:tcPr>
            <w:tcW w:w="992" w:type="dxa"/>
            <w:vAlign w:val="center"/>
          </w:tcPr>
          <w:p w:rsidR="00854A56" w:rsidRPr="10381757" w:rsidRDefault="00854A56" w:rsidP="003233D1">
            <w:pPr>
              <w:jc w:val="center"/>
            </w:pPr>
            <w:r w:rsidRPr="10381757">
              <w:t>0</w:t>
            </w:r>
          </w:p>
        </w:tc>
        <w:tc>
          <w:tcPr>
            <w:tcW w:w="1323" w:type="dxa"/>
            <w:vAlign w:val="center"/>
          </w:tcPr>
          <w:p w:rsidR="00854A56" w:rsidRPr="10381757" w:rsidRDefault="00854A56" w:rsidP="003233D1">
            <w:pPr>
              <w:jc w:val="center"/>
            </w:pPr>
            <w:r w:rsidRPr="10381757">
              <w:t>0</w:t>
            </w:r>
          </w:p>
        </w:tc>
        <w:tc>
          <w:tcPr>
            <w:tcW w:w="876" w:type="dxa"/>
            <w:vAlign w:val="center"/>
          </w:tcPr>
          <w:p w:rsidR="00854A56" w:rsidRPr="10381757" w:rsidRDefault="00854A56" w:rsidP="003233D1">
            <w:pPr>
              <w:jc w:val="center"/>
            </w:pPr>
            <w:r w:rsidRPr="10381757">
              <w:t>8</w:t>
            </w:r>
          </w:p>
        </w:tc>
        <w:tc>
          <w:tcPr>
            <w:tcW w:w="1203" w:type="dxa"/>
            <w:shd w:val="clear" w:color="auto" w:fill="auto"/>
            <w:vAlign w:val="center"/>
          </w:tcPr>
          <w:p w:rsidR="00854A56" w:rsidRPr="10381757" w:rsidRDefault="00854A56" w:rsidP="003233D1">
            <w:pPr>
              <w:jc w:val="center"/>
            </w:pPr>
            <w:r w:rsidRPr="10381757">
              <w:t>0</w:t>
            </w:r>
          </w:p>
        </w:tc>
        <w:tc>
          <w:tcPr>
            <w:tcW w:w="1417" w:type="dxa"/>
            <w:vAlign w:val="center"/>
          </w:tcPr>
          <w:p w:rsidR="00854A56" w:rsidRPr="10381757" w:rsidRDefault="00854A56" w:rsidP="003233D1">
            <w:pPr>
              <w:jc w:val="center"/>
            </w:pPr>
            <w:r w:rsidRPr="10381757">
              <w:t>0</w:t>
            </w:r>
          </w:p>
        </w:tc>
      </w:tr>
      <w:tr w:rsidR="00854A56" w:rsidRPr="10A0257C" w:rsidTr="003233D1">
        <w:trPr>
          <w:jc w:val="center"/>
        </w:trPr>
        <w:tc>
          <w:tcPr>
            <w:tcW w:w="534" w:type="dxa"/>
          </w:tcPr>
          <w:p w:rsidR="00854A56" w:rsidRPr="10A0257C" w:rsidRDefault="00854A56" w:rsidP="003233D1">
            <w:pPr>
              <w:pStyle w:val="a6"/>
              <w:shd w:val="clear" w:color="auto" w:fill="FFFFFF"/>
              <w:rPr>
                <w:sz w:val="20"/>
                <w:szCs w:val="20"/>
              </w:rPr>
            </w:pPr>
            <w:r w:rsidRPr="10A0257C">
              <w:rPr>
                <w:sz w:val="20"/>
                <w:szCs w:val="20"/>
              </w:rPr>
              <w:lastRenderedPageBreak/>
              <w:t>15</w:t>
            </w:r>
          </w:p>
        </w:tc>
        <w:tc>
          <w:tcPr>
            <w:tcW w:w="2496" w:type="dxa"/>
            <w:vAlign w:val="center"/>
          </w:tcPr>
          <w:p w:rsidR="00854A56" w:rsidRPr="10A0257C" w:rsidRDefault="00854A56" w:rsidP="003233D1">
            <w:pPr>
              <w:pStyle w:val="a6"/>
              <w:shd w:val="clear" w:color="auto" w:fill="FFFFFF"/>
              <w:rPr>
                <w:sz w:val="20"/>
                <w:szCs w:val="20"/>
              </w:rPr>
            </w:pPr>
            <w:r w:rsidRPr="10A0257C">
              <w:rPr>
                <w:sz w:val="20"/>
                <w:szCs w:val="20"/>
              </w:rPr>
              <w:t>г.Радужный</w:t>
            </w:r>
          </w:p>
        </w:tc>
        <w:tc>
          <w:tcPr>
            <w:tcW w:w="906" w:type="dxa"/>
            <w:vAlign w:val="center"/>
          </w:tcPr>
          <w:p w:rsidR="00854A56" w:rsidRPr="10A0257C" w:rsidRDefault="00854A56" w:rsidP="003233D1">
            <w:pPr>
              <w:jc w:val="center"/>
            </w:pPr>
            <w:r w:rsidRPr="10A0257C">
              <w:t>7</w:t>
            </w:r>
          </w:p>
        </w:tc>
        <w:tc>
          <w:tcPr>
            <w:tcW w:w="992" w:type="dxa"/>
            <w:vAlign w:val="center"/>
          </w:tcPr>
          <w:p w:rsidR="00854A56" w:rsidRPr="10381757" w:rsidRDefault="00854A56" w:rsidP="003233D1">
            <w:pPr>
              <w:jc w:val="center"/>
            </w:pPr>
            <w:r w:rsidRPr="10381757">
              <w:t>0</w:t>
            </w:r>
          </w:p>
        </w:tc>
        <w:tc>
          <w:tcPr>
            <w:tcW w:w="1323" w:type="dxa"/>
            <w:vAlign w:val="center"/>
          </w:tcPr>
          <w:p w:rsidR="00854A56" w:rsidRPr="10381757" w:rsidRDefault="00854A56" w:rsidP="003233D1">
            <w:pPr>
              <w:jc w:val="center"/>
            </w:pPr>
            <w:r w:rsidRPr="10381757">
              <w:t>0</w:t>
            </w:r>
          </w:p>
        </w:tc>
        <w:tc>
          <w:tcPr>
            <w:tcW w:w="876" w:type="dxa"/>
            <w:vAlign w:val="center"/>
          </w:tcPr>
          <w:p w:rsidR="00854A56" w:rsidRPr="10381757" w:rsidRDefault="00854A56" w:rsidP="003233D1">
            <w:pPr>
              <w:jc w:val="center"/>
            </w:pPr>
            <w:r w:rsidRPr="10381757">
              <w:t>12</w:t>
            </w:r>
          </w:p>
        </w:tc>
        <w:tc>
          <w:tcPr>
            <w:tcW w:w="1203" w:type="dxa"/>
            <w:shd w:val="clear" w:color="auto" w:fill="auto"/>
            <w:vAlign w:val="center"/>
          </w:tcPr>
          <w:p w:rsidR="00854A56" w:rsidRPr="10381757" w:rsidRDefault="00854A56" w:rsidP="003233D1">
            <w:pPr>
              <w:jc w:val="center"/>
            </w:pPr>
            <w:r w:rsidRPr="10381757">
              <w:t>0</w:t>
            </w:r>
          </w:p>
        </w:tc>
        <w:tc>
          <w:tcPr>
            <w:tcW w:w="1417" w:type="dxa"/>
            <w:vAlign w:val="center"/>
          </w:tcPr>
          <w:p w:rsidR="00854A56" w:rsidRPr="10381757" w:rsidRDefault="00854A56" w:rsidP="003233D1">
            <w:pPr>
              <w:jc w:val="center"/>
            </w:pPr>
            <w:r w:rsidRPr="10381757">
              <w:t>0</w:t>
            </w:r>
          </w:p>
        </w:tc>
      </w:tr>
      <w:tr w:rsidR="00854A56" w:rsidRPr="10A0257C" w:rsidTr="003233D1">
        <w:trPr>
          <w:jc w:val="center"/>
        </w:trPr>
        <w:tc>
          <w:tcPr>
            <w:tcW w:w="534" w:type="dxa"/>
          </w:tcPr>
          <w:p w:rsidR="00854A56" w:rsidRPr="10A0257C" w:rsidRDefault="00854A56" w:rsidP="003233D1">
            <w:pPr>
              <w:pStyle w:val="a6"/>
              <w:shd w:val="clear" w:color="auto" w:fill="FFFFFF"/>
              <w:rPr>
                <w:sz w:val="20"/>
                <w:szCs w:val="20"/>
              </w:rPr>
            </w:pPr>
            <w:r w:rsidRPr="10A0257C">
              <w:rPr>
                <w:sz w:val="20"/>
                <w:szCs w:val="20"/>
              </w:rPr>
              <w:t>16/17</w:t>
            </w:r>
          </w:p>
        </w:tc>
        <w:tc>
          <w:tcPr>
            <w:tcW w:w="2496" w:type="dxa"/>
            <w:vAlign w:val="center"/>
          </w:tcPr>
          <w:p w:rsidR="00854A56" w:rsidRPr="10A0257C" w:rsidRDefault="00854A56" w:rsidP="003233D1">
            <w:pPr>
              <w:pStyle w:val="a6"/>
              <w:shd w:val="clear" w:color="auto" w:fill="FFFFFF"/>
              <w:rPr>
                <w:sz w:val="20"/>
                <w:szCs w:val="20"/>
              </w:rPr>
            </w:pPr>
            <w:r w:rsidRPr="10A0257C">
              <w:rPr>
                <w:sz w:val="20"/>
                <w:szCs w:val="20"/>
              </w:rPr>
              <w:t>Советский район и г.Югорск</w:t>
            </w:r>
          </w:p>
        </w:tc>
        <w:tc>
          <w:tcPr>
            <w:tcW w:w="906" w:type="dxa"/>
            <w:vAlign w:val="center"/>
          </w:tcPr>
          <w:p w:rsidR="00854A56" w:rsidRPr="10A0257C" w:rsidRDefault="00854A56" w:rsidP="003233D1">
            <w:pPr>
              <w:jc w:val="center"/>
            </w:pPr>
            <w:r w:rsidRPr="10A0257C">
              <w:t>18</w:t>
            </w:r>
          </w:p>
        </w:tc>
        <w:tc>
          <w:tcPr>
            <w:tcW w:w="992" w:type="dxa"/>
            <w:vAlign w:val="center"/>
          </w:tcPr>
          <w:p w:rsidR="00854A56" w:rsidRPr="10381757" w:rsidRDefault="00854A56" w:rsidP="003233D1">
            <w:pPr>
              <w:jc w:val="center"/>
            </w:pPr>
            <w:r w:rsidRPr="10381757">
              <w:t>0</w:t>
            </w:r>
          </w:p>
        </w:tc>
        <w:tc>
          <w:tcPr>
            <w:tcW w:w="1323" w:type="dxa"/>
            <w:vAlign w:val="center"/>
          </w:tcPr>
          <w:p w:rsidR="00854A56" w:rsidRPr="10381757" w:rsidRDefault="00854A56" w:rsidP="003233D1">
            <w:pPr>
              <w:jc w:val="center"/>
            </w:pPr>
            <w:r w:rsidRPr="10381757">
              <w:t>0</w:t>
            </w:r>
          </w:p>
        </w:tc>
        <w:tc>
          <w:tcPr>
            <w:tcW w:w="876" w:type="dxa"/>
            <w:vAlign w:val="center"/>
          </w:tcPr>
          <w:p w:rsidR="00854A56" w:rsidRPr="10381757" w:rsidRDefault="00854A56" w:rsidP="003233D1">
            <w:pPr>
              <w:jc w:val="center"/>
            </w:pPr>
            <w:r w:rsidRPr="10381757">
              <w:t>19</w:t>
            </w:r>
          </w:p>
        </w:tc>
        <w:tc>
          <w:tcPr>
            <w:tcW w:w="1203" w:type="dxa"/>
            <w:shd w:val="clear" w:color="auto" w:fill="auto"/>
            <w:vAlign w:val="center"/>
          </w:tcPr>
          <w:p w:rsidR="00854A56" w:rsidRPr="10381757" w:rsidRDefault="00854A56" w:rsidP="003233D1">
            <w:pPr>
              <w:jc w:val="center"/>
            </w:pPr>
            <w:r w:rsidRPr="10381757">
              <w:t>0</w:t>
            </w:r>
          </w:p>
        </w:tc>
        <w:tc>
          <w:tcPr>
            <w:tcW w:w="1417" w:type="dxa"/>
            <w:vAlign w:val="center"/>
          </w:tcPr>
          <w:p w:rsidR="00854A56" w:rsidRPr="10381757" w:rsidRDefault="00854A56" w:rsidP="003233D1">
            <w:pPr>
              <w:jc w:val="center"/>
            </w:pPr>
            <w:r w:rsidRPr="10381757">
              <w:t>0</w:t>
            </w:r>
          </w:p>
        </w:tc>
      </w:tr>
      <w:tr w:rsidR="00854A56" w:rsidRPr="10A0257C" w:rsidTr="003233D1">
        <w:trPr>
          <w:trHeight w:val="152"/>
          <w:jc w:val="center"/>
        </w:trPr>
        <w:tc>
          <w:tcPr>
            <w:tcW w:w="534" w:type="dxa"/>
          </w:tcPr>
          <w:p w:rsidR="00854A56" w:rsidRPr="10A0257C" w:rsidRDefault="00854A56" w:rsidP="003233D1">
            <w:pPr>
              <w:pStyle w:val="a6"/>
              <w:shd w:val="clear" w:color="auto" w:fill="FFFFFF"/>
              <w:rPr>
                <w:sz w:val="20"/>
                <w:szCs w:val="20"/>
              </w:rPr>
            </w:pPr>
            <w:r w:rsidRPr="10A0257C">
              <w:rPr>
                <w:sz w:val="20"/>
                <w:szCs w:val="20"/>
              </w:rPr>
              <w:t>18</w:t>
            </w:r>
          </w:p>
        </w:tc>
        <w:tc>
          <w:tcPr>
            <w:tcW w:w="2496" w:type="dxa"/>
            <w:vAlign w:val="center"/>
          </w:tcPr>
          <w:p w:rsidR="00854A56" w:rsidRPr="10A0257C" w:rsidRDefault="00854A56" w:rsidP="003233D1">
            <w:pPr>
              <w:pStyle w:val="a6"/>
              <w:shd w:val="clear" w:color="auto" w:fill="FFFFFF"/>
              <w:rPr>
                <w:sz w:val="20"/>
                <w:szCs w:val="20"/>
              </w:rPr>
            </w:pPr>
            <w:r w:rsidRPr="10A0257C">
              <w:rPr>
                <w:sz w:val="20"/>
                <w:szCs w:val="20"/>
              </w:rPr>
              <w:t>г.Сургут</w:t>
            </w:r>
          </w:p>
        </w:tc>
        <w:tc>
          <w:tcPr>
            <w:tcW w:w="906" w:type="dxa"/>
            <w:vAlign w:val="center"/>
          </w:tcPr>
          <w:p w:rsidR="00854A56" w:rsidRPr="10A0257C" w:rsidRDefault="00854A56" w:rsidP="003233D1">
            <w:pPr>
              <w:jc w:val="center"/>
            </w:pPr>
            <w:r w:rsidRPr="10A0257C">
              <w:t>37</w:t>
            </w:r>
          </w:p>
        </w:tc>
        <w:tc>
          <w:tcPr>
            <w:tcW w:w="992" w:type="dxa"/>
            <w:vAlign w:val="center"/>
          </w:tcPr>
          <w:p w:rsidR="00854A56" w:rsidRPr="10381757" w:rsidRDefault="00854A56" w:rsidP="003233D1">
            <w:pPr>
              <w:jc w:val="center"/>
            </w:pPr>
            <w:r w:rsidRPr="10381757">
              <w:t>0</w:t>
            </w:r>
          </w:p>
        </w:tc>
        <w:tc>
          <w:tcPr>
            <w:tcW w:w="1323" w:type="dxa"/>
            <w:vAlign w:val="center"/>
          </w:tcPr>
          <w:p w:rsidR="00854A56" w:rsidRPr="10381757" w:rsidRDefault="00854A56" w:rsidP="003233D1">
            <w:pPr>
              <w:jc w:val="center"/>
            </w:pPr>
            <w:r w:rsidRPr="10381757">
              <w:t>0</w:t>
            </w:r>
          </w:p>
        </w:tc>
        <w:tc>
          <w:tcPr>
            <w:tcW w:w="876" w:type="dxa"/>
            <w:vAlign w:val="center"/>
          </w:tcPr>
          <w:p w:rsidR="00854A56" w:rsidRPr="10381757" w:rsidRDefault="00854A56" w:rsidP="003233D1">
            <w:pPr>
              <w:jc w:val="center"/>
            </w:pPr>
            <w:r w:rsidRPr="10381757">
              <w:t>43</w:t>
            </w:r>
          </w:p>
        </w:tc>
        <w:tc>
          <w:tcPr>
            <w:tcW w:w="1203" w:type="dxa"/>
            <w:shd w:val="clear" w:color="auto" w:fill="auto"/>
            <w:vAlign w:val="center"/>
          </w:tcPr>
          <w:p w:rsidR="00854A56" w:rsidRPr="10381757" w:rsidRDefault="00854A56" w:rsidP="003233D1">
            <w:pPr>
              <w:jc w:val="center"/>
            </w:pPr>
            <w:r w:rsidRPr="10381757">
              <w:t>0</w:t>
            </w:r>
          </w:p>
        </w:tc>
        <w:tc>
          <w:tcPr>
            <w:tcW w:w="1417" w:type="dxa"/>
            <w:vAlign w:val="center"/>
          </w:tcPr>
          <w:p w:rsidR="00854A56" w:rsidRPr="10381757" w:rsidRDefault="00854A56" w:rsidP="003233D1">
            <w:pPr>
              <w:jc w:val="center"/>
            </w:pPr>
            <w:r w:rsidRPr="10381757">
              <w:t>0</w:t>
            </w:r>
          </w:p>
        </w:tc>
      </w:tr>
      <w:tr w:rsidR="00854A56" w:rsidRPr="10A0257C" w:rsidTr="003233D1">
        <w:trPr>
          <w:jc w:val="center"/>
        </w:trPr>
        <w:tc>
          <w:tcPr>
            <w:tcW w:w="534" w:type="dxa"/>
          </w:tcPr>
          <w:p w:rsidR="00854A56" w:rsidRPr="10A0257C" w:rsidRDefault="00854A56" w:rsidP="003233D1">
            <w:pPr>
              <w:pStyle w:val="a6"/>
              <w:shd w:val="clear" w:color="auto" w:fill="FFFFFF"/>
              <w:rPr>
                <w:sz w:val="20"/>
                <w:szCs w:val="20"/>
              </w:rPr>
            </w:pPr>
            <w:r w:rsidRPr="10A0257C">
              <w:rPr>
                <w:sz w:val="20"/>
                <w:szCs w:val="20"/>
              </w:rPr>
              <w:t>19</w:t>
            </w:r>
          </w:p>
        </w:tc>
        <w:tc>
          <w:tcPr>
            <w:tcW w:w="2496" w:type="dxa"/>
            <w:vAlign w:val="center"/>
          </w:tcPr>
          <w:p w:rsidR="00854A56" w:rsidRPr="10A0257C" w:rsidRDefault="00854A56" w:rsidP="003233D1">
            <w:pPr>
              <w:pStyle w:val="a6"/>
              <w:shd w:val="clear" w:color="auto" w:fill="FFFFFF"/>
              <w:rPr>
                <w:sz w:val="20"/>
                <w:szCs w:val="20"/>
              </w:rPr>
            </w:pPr>
            <w:r w:rsidRPr="10A0257C">
              <w:rPr>
                <w:sz w:val="20"/>
                <w:szCs w:val="20"/>
              </w:rPr>
              <w:t>Сургутский район</w:t>
            </w:r>
          </w:p>
        </w:tc>
        <w:tc>
          <w:tcPr>
            <w:tcW w:w="906" w:type="dxa"/>
            <w:vAlign w:val="center"/>
          </w:tcPr>
          <w:p w:rsidR="00854A56" w:rsidRPr="10A0257C" w:rsidRDefault="00854A56" w:rsidP="003233D1">
            <w:pPr>
              <w:jc w:val="center"/>
            </w:pPr>
            <w:r w:rsidRPr="10A0257C">
              <w:t>18</w:t>
            </w:r>
          </w:p>
        </w:tc>
        <w:tc>
          <w:tcPr>
            <w:tcW w:w="992" w:type="dxa"/>
            <w:vAlign w:val="center"/>
          </w:tcPr>
          <w:p w:rsidR="00854A56" w:rsidRPr="10381757" w:rsidRDefault="00854A56" w:rsidP="003233D1">
            <w:pPr>
              <w:jc w:val="center"/>
            </w:pPr>
            <w:r w:rsidRPr="10381757">
              <w:t>0</w:t>
            </w:r>
          </w:p>
        </w:tc>
        <w:tc>
          <w:tcPr>
            <w:tcW w:w="1323" w:type="dxa"/>
            <w:vAlign w:val="center"/>
          </w:tcPr>
          <w:p w:rsidR="00854A56" w:rsidRPr="10381757" w:rsidRDefault="00854A56" w:rsidP="003233D1">
            <w:pPr>
              <w:jc w:val="center"/>
            </w:pPr>
            <w:r w:rsidRPr="10381757">
              <w:t>0</w:t>
            </w:r>
          </w:p>
        </w:tc>
        <w:tc>
          <w:tcPr>
            <w:tcW w:w="876" w:type="dxa"/>
            <w:vAlign w:val="center"/>
          </w:tcPr>
          <w:p w:rsidR="00854A56" w:rsidRPr="10381757" w:rsidRDefault="00854A56" w:rsidP="003233D1">
            <w:pPr>
              <w:jc w:val="center"/>
            </w:pPr>
            <w:r w:rsidRPr="10381757">
              <w:t>20</w:t>
            </w:r>
          </w:p>
        </w:tc>
        <w:tc>
          <w:tcPr>
            <w:tcW w:w="1203" w:type="dxa"/>
            <w:shd w:val="clear" w:color="auto" w:fill="auto"/>
            <w:vAlign w:val="center"/>
          </w:tcPr>
          <w:p w:rsidR="00854A56" w:rsidRPr="10381757" w:rsidRDefault="00854A56" w:rsidP="003233D1">
            <w:pPr>
              <w:jc w:val="center"/>
            </w:pPr>
            <w:r w:rsidRPr="10381757">
              <w:t>0</w:t>
            </w:r>
          </w:p>
        </w:tc>
        <w:tc>
          <w:tcPr>
            <w:tcW w:w="1417" w:type="dxa"/>
            <w:vAlign w:val="center"/>
          </w:tcPr>
          <w:p w:rsidR="00854A56" w:rsidRPr="10381757" w:rsidRDefault="00854A56" w:rsidP="003233D1">
            <w:pPr>
              <w:jc w:val="center"/>
            </w:pPr>
            <w:r w:rsidRPr="10381757">
              <w:t>0</w:t>
            </w:r>
          </w:p>
        </w:tc>
      </w:tr>
      <w:tr w:rsidR="00854A56" w:rsidRPr="10A0257C" w:rsidTr="003233D1">
        <w:trPr>
          <w:trHeight w:val="316"/>
          <w:jc w:val="center"/>
        </w:trPr>
        <w:tc>
          <w:tcPr>
            <w:tcW w:w="534" w:type="dxa"/>
          </w:tcPr>
          <w:p w:rsidR="00854A56" w:rsidRPr="10A0257C" w:rsidRDefault="00854A56" w:rsidP="003233D1">
            <w:pPr>
              <w:pStyle w:val="a6"/>
              <w:shd w:val="clear" w:color="auto" w:fill="FFFFFF"/>
              <w:rPr>
                <w:sz w:val="20"/>
                <w:szCs w:val="20"/>
              </w:rPr>
            </w:pPr>
            <w:r w:rsidRPr="10A0257C">
              <w:rPr>
                <w:sz w:val="20"/>
                <w:szCs w:val="20"/>
              </w:rPr>
              <w:t>20</w:t>
            </w:r>
          </w:p>
        </w:tc>
        <w:tc>
          <w:tcPr>
            <w:tcW w:w="2496" w:type="dxa"/>
            <w:vAlign w:val="center"/>
          </w:tcPr>
          <w:p w:rsidR="00854A56" w:rsidRPr="10A0257C" w:rsidRDefault="00854A56" w:rsidP="003233D1">
            <w:pPr>
              <w:pStyle w:val="a6"/>
              <w:shd w:val="clear" w:color="auto" w:fill="FFFFFF"/>
              <w:rPr>
                <w:sz w:val="20"/>
                <w:szCs w:val="20"/>
              </w:rPr>
            </w:pPr>
            <w:r w:rsidRPr="10A0257C">
              <w:rPr>
                <w:sz w:val="20"/>
                <w:szCs w:val="20"/>
              </w:rPr>
              <w:t>г.Урай</w:t>
            </w:r>
          </w:p>
        </w:tc>
        <w:tc>
          <w:tcPr>
            <w:tcW w:w="906" w:type="dxa"/>
            <w:vAlign w:val="center"/>
          </w:tcPr>
          <w:p w:rsidR="00854A56" w:rsidRPr="10A0257C" w:rsidRDefault="00854A56" w:rsidP="003233D1">
            <w:pPr>
              <w:jc w:val="center"/>
            </w:pPr>
            <w:r w:rsidRPr="10A0257C">
              <w:t>8</w:t>
            </w:r>
          </w:p>
        </w:tc>
        <w:tc>
          <w:tcPr>
            <w:tcW w:w="992" w:type="dxa"/>
            <w:vAlign w:val="center"/>
          </w:tcPr>
          <w:p w:rsidR="00854A56" w:rsidRPr="10381757" w:rsidRDefault="00854A56" w:rsidP="003233D1">
            <w:pPr>
              <w:jc w:val="center"/>
            </w:pPr>
            <w:r w:rsidRPr="10381757">
              <w:t>0</w:t>
            </w:r>
          </w:p>
        </w:tc>
        <w:tc>
          <w:tcPr>
            <w:tcW w:w="1323" w:type="dxa"/>
            <w:vAlign w:val="center"/>
          </w:tcPr>
          <w:p w:rsidR="00854A56" w:rsidRPr="10381757" w:rsidRDefault="00854A56" w:rsidP="003233D1">
            <w:pPr>
              <w:jc w:val="center"/>
            </w:pPr>
            <w:r w:rsidRPr="10381757">
              <w:t>0</w:t>
            </w:r>
          </w:p>
        </w:tc>
        <w:tc>
          <w:tcPr>
            <w:tcW w:w="876" w:type="dxa"/>
            <w:vAlign w:val="center"/>
          </w:tcPr>
          <w:p w:rsidR="00854A56" w:rsidRPr="10381757" w:rsidRDefault="00854A56" w:rsidP="003233D1">
            <w:pPr>
              <w:jc w:val="center"/>
            </w:pPr>
            <w:r w:rsidRPr="10381757">
              <w:t>8</w:t>
            </w:r>
          </w:p>
        </w:tc>
        <w:tc>
          <w:tcPr>
            <w:tcW w:w="1203" w:type="dxa"/>
            <w:shd w:val="clear" w:color="auto" w:fill="auto"/>
            <w:vAlign w:val="center"/>
          </w:tcPr>
          <w:p w:rsidR="00854A56" w:rsidRPr="10381757" w:rsidRDefault="00854A56" w:rsidP="003233D1">
            <w:pPr>
              <w:jc w:val="center"/>
            </w:pPr>
            <w:r w:rsidRPr="10381757">
              <w:t>0</w:t>
            </w:r>
          </w:p>
        </w:tc>
        <w:tc>
          <w:tcPr>
            <w:tcW w:w="1417" w:type="dxa"/>
            <w:vAlign w:val="center"/>
          </w:tcPr>
          <w:p w:rsidR="00854A56" w:rsidRPr="10381757" w:rsidRDefault="00854A56" w:rsidP="003233D1">
            <w:pPr>
              <w:jc w:val="center"/>
            </w:pPr>
            <w:r w:rsidRPr="10381757">
              <w:t>0</w:t>
            </w:r>
          </w:p>
        </w:tc>
      </w:tr>
      <w:tr w:rsidR="00854A56" w:rsidRPr="10A0257C" w:rsidTr="003233D1">
        <w:trPr>
          <w:jc w:val="center"/>
        </w:trPr>
        <w:tc>
          <w:tcPr>
            <w:tcW w:w="534" w:type="dxa"/>
          </w:tcPr>
          <w:p w:rsidR="00854A56" w:rsidRPr="10A0257C" w:rsidRDefault="00854A56" w:rsidP="003233D1">
            <w:pPr>
              <w:pStyle w:val="a6"/>
              <w:shd w:val="clear" w:color="auto" w:fill="FFFFFF"/>
              <w:rPr>
                <w:sz w:val="20"/>
                <w:szCs w:val="20"/>
              </w:rPr>
            </w:pPr>
            <w:r w:rsidRPr="10A0257C">
              <w:rPr>
                <w:sz w:val="20"/>
                <w:szCs w:val="20"/>
              </w:rPr>
              <w:t>21</w:t>
            </w:r>
          </w:p>
        </w:tc>
        <w:tc>
          <w:tcPr>
            <w:tcW w:w="2496" w:type="dxa"/>
            <w:vAlign w:val="center"/>
          </w:tcPr>
          <w:p w:rsidR="00854A56" w:rsidRPr="10A0257C" w:rsidRDefault="00854A56" w:rsidP="003233D1">
            <w:pPr>
              <w:pStyle w:val="a6"/>
              <w:shd w:val="clear" w:color="auto" w:fill="FFFFFF"/>
              <w:rPr>
                <w:sz w:val="20"/>
                <w:szCs w:val="20"/>
              </w:rPr>
            </w:pPr>
            <w:r w:rsidRPr="10A0257C">
              <w:rPr>
                <w:sz w:val="20"/>
                <w:szCs w:val="20"/>
              </w:rPr>
              <w:t>г.Ханты-Мансийск</w:t>
            </w:r>
          </w:p>
        </w:tc>
        <w:tc>
          <w:tcPr>
            <w:tcW w:w="906" w:type="dxa"/>
            <w:vAlign w:val="center"/>
          </w:tcPr>
          <w:p w:rsidR="00854A56" w:rsidRPr="10A0257C" w:rsidRDefault="00854A56" w:rsidP="003233D1">
            <w:pPr>
              <w:jc w:val="center"/>
            </w:pPr>
            <w:r w:rsidRPr="10A0257C">
              <w:t>9</w:t>
            </w:r>
          </w:p>
        </w:tc>
        <w:tc>
          <w:tcPr>
            <w:tcW w:w="992" w:type="dxa"/>
            <w:vAlign w:val="center"/>
          </w:tcPr>
          <w:p w:rsidR="00854A56" w:rsidRPr="10381757" w:rsidRDefault="00854A56" w:rsidP="003233D1">
            <w:pPr>
              <w:jc w:val="center"/>
            </w:pPr>
            <w:r w:rsidRPr="10381757">
              <w:t>0</w:t>
            </w:r>
          </w:p>
        </w:tc>
        <w:tc>
          <w:tcPr>
            <w:tcW w:w="1323" w:type="dxa"/>
            <w:vAlign w:val="center"/>
          </w:tcPr>
          <w:p w:rsidR="00854A56" w:rsidRPr="10381757" w:rsidRDefault="00854A56" w:rsidP="003233D1">
            <w:pPr>
              <w:jc w:val="center"/>
            </w:pPr>
            <w:r w:rsidRPr="10381757">
              <w:t>0</w:t>
            </w:r>
          </w:p>
        </w:tc>
        <w:tc>
          <w:tcPr>
            <w:tcW w:w="876" w:type="dxa"/>
            <w:vAlign w:val="center"/>
          </w:tcPr>
          <w:p w:rsidR="00854A56" w:rsidRPr="10381757" w:rsidRDefault="00854A56" w:rsidP="003233D1">
            <w:pPr>
              <w:jc w:val="center"/>
            </w:pPr>
            <w:r w:rsidRPr="10381757">
              <w:t>16</w:t>
            </w:r>
          </w:p>
        </w:tc>
        <w:tc>
          <w:tcPr>
            <w:tcW w:w="1203" w:type="dxa"/>
            <w:shd w:val="clear" w:color="auto" w:fill="auto"/>
            <w:vAlign w:val="center"/>
          </w:tcPr>
          <w:p w:rsidR="00854A56" w:rsidRPr="10381757" w:rsidRDefault="00854A56" w:rsidP="003233D1">
            <w:pPr>
              <w:jc w:val="center"/>
            </w:pPr>
            <w:r w:rsidRPr="10381757">
              <w:t>0</w:t>
            </w:r>
          </w:p>
        </w:tc>
        <w:tc>
          <w:tcPr>
            <w:tcW w:w="1417" w:type="dxa"/>
            <w:vAlign w:val="center"/>
          </w:tcPr>
          <w:p w:rsidR="00854A56" w:rsidRPr="10381757" w:rsidRDefault="00854A56" w:rsidP="003233D1">
            <w:pPr>
              <w:jc w:val="center"/>
            </w:pPr>
            <w:r w:rsidRPr="10381757">
              <w:t>0</w:t>
            </w:r>
          </w:p>
        </w:tc>
      </w:tr>
      <w:tr w:rsidR="00854A56" w:rsidRPr="10A0257C" w:rsidTr="003233D1">
        <w:trPr>
          <w:trHeight w:val="401"/>
          <w:jc w:val="center"/>
        </w:trPr>
        <w:tc>
          <w:tcPr>
            <w:tcW w:w="534" w:type="dxa"/>
          </w:tcPr>
          <w:p w:rsidR="00854A56" w:rsidRPr="10A0257C" w:rsidRDefault="00854A56" w:rsidP="003233D1">
            <w:pPr>
              <w:pStyle w:val="a6"/>
              <w:shd w:val="clear" w:color="auto" w:fill="FFFFFF"/>
              <w:rPr>
                <w:sz w:val="20"/>
                <w:szCs w:val="20"/>
              </w:rPr>
            </w:pPr>
            <w:r w:rsidRPr="10A0257C">
              <w:rPr>
                <w:sz w:val="20"/>
                <w:szCs w:val="20"/>
              </w:rPr>
              <w:t>22</w:t>
            </w:r>
          </w:p>
        </w:tc>
        <w:tc>
          <w:tcPr>
            <w:tcW w:w="2496" w:type="dxa"/>
            <w:vAlign w:val="center"/>
          </w:tcPr>
          <w:p w:rsidR="00854A56" w:rsidRPr="10A0257C" w:rsidRDefault="00854A56" w:rsidP="003233D1">
            <w:pPr>
              <w:pStyle w:val="a6"/>
              <w:shd w:val="clear" w:color="auto" w:fill="FFFFFF"/>
              <w:rPr>
                <w:sz w:val="20"/>
                <w:szCs w:val="20"/>
              </w:rPr>
            </w:pPr>
            <w:r w:rsidRPr="10A0257C">
              <w:rPr>
                <w:sz w:val="20"/>
                <w:szCs w:val="20"/>
              </w:rPr>
              <w:t>Ханты-Мансийский район</w:t>
            </w:r>
          </w:p>
        </w:tc>
        <w:tc>
          <w:tcPr>
            <w:tcW w:w="906" w:type="dxa"/>
            <w:vAlign w:val="center"/>
          </w:tcPr>
          <w:p w:rsidR="00854A56" w:rsidRPr="10A0257C" w:rsidRDefault="00854A56" w:rsidP="003233D1">
            <w:pPr>
              <w:jc w:val="center"/>
            </w:pPr>
            <w:r w:rsidRPr="10A0257C">
              <w:t>24</w:t>
            </w:r>
          </w:p>
        </w:tc>
        <w:tc>
          <w:tcPr>
            <w:tcW w:w="992" w:type="dxa"/>
            <w:vAlign w:val="center"/>
          </w:tcPr>
          <w:p w:rsidR="00854A56" w:rsidRPr="10381757" w:rsidRDefault="00854A56" w:rsidP="003233D1">
            <w:pPr>
              <w:jc w:val="center"/>
            </w:pPr>
            <w:r w:rsidRPr="10381757">
              <w:t>0</w:t>
            </w:r>
          </w:p>
        </w:tc>
        <w:tc>
          <w:tcPr>
            <w:tcW w:w="1323" w:type="dxa"/>
            <w:vAlign w:val="center"/>
          </w:tcPr>
          <w:p w:rsidR="00854A56" w:rsidRPr="10381757" w:rsidRDefault="00854A56" w:rsidP="003233D1">
            <w:pPr>
              <w:jc w:val="center"/>
            </w:pPr>
            <w:r w:rsidRPr="10381757">
              <w:t>0</w:t>
            </w:r>
          </w:p>
        </w:tc>
        <w:tc>
          <w:tcPr>
            <w:tcW w:w="876" w:type="dxa"/>
            <w:vAlign w:val="center"/>
          </w:tcPr>
          <w:p w:rsidR="00854A56" w:rsidRPr="10381757" w:rsidRDefault="00854A56" w:rsidP="003233D1">
            <w:pPr>
              <w:jc w:val="center"/>
            </w:pPr>
            <w:r w:rsidRPr="10381757">
              <w:t>10</w:t>
            </w:r>
          </w:p>
        </w:tc>
        <w:tc>
          <w:tcPr>
            <w:tcW w:w="1203" w:type="dxa"/>
            <w:shd w:val="clear" w:color="auto" w:fill="auto"/>
            <w:vAlign w:val="center"/>
          </w:tcPr>
          <w:p w:rsidR="00854A56" w:rsidRPr="10381757" w:rsidRDefault="00854A56" w:rsidP="003233D1">
            <w:pPr>
              <w:jc w:val="center"/>
            </w:pPr>
            <w:r w:rsidRPr="10381757">
              <w:t>1</w:t>
            </w:r>
          </w:p>
        </w:tc>
        <w:tc>
          <w:tcPr>
            <w:tcW w:w="1417" w:type="dxa"/>
            <w:vAlign w:val="center"/>
          </w:tcPr>
          <w:p w:rsidR="00854A56" w:rsidRPr="10381757" w:rsidRDefault="00854A56" w:rsidP="003233D1">
            <w:pPr>
              <w:jc w:val="center"/>
            </w:pPr>
            <w:r w:rsidRPr="10381757">
              <w:t>0</w:t>
            </w:r>
          </w:p>
        </w:tc>
      </w:tr>
      <w:tr w:rsidR="00854A56" w:rsidRPr="10A0257C" w:rsidTr="003233D1">
        <w:trPr>
          <w:trHeight w:val="258"/>
          <w:jc w:val="center"/>
        </w:trPr>
        <w:tc>
          <w:tcPr>
            <w:tcW w:w="3030" w:type="dxa"/>
            <w:gridSpan w:val="2"/>
          </w:tcPr>
          <w:p w:rsidR="00854A56" w:rsidRPr="10A0257C" w:rsidRDefault="00854A56" w:rsidP="003233D1">
            <w:pPr>
              <w:pStyle w:val="a6"/>
              <w:shd w:val="clear" w:color="auto" w:fill="FFFFFF"/>
              <w:rPr>
                <w:sz w:val="20"/>
                <w:szCs w:val="20"/>
              </w:rPr>
            </w:pPr>
            <w:r w:rsidRPr="10A0257C">
              <w:rPr>
                <w:sz w:val="20"/>
                <w:szCs w:val="20"/>
              </w:rPr>
              <w:t>Итого</w:t>
            </w:r>
          </w:p>
        </w:tc>
        <w:tc>
          <w:tcPr>
            <w:tcW w:w="906" w:type="dxa"/>
            <w:vAlign w:val="center"/>
          </w:tcPr>
          <w:p w:rsidR="00854A56" w:rsidRPr="10A0257C" w:rsidRDefault="00854A56" w:rsidP="003233D1">
            <w:pPr>
              <w:pStyle w:val="a6"/>
              <w:shd w:val="clear" w:color="auto" w:fill="FFFFFF"/>
              <w:jc w:val="center"/>
              <w:rPr>
                <w:b/>
                <w:sz w:val="20"/>
                <w:szCs w:val="20"/>
              </w:rPr>
            </w:pPr>
            <w:r w:rsidRPr="10A0257C">
              <w:rPr>
                <w:b/>
                <w:sz w:val="20"/>
                <w:szCs w:val="20"/>
              </w:rPr>
              <w:t>297</w:t>
            </w:r>
          </w:p>
        </w:tc>
        <w:tc>
          <w:tcPr>
            <w:tcW w:w="992" w:type="dxa"/>
            <w:vAlign w:val="center"/>
          </w:tcPr>
          <w:p w:rsidR="00854A56" w:rsidRPr="10381757" w:rsidRDefault="00854A56" w:rsidP="003233D1">
            <w:pPr>
              <w:pStyle w:val="a6"/>
              <w:shd w:val="clear" w:color="auto" w:fill="FFFFFF"/>
              <w:jc w:val="center"/>
              <w:rPr>
                <w:b/>
                <w:sz w:val="20"/>
                <w:szCs w:val="20"/>
                <w:lang w:val="en-US"/>
              </w:rPr>
            </w:pPr>
            <w:r w:rsidRPr="10381757">
              <w:rPr>
                <w:b/>
                <w:sz w:val="20"/>
                <w:szCs w:val="20"/>
              </w:rPr>
              <w:t>0</w:t>
            </w:r>
          </w:p>
        </w:tc>
        <w:tc>
          <w:tcPr>
            <w:tcW w:w="1323" w:type="dxa"/>
            <w:vAlign w:val="center"/>
          </w:tcPr>
          <w:p w:rsidR="00854A56" w:rsidRPr="10381757" w:rsidRDefault="00854A56" w:rsidP="003233D1">
            <w:pPr>
              <w:pStyle w:val="a6"/>
              <w:shd w:val="clear" w:color="auto" w:fill="FFFFFF"/>
              <w:jc w:val="center"/>
              <w:rPr>
                <w:b/>
                <w:sz w:val="20"/>
                <w:szCs w:val="20"/>
              </w:rPr>
            </w:pPr>
            <w:r w:rsidRPr="10381757">
              <w:rPr>
                <w:b/>
                <w:sz w:val="20"/>
                <w:szCs w:val="20"/>
              </w:rPr>
              <w:t>1</w:t>
            </w:r>
          </w:p>
        </w:tc>
        <w:tc>
          <w:tcPr>
            <w:tcW w:w="876" w:type="dxa"/>
            <w:vAlign w:val="center"/>
          </w:tcPr>
          <w:p w:rsidR="00854A56" w:rsidRPr="10381757" w:rsidRDefault="00854A56" w:rsidP="003233D1">
            <w:pPr>
              <w:jc w:val="center"/>
              <w:rPr>
                <w:b/>
              </w:rPr>
            </w:pPr>
            <w:r w:rsidRPr="10381757">
              <w:rPr>
                <w:b/>
              </w:rPr>
              <w:t>313</w:t>
            </w:r>
          </w:p>
        </w:tc>
        <w:tc>
          <w:tcPr>
            <w:tcW w:w="1203" w:type="dxa"/>
            <w:shd w:val="clear" w:color="auto" w:fill="auto"/>
            <w:vAlign w:val="center"/>
          </w:tcPr>
          <w:p w:rsidR="00854A56" w:rsidRPr="10381757" w:rsidRDefault="00854A56" w:rsidP="003233D1">
            <w:pPr>
              <w:pStyle w:val="a6"/>
              <w:shd w:val="clear" w:color="auto" w:fill="FFFFFF"/>
              <w:tabs>
                <w:tab w:val="left" w:pos="420"/>
                <w:tab w:val="center" w:pos="493"/>
              </w:tabs>
              <w:jc w:val="center"/>
              <w:rPr>
                <w:b/>
                <w:sz w:val="20"/>
                <w:szCs w:val="20"/>
              </w:rPr>
            </w:pPr>
            <w:r w:rsidRPr="10381757">
              <w:rPr>
                <w:b/>
                <w:sz w:val="20"/>
                <w:szCs w:val="20"/>
              </w:rPr>
              <w:t>1</w:t>
            </w:r>
          </w:p>
        </w:tc>
        <w:tc>
          <w:tcPr>
            <w:tcW w:w="1417" w:type="dxa"/>
            <w:vAlign w:val="center"/>
          </w:tcPr>
          <w:p w:rsidR="00854A56" w:rsidRPr="10381757" w:rsidRDefault="00854A56" w:rsidP="003233D1">
            <w:pPr>
              <w:jc w:val="center"/>
              <w:rPr>
                <w:b/>
              </w:rPr>
            </w:pPr>
            <w:r>
              <w:rPr>
                <w:b/>
              </w:rPr>
              <w:t>1</w:t>
            </w:r>
          </w:p>
        </w:tc>
      </w:tr>
    </w:tbl>
    <w:p w:rsidR="00854A56" w:rsidRPr="1082207A" w:rsidRDefault="00854A56" w:rsidP="00854A56">
      <w:pPr>
        <w:pStyle w:val="a6"/>
        <w:shd w:val="clear" w:color="auto" w:fill="FFFFFF"/>
        <w:rPr>
          <w:color w:val="FF0000"/>
          <w:sz w:val="22"/>
          <w:szCs w:val="20"/>
        </w:rPr>
      </w:pPr>
    </w:p>
    <w:p w:rsidR="00854A56" w:rsidRPr="10C62F4F" w:rsidRDefault="00854A56" w:rsidP="00CF74D5">
      <w:pPr>
        <w:autoSpaceDE w:val="0"/>
        <w:autoSpaceDN w:val="0"/>
        <w:ind w:firstLine="567"/>
        <w:jc w:val="both"/>
        <w:rPr>
          <w:sz w:val="24"/>
          <w:szCs w:val="24"/>
          <w:lang w:bidi="ru-RU"/>
        </w:rPr>
      </w:pPr>
      <w:r w:rsidRPr="10C62F4F">
        <w:rPr>
          <w:sz w:val="24"/>
          <w:szCs w:val="24"/>
          <w:lang w:bidi="ru-RU"/>
        </w:rPr>
        <w:t>По состоянию на 24.08.2022 в Югре зарегистрировано 5846 случая присасываний клещей, что больше среднемноголетнего уровня на 57,9% и больше на 40,1% относительно аналогичного периода прошлого года.</w:t>
      </w:r>
    </w:p>
    <w:p w:rsidR="00854A56" w:rsidRPr="10C62F4F" w:rsidRDefault="00854A56" w:rsidP="00CF74D5">
      <w:pPr>
        <w:autoSpaceDE w:val="0"/>
        <w:autoSpaceDN w:val="0"/>
        <w:ind w:firstLine="567"/>
        <w:jc w:val="both"/>
        <w:rPr>
          <w:sz w:val="24"/>
          <w:szCs w:val="24"/>
          <w:lang w:bidi="ru-RU"/>
        </w:rPr>
      </w:pPr>
      <w:r w:rsidRPr="10C62F4F">
        <w:rPr>
          <w:sz w:val="24"/>
          <w:szCs w:val="24"/>
          <w:lang w:bidi="ru-RU"/>
        </w:rPr>
        <w:t>По данным еженедельного мониторинга за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что раньше обычного, т.к. по данным многолетних наблюдений максимальная активность наступает на 25 неделе.</w:t>
      </w:r>
    </w:p>
    <w:p w:rsidR="00854A56" w:rsidRPr="10C62F4F" w:rsidRDefault="00854A56" w:rsidP="00CF74D5">
      <w:pPr>
        <w:autoSpaceDE w:val="0"/>
        <w:autoSpaceDN w:val="0"/>
        <w:ind w:firstLine="567"/>
        <w:jc w:val="both"/>
        <w:rPr>
          <w:sz w:val="24"/>
          <w:szCs w:val="24"/>
          <w:lang w:bidi="ru-RU"/>
        </w:rPr>
      </w:pPr>
      <w:r w:rsidRPr="10C62F4F">
        <w:rPr>
          <w:sz w:val="24"/>
          <w:szCs w:val="24"/>
          <w:lang w:bidi="ru-RU"/>
        </w:rPr>
        <w:t>На 33 неделе зарегистрировано 38 случаев, что на 37,7% ниже аналогичного периода 2021 года, а также ниже среднемноголетнего на 11% (63 случая).</w:t>
      </w:r>
    </w:p>
    <w:p w:rsidR="00854A56" w:rsidRPr="10C62F4F" w:rsidRDefault="00854A56" w:rsidP="00CF74D5">
      <w:pPr>
        <w:autoSpaceDE w:val="0"/>
        <w:autoSpaceDN w:val="0"/>
        <w:ind w:firstLine="567"/>
        <w:jc w:val="both"/>
        <w:rPr>
          <w:sz w:val="24"/>
          <w:szCs w:val="24"/>
          <w:lang w:bidi="ru-RU"/>
        </w:rPr>
      </w:pPr>
      <w:r w:rsidRPr="10C62F4F">
        <w:rPr>
          <w:sz w:val="24"/>
          <w:szCs w:val="24"/>
          <w:lang w:bidi="ru-RU"/>
        </w:rPr>
        <w:t>Наиболее часто клещи нападают на людей в лесу (35,9%), на дачах и садовых участках (28,1% всех обращений). В черте населенного пункта пострадало 19,2% всех обратившихся за медицинской помощью. Завозные случаи составили 3,9%.</w:t>
      </w:r>
    </w:p>
    <w:p w:rsidR="00854A56" w:rsidRPr="10C62F4F" w:rsidRDefault="00854A56" w:rsidP="00CF74D5">
      <w:pPr>
        <w:autoSpaceDE w:val="0"/>
        <w:autoSpaceDN w:val="0"/>
        <w:ind w:firstLine="567"/>
        <w:jc w:val="both"/>
        <w:rPr>
          <w:sz w:val="24"/>
          <w:szCs w:val="24"/>
          <w:lang w:bidi="ru-RU"/>
        </w:rPr>
      </w:pPr>
      <w:r w:rsidRPr="10C62F4F">
        <w:rPr>
          <w:sz w:val="24"/>
          <w:szCs w:val="24"/>
          <w:lang w:bidi="ru-RU"/>
        </w:rPr>
        <w:t>Зарегистрированы 229 присасываний клещей на обработанной территории: 7 присасываний на кладбищах (г.Нефтеюганск, Нефтеюгансктй район), 221 присасывание в черте городов и поселков (Нефтеюганский район, г.Нефтеюганск и г.Пыть-Ях),1-пляж (г.Лангепас), 1-парки и скверы (Березовского района), что составило 4,0% от всех присасываний.</w:t>
      </w:r>
    </w:p>
    <w:p w:rsidR="00854A56" w:rsidRPr="10C62F4F" w:rsidRDefault="00854A56" w:rsidP="00CF74D5">
      <w:pPr>
        <w:autoSpaceDE w:val="0"/>
        <w:autoSpaceDN w:val="0"/>
        <w:ind w:firstLine="567"/>
        <w:jc w:val="both"/>
        <w:rPr>
          <w:sz w:val="24"/>
          <w:szCs w:val="24"/>
          <w:lang w:bidi="ru-RU"/>
        </w:rPr>
      </w:pPr>
      <w:r w:rsidRPr="10C62F4F">
        <w:rPr>
          <w:sz w:val="24"/>
          <w:szCs w:val="24"/>
          <w:lang w:bidi="ru-RU"/>
        </w:rPr>
        <w:t>В территориальной структуре нарастающим итогом с начала эпидемиологического сезона обращаемость населения Ханты-Мансийского автономного округа – Югры по поводу присасывания клеща составляет 347,13 на 100 тыс. населения. Превышает среднеокружной показатель Ханты-Мансийский р-он- 1916,52, Октябрьский р-он - 1286,0, г. Пыть-Ях - 1237,17, Кондинский р-он - 1128,63, Ханты-Мансийск - 953,42, Нефтеюганский р-он - 797,6, г. Лангепас - 694,8, г. Нефтеюганск - 496,9, г. Нягань - 433,2, г. Урай - 395,95, Нижневартовский р-он - 378,51. Наименьшие значения в г. Белоярский- 68,3, Сургутский р-он - 53,6, г. Радужный- 21,3, г. Когалым - 10,97.</w:t>
      </w:r>
    </w:p>
    <w:p w:rsidR="00854A56" w:rsidRPr="10C62F4F" w:rsidRDefault="00854A56" w:rsidP="00CF74D5">
      <w:pPr>
        <w:autoSpaceDE w:val="0"/>
        <w:autoSpaceDN w:val="0"/>
        <w:ind w:firstLine="567"/>
        <w:jc w:val="both"/>
        <w:rPr>
          <w:sz w:val="24"/>
          <w:szCs w:val="24"/>
          <w:lang w:bidi="ru-RU"/>
        </w:rPr>
      </w:pPr>
      <w:r w:rsidRPr="10C62F4F">
        <w:rPr>
          <w:sz w:val="24"/>
          <w:szCs w:val="24"/>
          <w:lang w:bidi="ru-RU"/>
        </w:rPr>
        <w:t>С начала эпидемического сезона зарегистрировано 25 случаев заболевания инфекциями, передающимися клещами (далее- ИПК), среди которых 16 случаев клещевого вирусного энцефалита (КВЭ) (1 ребенок Сургут,1 ребенок Когалым). Среди всех заболевшие КВЭ привит был только 1 житель г.Нефтеюганска. Экстренная профилактика проведена шести пострадавшим. Один случай закончился летальным исходом. Также зарегистрировано 9 случаев клещевого боррелиоза, экстренная профилактика проведена 6 пострадавшим.</w:t>
      </w:r>
    </w:p>
    <w:p w:rsidR="00854A56" w:rsidRPr="10C62F4F" w:rsidRDefault="00854A56" w:rsidP="00CF74D5">
      <w:pPr>
        <w:autoSpaceDE w:val="0"/>
        <w:autoSpaceDN w:val="0"/>
        <w:ind w:firstLine="567"/>
        <w:jc w:val="both"/>
        <w:rPr>
          <w:sz w:val="24"/>
          <w:szCs w:val="24"/>
          <w:lang w:bidi="ru-RU"/>
        </w:rPr>
      </w:pPr>
      <w:r w:rsidRPr="10C62F4F">
        <w:rPr>
          <w:sz w:val="24"/>
          <w:szCs w:val="24"/>
          <w:lang w:bidi="ru-RU"/>
        </w:rPr>
        <w:t>С начала сезона на вирусофорность исследован 2384 клеща, в том числе снятых с людей 1986, с объектов окружающей среды 398. Доля зараженных клещей составила:ИКБ – 38,16%, моноцитарный эрлихиоз человека (МЭЧ) – 6,07%, КВЭ – 1,17%, гранулоцитарный анаплазмоз человека (ГАЧ) – 0,92%.</w:t>
      </w:r>
    </w:p>
    <w:p w:rsidR="00854A56" w:rsidRPr="10C62F4F" w:rsidRDefault="00854A56" w:rsidP="00CF74D5">
      <w:pPr>
        <w:autoSpaceDE w:val="0"/>
        <w:autoSpaceDN w:val="0"/>
        <w:ind w:firstLine="567"/>
        <w:jc w:val="both"/>
        <w:rPr>
          <w:sz w:val="24"/>
          <w:szCs w:val="24"/>
          <w:lang w:bidi="ru-RU"/>
        </w:rPr>
      </w:pPr>
      <w:r w:rsidRPr="10C62F4F">
        <w:rPr>
          <w:sz w:val="24"/>
          <w:szCs w:val="24"/>
          <w:lang w:bidi="ru-RU"/>
        </w:rPr>
        <w:t>Акарицидные обработки на 2022 год запланированы на 4167,1 га, в т.ч. 447,654 га в летних оздоровтельных учреждений (ЛОУ). С 13.07.2022 проводится третий этап акарицидных обработок. На 28.08.2022 проведена обработка с учетом кратности на площади 12526 га, из них на территориях: - ЛОУ – 1067,4 га, (100 %), кладбище – 1185,78 га, парки – 1554,47 га, прочие – 8718,36 га.</w:t>
      </w:r>
    </w:p>
    <w:p w:rsidR="00854A56" w:rsidRPr="10C62F4F" w:rsidRDefault="00854A56" w:rsidP="00CF74D5">
      <w:pPr>
        <w:autoSpaceDE w:val="0"/>
        <w:autoSpaceDN w:val="0"/>
        <w:ind w:firstLine="567"/>
        <w:jc w:val="both"/>
        <w:rPr>
          <w:sz w:val="24"/>
          <w:szCs w:val="24"/>
          <w:lang w:bidi="ru-RU"/>
        </w:rPr>
      </w:pPr>
      <w:r w:rsidRPr="10C62F4F">
        <w:rPr>
          <w:sz w:val="24"/>
          <w:szCs w:val="24"/>
          <w:lang w:bidi="ru-RU"/>
        </w:rPr>
        <w:t>Контроль качества акарицидных обработок сотрудниками ФБУЗ «ЦГиЭ в ХМАО-Югре» проведен на площади 14,24% от обработанной -1784,25 га, другими организациями 3,47% -434,8 га. Контроль эффективности обработок в ЛОУ проведен на площади 100 % учреждениями Роспотребнадзора.</w:t>
      </w:r>
    </w:p>
    <w:p w:rsidR="00854A56" w:rsidRPr="10C62F4F" w:rsidRDefault="00854A56" w:rsidP="00CF74D5">
      <w:pPr>
        <w:autoSpaceDE w:val="0"/>
        <w:autoSpaceDN w:val="0"/>
        <w:ind w:firstLine="567"/>
        <w:jc w:val="both"/>
        <w:rPr>
          <w:sz w:val="24"/>
          <w:szCs w:val="24"/>
          <w:lang w:bidi="ru-RU"/>
        </w:rPr>
      </w:pPr>
      <w:r w:rsidRPr="10C62F4F">
        <w:rPr>
          <w:sz w:val="24"/>
          <w:szCs w:val="24"/>
          <w:lang w:bidi="ru-RU"/>
        </w:rPr>
        <w:t>На 09.08.2022 года план профилактических прививок против КВЭ выполнен на 74,5 %, в т.ч. детей на 71,32%, по сравнению с аналогичным периодом 2021 года выше на 60,4% (72 195 привито). Привитость детей выше 2021 года на 23,1% (27 284 привито детей). Привито всего 115 830 чел. при плане 155 511 чел., в т.ч. детей – 33 583 при плане 47 091 чел. Из числа групп риска привито 30 163 человек при плане 28977 человек (103,6%).</w:t>
      </w:r>
    </w:p>
    <w:p w:rsidR="00854A56" w:rsidRPr="10C62F4F" w:rsidRDefault="00854A56" w:rsidP="00CF74D5">
      <w:pPr>
        <w:autoSpaceDE w:val="0"/>
        <w:autoSpaceDN w:val="0"/>
        <w:ind w:firstLine="567"/>
        <w:jc w:val="both"/>
        <w:rPr>
          <w:sz w:val="24"/>
          <w:szCs w:val="24"/>
          <w:lang w:bidi="ru-RU"/>
        </w:rPr>
      </w:pPr>
    </w:p>
    <w:p w:rsidR="00854A56" w:rsidRPr="10B1328E" w:rsidRDefault="00854A56" w:rsidP="00CF74D5">
      <w:pPr>
        <w:ind w:firstLine="567"/>
        <w:jc w:val="both"/>
        <w:rPr>
          <w:b/>
          <w:i/>
          <w:sz w:val="24"/>
          <w:szCs w:val="24"/>
          <w:u w:val="single"/>
        </w:rPr>
      </w:pPr>
      <w:r w:rsidRPr="10B1328E">
        <w:rPr>
          <w:b/>
          <w:i/>
          <w:sz w:val="24"/>
          <w:szCs w:val="24"/>
          <w:u w:val="single"/>
        </w:rPr>
        <w:lastRenderedPageBreak/>
        <w:t>Мероприятия по предотвращению заболеваний, вызванных новым коронавирусом:</w:t>
      </w:r>
    </w:p>
    <w:p w:rsidR="00854A56" w:rsidRPr="10B1328E" w:rsidRDefault="00854A56" w:rsidP="00CF74D5">
      <w:pPr>
        <w:ind w:firstLine="567"/>
        <w:jc w:val="both"/>
        <w:rPr>
          <w:b/>
          <w:sz w:val="24"/>
          <w:szCs w:val="24"/>
        </w:rPr>
      </w:pPr>
      <w:r w:rsidRPr="10B1328E">
        <w:rPr>
          <w:sz w:val="24"/>
          <w:szCs w:val="24"/>
        </w:rPr>
        <w:t xml:space="preserve">Всего на территории Ханты-Мансийского автономного округа - Югры подтверждено </w:t>
      </w:r>
      <w:r w:rsidRPr="10B1328E">
        <w:rPr>
          <w:b/>
          <w:bCs/>
          <w:sz w:val="24"/>
          <w:szCs w:val="24"/>
        </w:rPr>
        <w:t>2</w:t>
      </w:r>
      <w:r>
        <w:rPr>
          <w:b/>
          <w:bCs/>
          <w:sz w:val="24"/>
          <w:szCs w:val="24"/>
        </w:rPr>
        <w:t>22</w:t>
      </w:r>
      <w:r w:rsidRPr="10B1328E">
        <w:rPr>
          <w:b/>
          <w:bCs/>
          <w:sz w:val="24"/>
          <w:szCs w:val="24"/>
        </w:rPr>
        <w:t xml:space="preserve"> </w:t>
      </w:r>
      <w:r>
        <w:rPr>
          <w:b/>
          <w:bCs/>
          <w:sz w:val="24"/>
          <w:szCs w:val="24"/>
        </w:rPr>
        <w:t>449</w:t>
      </w:r>
      <w:r w:rsidRPr="10B1328E">
        <w:rPr>
          <w:b/>
          <w:bCs/>
          <w:sz w:val="24"/>
          <w:szCs w:val="24"/>
        </w:rPr>
        <w:t xml:space="preserve"> </w:t>
      </w:r>
      <w:r w:rsidRPr="10B1328E">
        <w:rPr>
          <w:sz w:val="24"/>
          <w:szCs w:val="24"/>
        </w:rPr>
        <w:t xml:space="preserve">случаев заражения (за сутки </w:t>
      </w:r>
      <w:r>
        <w:rPr>
          <w:b/>
          <w:sz w:val="24"/>
          <w:szCs w:val="24"/>
        </w:rPr>
        <w:t>652</w:t>
      </w:r>
      <w:r w:rsidRPr="10B1328E">
        <w:rPr>
          <w:sz w:val="24"/>
          <w:szCs w:val="24"/>
        </w:rPr>
        <w:t xml:space="preserve">), выздоровели </w:t>
      </w:r>
      <w:r w:rsidRPr="10B1328E">
        <w:rPr>
          <w:b/>
          <w:bCs/>
          <w:sz w:val="24"/>
          <w:szCs w:val="24"/>
        </w:rPr>
        <w:t>213 </w:t>
      </w:r>
      <w:r>
        <w:rPr>
          <w:b/>
          <w:bCs/>
          <w:sz w:val="24"/>
          <w:szCs w:val="24"/>
        </w:rPr>
        <w:t>887</w:t>
      </w:r>
      <w:r w:rsidRPr="10B1328E">
        <w:rPr>
          <w:b/>
          <w:bCs/>
          <w:sz w:val="24"/>
          <w:szCs w:val="24"/>
        </w:rPr>
        <w:t xml:space="preserve"> </w:t>
      </w:r>
      <w:r w:rsidRPr="10B1328E">
        <w:rPr>
          <w:sz w:val="24"/>
          <w:szCs w:val="24"/>
        </w:rPr>
        <w:t xml:space="preserve">человек (за сутки </w:t>
      </w:r>
      <w:r w:rsidRPr="10732FE8">
        <w:rPr>
          <w:b/>
          <w:sz w:val="24"/>
          <w:szCs w:val="24"/>
        </w:rPr>
        <w:t>2</w:t>
      </w:r>
      <w:r>
        <w:rPr>
          <w:b/>
          <w:sz w:val="24"/>
          <w:szCs w:val="24"/>
        </w:rPr>
        <w:t>51</w:t>
      </w:r>
      <w:r w:rsidRPr="10B1328E">
        <w:rPr>
          <w:sz w:val="24"/>
          <w:szCs w:val="24"/>
        </w:rPr>
        <w:t xml:space="preserve">), скончались </w:t>
      </w:r>
      <w:r w:rsidRPr="10B1328E">
        <w:rPr>
          <w:b/>
          <w:bCs/>
          <w:sz w:val="24"/>
          <w:szCs w:val="24"/>
        </w:rPr>
        <w:t>2 5</w:t>
      </w:r>
      <w:r>
        <w:rPr>
          <w:b/>
          <w:bCs/>
          <w:sz w:val="24"/>
          <w:szCs w:val="24"/>
        </w:rPr>
        <w:t>60</w:t>
      </w:r>
      <w:r w:rsidRPr="10B1328E">
        <w:rPr>
          <w:b/>
          <w:bCs/>
          <w:sz w:val="24"/>
          <w:szCs w:val="24"/>
        </w:rPr>
        <w:t xml:space="preserve"> </w:t>
      </w:r>
      <w:r w:rsidRPr="10B1328E">
        <w:rPr>
          <w:sz w:val="24"/>
          <w:szCs w:val="24"/>
        </w:rPr>
        <w:t>человек (за сутки</w:t>
      </w:r>
      <w:r w:rsidRPr="10B1328E">
        <w:rPr>
          <w:b/>
          <w:sz w:val="24"/>
          <w:szCs w:val="24"/>
        </w:rPr>
        <w:t xml:space="preserve"> </w:t>
      </w:r>
      <w:r>
        <w:rPr>
          <w:b/>
          <w:sz w:val="24"/>
          <w:szCs w:val="24"/>
        </w:rPr>
        <w:t>0</w:t>
      </w:r>
      <w:r w:rsidRPr="10B1328E">
        <w:rPr>
          <w:sz w:val="24"/>
          <w:szCs w:val="24"/>
        </w:rPr>
        <w:t xml:space="preserve">). По состоянию на </w:t>
      </w:r>
      <w:r>
        <w:rPr>
          <w:b/>
          <w:sz w:val="24"/>
          <w:szCs w:val="24"/>
        </w:rPr>
        <w:t>31</w:t>
      </w:r>
      <w:r w:rsidRPr="10B1328E">
        <w:rPr>
          <w:b/>
          <w:sz w:val="24"/>
          <w:szCs w:val="24"/>
        </w:rPr>
        <w:t>.08.2022</w:t>
      </w:r>
      <w:r w:rsidRPr="10B1328E">
        <w:rPr>
          <w:sz w:val="24"/>
          <w:szCs w:val="24"/>
        </w:rPr>
        <w:t xml:space="preserve"> госпитализированы </w:t>
      </w:r>
      <w:r w:rsidRPr="10B1328E">
        <w:rPr>
          <w:b/>
          <w:sz w:val="24"/>
          <w:szCs w:val="24"/>
        </w:rPr>
        <w:t>16</w:t>
      </w:r>
      <w:r>
        <w:rPr>
          <w:b/>
          <w:sz w:val="24"/>
          <w:szCs w:val="24"/>
        </w:rPr>
        <w:t>6</w:t>
      </w:r>
      <w:r w:rsidRPr="10B1328E">
        <w:rPr>
          <w:sz w:val="24"/>
          <w:szCs w:val="24"/>
        </w:rPr>
        <w:t xml:space="preserve"> человек.</w:t>
      </w:r>
    </w:p>
    <w:p w:rsidR="00854A56" w:rsidRPr="10B1328E" w:rsidRDefault="00854A56" w:rsidP="00854A56">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854A56" w:rsidRPr="10B1328E" w:rsidTr="003233D1">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54A56" w:rsidRPr="10B1328E" w:rsidRDefault="00854A56" w:rsidP="003233D1">
            <w:pPr>
              <w:tabs>
                <w:tab w:val="left" w:pos="3170"/>
              </w:tabs>
              <w:jc w:val="center"/>
              <w:rPr>
                <w:b/>
                <w:sz w:val="24"/>
                <w:szCs w:val="24"/>
              </w:rPr>
            </w:pPr>
            <w:r w:rsidRPr="10B1328E">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854A56" w:rsidRPr="10B1328E" w:rsidRDefault="00854A56" w:rsidP="003233D1">
            <w:pPr>
              <w:tabs>
                <w:tab w:val="left" w:pos="3170"/>
              </w:tabs>
              <w:jc w:val="center"/>
              <w:rPr>
                <w:b/>
                <w:sz w:val="24"/>
                <w:szCs w:val="24"/>
              </w:rPr>
            </w:pPr>
            <w:r w:rsidRPr="10B1328E">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854A56" w:rsidRPr="10B1328E" w:rsidRDefault="00854A56" w:rsidP="003233D1">
            <w:pPr>
              <w:tabs>
                <w:tab w:val="left" w:pos="3170"/>
              </w:tabs>
              <w:jc w:val="center"/>
              <w:rPr>
                <w:b/>
                <w:sz w:val="24"/>
                <w:szCs w:val="24"/>
              </w:rPr>
            </w:pPr>
            <w:r w:rsidRPr="10B1328E">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854A56" w:rsidRPr="10B1328E" w:rsidRDefault="00854A56" w:rsidP="003233D1">
            <w:pPr>
              <w:tabs>
                <w:tab w:val="left" w:pos="3170"/>
              </w:tabs>
              <w:jc w:val="center"/>
              <w:rPr>
                <w:b/>
                <w:sz w:val="24"/>
                <w:szCs w:val="24"/>
              </w:rPr>
            </w:pPr>
            <w:r w:rsidRPr="10B1328E">
              <w:rPr>
                <w:b/>
                <w:sz w:val="24"/>
                <w:szCs w:val="24"/>
              </w:rPr>
              <w:t>Прим.</w:t>
            </w:r>
          </w:p>
        </w:tc>
      </w:tr>
      <w:tr w:rsidR="00854A56" w:rsidRPr="10B1328E" w:rsidTr="003233D1">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54A56" w:rsidRPr="10B1328E" w:rsidRDefault="00854A56" w:rsidP="003233D1">
            <w:pPr>
              <w:tabs>
                <w:tab w:val="left" w:pos="3170"/>
              </w:tabs>
              <w:rPr>
                <w:sz w:val="24"/>
                <w:szCs w:val="24"/>
              </w:rPr>
            </w:pPr>
            <w:r w:rsidRPr="10B1328E">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854A56" w:rsidRPr="10B1328E" w:rsidRDefault="00854A56" w:rsidP="003233D1">
            <w:pPr>
              <w:jc w:val="center"/>
              <w:rPr>
                <w:sz w:val="24"/>
                <w:szCs w:val="24"/>
              </w:rPr>
            </w:pPr>
            <w:r w:rsidRPr="10B1328E">
              <w:rPr>
                <w:b/>
                <w:bCs/>
                <w:sz w:val="24"/>
                <w:szCs w:val="24"/>
              </w:rPr>
              <w:t>22</w:t>
            </w:r>
            <w:r>
              <w:rPr>
                <w:b/>
                <w:bCs/>
                <w:sz w:val="24"/>
                <w:szCs w:val="24"/>
              </w:rPr>
              <w:t>2</w:t>
            </w:r>
            <w:r w:rsidRPr="10B1328E">
              <w:rPr>
                <w:b/>
                <w:bCs/>
                <w:sz w:val="24"/>
                <w:szCs w:val="24"/>
              </w:rPr>
              <w:t xml:space="preserve"> </w:t>
            </w:r>
            <w:r>
              <w:rPr>
                <w:b/>
                <w:bCs/>
                <w:sz w:val="24"/>
                <w:szCs w:val="24"/>
              </w:rPr>
              <w:t>449</w:t>
            </w:r>
            <w:r w:rsidRPr="10B1328E">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54A56" w:rsidRPr="10B1328E" w:rsidRDefault="00854A56" w:rsidP="003233D1">
            <w:pPr>
              <w:jc w:val="center"/>
              <w:rPr>
                <w:sz w:val="24"/>
                <w:szCs w:val="24"/>
              </w:rPr>
            </w:pPr>
            <w:r>
              <w:rPr>
                <w:b/>
                <w:bCs/>
                <w:sz w:val="24"/>
                <w:szCs w:val="24"/>
              </w:rPr>
              <w:t>652</w:t>
            </w:r>
            <w:r w:rsidRPr="10B1328E">
              <w:rPr>
                <w:b/>
                <w:bCs/>
                <w:sz w:val="24"/>
                <w:szCs w:val="24"/>
              </w:rPr>
              <w:t xml:space="preserve"> </w:t>
            </w:r>
            <w:r w:rsidRPr="10B1328E">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854A56" w:rsidRPr="10B1328E" w:rsidRDefault="00854A56" w:rsidP="003233D1">
            <w:pPr>
              <w:tabs>
                <w:tab w:val="left" w:pos="3170"/>
              </w:tabs>
              <w:jc w:val="center"/>
              <w:rPr>
                <w:sz w:val="24"/>
                <w:szCs w:val="24"/>
              </w:rPr>
            </w:pPr>
          </w:p>
        </w:tc>
      </w:tr>
      <w:tr w:rsidR="00854A56" w:rsidRPr="10B1328E" w:rsidTr="003233D1">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54A56" w:rsidRPr="10B1328E" w:rsidRDefault="00854A56" w:rsidP="003233D1">
            <w:pPr>
              <w:tabs>
                <w:tab w:val="left" w:pos="3170"/>
              </w:tabs>
              <w:rPr>
                <w:sz w:val="24"/>
                <w:szCs w:val="24"/>
              </w:rPr>
            </w:pPr>
            <w:r w:rsidRPr="10B1328E">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854A56" w:rsidRPr="10B1328E" w:rsidRDefault="00854A56" w:rsidP="003233D1">
            <w:pPr>
              <w:jc w:val="center"/>
              <w:rPr>
                <w:sz w:val="24"/>
                <w:szCs w:val="24"/>
              </w:rPr>
            </w:pPr>
            <w:r w:rsidRPr="10B1328E">
              <w:rPr>
                <w:b/>
                <w:bCs/>
                <w:sz w:val="24"/>
                <w:szCs w:val="24"/>
              </w:rPr>
              <w:t>213 </w:t>
            </w:r>
            <w:r>
              <w:rPr>
                <w:b/>
                <w:bCs/>
                <w:sz w:val="24"/>
                <w:szCs w:val="24"/>
              </w:rPr>
              <w:t>887</w:t>
            </w:r>
            <w:r w:rsidRPr="10B1328E">
              <w:rPr>
                <w:b/>
                <w:bCs/>
                <w:sz w:val="24"/>
                <w:szCs w:val="24"/>
              </w:rPr>
              <w:t xml:space="preserve"> </w:t>
            </w:r>
            <w:r w:rsidRPr="10B1328E">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54A56" w:rsidRPr="10B1328E" w:rsidRDefault="00854A56" w:rsidP="003233D1">
            <w:pPr>
              <w:jc w:val="center"/>
              <w:rPr>
                <w:sz w:val="24"/>
                <w:szCs w:val="24"/>
              </w:rPr>
            </w:pPr>
            <w:r>
              <w:rPr>
                <w:b/>
                <w:sz w:val="24"/>
                <w:szCs w:val="24"/>
              </w:rPr>
              <w:t>251</w:t>
            </w:r>
            <w:r w:rsidRPr="10B1328E">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854A56" w:rsidRPr="10B1328E" w:rsidRDefault="00854A56" w:rsidP="003233D1">
            <w:pPr>
              <w:tabs>
                <w:tab w:val="left" w:pos="3170"/>
              </w:tabs>
              <w:jc w:val="center"/>
              <w:rPr>
                <w:sz w:val="24"/>
                <w:szCs w:val="24"/>
              </w:rPr>
            </w:pPr>
          </w:p>
        </w:tc>
      </w:tr>
      <w:tr w:rsidR="00854A56" w:rsidRPr="10B1328E" w:rsidTr="003233D1">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54A56" w:rsidRPr="10B1328E" w:rsidRDefault="00854A56" w:rsidP="003233D1">
            <w:pPr>
              <w:tabs>
                <w:tab w:val="left" w:pos="3170"/>
              </w:tabs>
              <w:rPr>
                <w:sz w:val="24"/>
                <w:szCs w:val="24"/>
              </w:rPr>
            </w:pPr>
            <w:r w:rsidRPr="10B1328E">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854A56" w:rsidRPr="10B1328E" w:rsidRDefault="00854A56" w:rsidP="003233D1">
            <w:pPr>
              <w:jc w:val="center"/>
              <w:rPr>
                <w:b/>
                <w:sz w:val="24"/>
                <w:szCs w:val="24"/>
              </w:rPr>
            </w:pPr>
            <w:r w:rsidRPr="10B1328E">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854A56" w:rsidRPr="10B1328E" w:rsidRDefault="00854A56" w:rsidP="003233D1">
            <w:pPr>
              <w:jc w:val="center"/>
              <w:rPr>
                <w:b/>
                <w:sz w:val="24"/>
                <w:szCs w:val="24"/>
              </w:rPr>
            </w:pPr>
            <w:r w:rsidRPr="10B1328E">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854A56" w:rsidRPr="10B1328E" w:rsidRDefault="00854A56" w:rsidP="003233D1">
            <w:pPr>
              <w:tabs>
                <w:tab w:val="left" w:pos="3170"/>
              </w:tabs>
              <w:jc w:val="center"/>
              <w:rPr>
                <w:sz w:val="24"/>
                <w:szCs w:val="24"/>
              </w:rPr>
            </w:pPr>
          </w:p>
        </w:tc>
      </w:tr>
    </w:tbl>
    <w:p w:rsidR="00854A56" w:rsidRPr="10B1328E" w:rsidRDefault="00854A56" w:rsidP="00854A56">
      <w:pPr>
        <w:tabs>
          <w:tab w:val="left" w:pos="6311"/>
        </w:tabs>
        <w:ind w:firstLine="567"/>
      </w:pPr>
    </w:p>
    <w:p w:rsidR="00854A56" w:rsidRPr="10B1328E" w:rsidRDefault="00854A56" w:rsidP="00854A56">
      <w:pPr>
        <w:tabs>
          <w:tab w:val="left" w:pos="6975"/>
        </w:tabs>
        <w:ind w:firstLine="567"/>
        <w:rPr>
          <w:sz w:val="24"/>
          <w:szCs w:val="24"/>
          <w:lang w:bidi="ru-RU"/>
        </w:rPr>
      </w:pPr>
      <w:r w:rsidRPr="10B1328E">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854A56" w:rsidRPr="10B1328E" w:rsidRDefault="00854A56" w:rsidP="00854A56">
      <w:pPr>
        <w:tabs>
          <w:tab w:val="left" w:pos="6975"/>
        </w:tabs>
        <w:ind w:firstLine="567"/>
        <w:rPr>
          <w:sz w:val="24"/>
          <w:szCs w:val="24"/>
          <w:lang w:bidi="ru-RU"/>
        </w:rPr>
      </w:pPr>
      <w:r w:rsidRPr="10B1328E">
        <w:rPr>
          <w:sz w:val="24"/>
          <w:szCs w:val="24"/>
          <w:lang w:bidi="ru-RU"/>
        </w:rPr>
        <w:t>В готовности к развертыванию 15 пунктов обсервации (на 797 мест).</w:t>
      </w:r>
    </w:p>
    <w:p w:rsidR="10513B70" w:rsidRPr="00195E0D" w:rsidRDefault="10513B70" w:rsidP="007C3A04">
      <w:pPr>
        <w:tabs>
          <w:tab w:val="left" w:pos="6975"/>
        </w:tabs>
        <w:jc w:val="both"/>
        <w:rPr>
          <w:color w:val="FF0000"/>
          <w:sz w:val="16"/>
          <w:szCs w:val="16"/>
          <w:lang w:bidi="ru-RU"/>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Приказом Ветслужбы Югры от 04.03.2022</w:t>
      </w:r>
      <w:r w:rsidRPr="1082207A">
        <w:rPr>
          <w:sz w:val="24"/>
          <w:szCs w:val="24"/>
        </w:rPr>
        <w:t xml:space="preserve"> </w:t>
      </w:r>
      <w:r w:rsidRPr="1082207A">
        <w:rPr>
          <w:sz w:val="24"/>
          <w:szCs w:val="24"/>
          <w:lang w:bidi="ru-RU"/>
        </w:rPr>
        <w:t>№ 23-Пр-39-ОД</w:t>
      </w:r>
      <w:r w:rsidRPr="1082207A">
        <w:rPr>
          <w:sz w:val="24"/>
          <w:szCs w:val="24"/>
        </w:rPr>
        <w:t xml:space="preserve"> </w:t>
      </w:r>
      <w:r w:rsidRPr="1082207A">
        <w:rPr>
          <w:sz w:val="24"/>
          <w:szCs w:val="24"/>
          <w:lang w:bidi="ru-RU"/>
        </w:rPr>
        <w:t>«Об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мероприятий</w:t>
      </w:r>
      <w:r w:rsidRPr="1082207A">
        <w:rPr>
          <w:sz w:val="24"/>
          <w:szCs w:val="24"/>
        </w:rPr>
        <w:t xml:space="preserve"> </w:t>
      </w:r>
      <w:r w:rsidRPr="1082207A">
        <w:rPr>
          <w:sz w:val="24"/>
          <w:szCs w:val="24"/>
          <w:lang w:bidi="ru-RU"/>
        </w:rPr>
        <w:t>(карантина)</w:t>
      </w:r>
      <w:r w:rsidRPr="1082207A">
        <w:rPr>
          <w:sz w:val="24"/>
          <w:szCs w:val="24"/>
        </w:rPr>
        <w:t xml:space="preserve"> </w:t>
      </w:r>
      <w:r w:rsidRPr="1082207A">
        <w:rPr>
          <w:sz w:val="24"/>
          <w:szCs w:val="24"/>
          <w:lang w:bidi="ru-RU"/>
        </w:rPr>
        <w:t xml:space="preserve">по парагриппу-3» </w:t>
      </w:r>
      <w:r w:rsidRPr="1082207A">
        <w:rPr>
          <w:i/>
          <w:sz w:val="24"/>
          <w:szCs w:val="24"/>
          <w:lang w:bidi="ru-RU"/>
        </w:rPr>
        <w:t xml:space="preserve">(острая контагиозная вирусная болезнь крупного рогатого скота, не опасна для человека) </w:t>
      </w:r>
      <w:r w:rsidRPr="1082207A">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Приказом Ветслужбы Югры от 01.04.2022</w:t>
      </w:r>
      <w:r w:rsidRPr="1082207A">
        <w:rPr>
          <w:sz w:val="24"/>
          <w:szCs w:val="24"/>
        </w:rPr>
        <w:t xml:space="preserve"> </w:t>
      </w:r>
      <w:r w:rsidRPr="1082207A">
        <w:rPr>
          <w:sz w:val="24"/>
          <w:szCs w:val="24"/>
          <w:lang w:bidi="ru-RU"/>
        </w:rPr>
        <w:t>№ 23-Пр-78-ОД</w:t>
      </w:r>
      <w:r w:rsidRPr="1082207A">
        <w:rPr>
          <w:sz w:val="24"/>
          <w:szCs w:val="24"/>
        </w:rPr>
        <w:t xml:space="preserve"> </w:t>
      </w:r>
      <w:r w:rsidRPr="1082207A">
        <w:rPr>
          <w:sz w:val="24"/>
          <w:szCs w:val="24"/>
          <w:lang w:bidi="ru-RU"/>
        </w:rPr>
        <w:t>«Об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 xml:space="preserve">мероприятий (карантина) по чуме плотоядных животных </w:t>
      </w:r>
      <w:r w:rsidRPr="1082207A">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82207A">
        <w:rPr>
          <w:sz w:val="24"/>
          <w:szCs w:val="24"/>
          <w:lang w:bidi="ru-RU"/>
        </w:rPr>
        <w:t xml:space="preserve"> в неблагополучном пункте и профилактике распространения в угрожаемой зоне»</w:t>
      </w:r>
      <w:r w:rsidRPr="1082207A">
        <w:rPr>
          <w:i/>
          <w:sz w:val="24"/>
          <w:szCs w:val="24"/>
          <w:lang w:bidi="ru-RU"/>
        </w:rPr>
        <w:t xml:space="preserve"> </w:t>
      </w:r>
      <w:r w:rsidRPr="1082207A">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Приказом Ветслужбы Югры от 06.06.2022</w:t>
      </w:r>
      <w:r w:rsidRPr="1082207A">
        <w:rPr>
          <w:sz w:val="24"/>
          <w:szCs w:val="24"/>
        </w:rPr>
        <w:t xml:space="preserve"> </w:t>
      </w:r>
      <w:r w:rsidRPr="1082207A">
        <w:rPr>
          <w:sz w:val="24"/>
          <w:szCs w:val="24"/>
          <w:lang w:bidi="ru-RU"/>
        </w:rPr>
        <w:t>№ 23-Пр-138-ОД</w:t>
      </w:r>
      <w:r w:rsidRPr="1082207A">
        <w:rPr>
          <w:sz w:val="24"/>
          <w:szCs w:val="24"/>
        </w:rPr>
        <w:t xml:space="preserve"> </w:t>
      </w:r>
      <w:r w:rsidRPr="1082207A">
        <w:rPr>
          <w:sz w:val="24"/>
          <w:szCs w:val="24"/>
          <w:lang w:bidi="ru-RU"/>
        </w:rPr>
        <w:t>«Об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 xml:space="preserve">мероприятий по лейкозу крупного рогатого скота </w:t>
      </w:r>
      <w:r w:rsidRPr="1082207A">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82207A">
        <w:rPr>
          <w:sz w:val="24"/>
          <w:szCs w:val="24"/>
          <w:lang w:bidi="ru-RU"/>
        </w:rPr>
        <w:t xml:space="preserve"> в п. Сингапай ул. Энтузиастов 6 Нефтеюганского»</w:t>
      </w:r>
      <w:r w:rsidRPr="1082207A">
        <w:rPr>
          <w:i/>
          <w:sz w:val="24"/>
          <w:szCs w:val="24"/>
          <w:lang w:bidi="ru-RU"/>
        </w:rPr>
        <w:t xml:space="preserve"> </w:t>
      </w:r>
      <w:r w:rsidRPr="1082207A">
        <w:rPr>
          <w:sz w:val="24"/>
          <w:szCs w:val="24"/>
          <w:lang w:bidi="ru-RU"/>
        </w:rPr>
        <w:t>с 06 июня 2022 года введены ограничительные мероприятия по лейкозу КРС.</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Распоряжением Губернатора Ханты-Мансийского Автономного округа – Югры от 17.06.2022 № 168-рг «Об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 xml:space="preserve">мероприятий (карантин) по бешенству животных </w:t>
      </w:r>
      <w:r w:rsidRPr="1082207A">
        <w:rPr>
          <w:i/>
          <w:sz w:val="24"/>
          <w:szCs w:val="24"/>
          <w:lang w:bidi="ru-RU"/>
        </w:rPr>
        <w:t xml:space="preserve">(острая инфекционная вирусная болезнь, опасна для человека, механизм передачи контактный) </w:t>
      </w:r>
      <w:r w:rsidRPr="1082207A">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82207A">
        <w:rPr>
          <w:i/>
          <w:sz w:val="24"/>
          <w:szCs w:val="24"/>
          <w:lang w:bidi="ru-RU"/>
        </w:rPr>
        <w:t xml:space="preserve"> </w:t>
      </w:r>
      <w:r w:rsidRPr="1082207A">
        <w:rPr>
          <w:sz w:val="24"/>
          <w:szCs w:val="24"/>
          <w:lang w:bidi="ru-RU"/>
        </w:rPr>
        <w:t>с 17 июня 2022 года введены ограничительные мероприятия по бешенству животных.</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Приказом Ветслужбы Югры от 20.06.2022</w:t>
      </w:r>
      <w:r w:rsidRPr="1082207A">
        <w:rPr>
          <w:sz w:val="24"/>
          <w:szCs w:val="24"/>
        </w:rPr>
        <w:t xml:space="preserve"> </w:t>
      </w:r>
      <w:r w:rsidRPr="1082207A">
        <w:rPr>
          <w:sz w:val="24"/>
          <w:szCs w:val="24"/>
          <w:lang w:bidi="ru-RU"/>
        </w:rPr>
        <w:t>№ 23-Пр-154-ОД</w:t>
      </w:r>
      <w:r w:rsidRPr="1082207A">
        <w:rPr>
          <w:sz w:val="24"/>
          <w:szCs w:val="24"/>
        </w:rPr>
        <w:t xml:space="preserve"> </w:t>
      </w:r>
      <w:r w:rsidRPr="1082207A">
        <w:rPr>
          <w:sz w:val="24"/>
          <w:szCs w:val="24"/>
          <w:lang w:bidi="ru-RU"/>
        </w:rPr>
        <w:t>«Об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82207A">
        <w:rPr>
          <w:i/>
          <w:sz w:val="24"/>
          <w:szCs w:val="24"/>
          <w:lang w:bidi="ru-RU"/>
        </w:rPr>
        <w:t xml:space="preserve"> </w:t>
      </w:r>
      <w:r w:rsidRPr="1082207A">
        <w:rPr>
          <w:sz w:val="24"/>
          <w:szCs w:val="24"/>
          <w:lang w:bidi="ru-RU"/>
        </w:rPr>
        <w:t>с 20 июня 2022 года введены ограничительные мероприятия по лейкозу КРС.</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Распоряжением Губернатора ХМАО-Югры от 17.08.2022 №265-рг «Об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Приказом Ветслужбы Югры от 17.08.2022</w:t>
      </w:r>
      <w:r w:rsidRPr="1082207A">
        <w:rPr>
          <w:sz w:val="24"/>
          <w:szCs w:val="24"/>
        </w:rPr>
        <w:t xml:space="preserve"> </w:t>
      </w:r>
      <w:r w:rsidRPr="1082207A">
        <w:rPr>
          <w:sz w:val="24"/>
          <w:szCs w:val="24"/>
          <w:lang w:bidi="ru-RU"/>
        </w:rPr>
        <w:t>№ 23-Пр-202-ОД</w:t>
      </w:r>
      <w:r w:rsidRPr="1082207A">
        <w:rPr>
          <w:sz w:val="24"/>
          <w:szCs w:val="24"/>
        </w:rPr>
        <w:t xml:space="preserve"> </w:t>
      </w:r>
      <w:r w:rsidRPr="1082207A">
        <w:rPr>
          <w:sz w:val="24"/>
          <w:szCs w:val="24"/>
          <w:lang w:bidi="ru-RU"/>
        </w:rPr>
        <w:t>«Об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lastRenderedPageBreak/>
        <w:t>Приказом Ветслужбы Югры от 17.08.2022</w:t>
      </w:r>
      <w:r w:rsidRPr="1082207A">
        <w:rPr>
          <w:sz w:val="24"/>
          <w:szCs w:val="24"/>
        </w:rPr>
        <w:t xml:space="preserve"> </w:t>
      </w:r>
      <w:r w:rsidRPr="1082207A">
        <w:rPr>
          <w:sz w:val="24"/>
          <w:szCs w:val="24"/>
          <w:lang w:bidi="ru-RU"/>
        </w:rPr>
        <w:t>№ 23-Пр-203-ОД</w:t>
      </w:r>
      <w:r w:rsidRPr="1082207A">
        <w:rPr>
          <w:sz w:val="24"/>
          <w:szCs w:val="24"/>
        </w:rPr>
        <w:t xml:space="preserve"> </w:t>
      </w:r>
      <w:r w:rsidRPr="1082207A">
        <w:rPr>
          <w:sz w:val="24"/>
          <w:szCs w:val="24"/>
          <w:lang w:bidi="ru-RU"/>
        </w:rPr>
        <w:t>«Об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82207A">
        <w:rPr>
          <w:i/>
          <w:sz w:val="24"/>
          <w:szCs w:val="24"/>
          <w:lang w:bidi="ru-RU"/>
        </w:rPr>
        <w:t xml:space="preserve"> </w:t>
      </w:r>
      <w:r w:rsidRPr="1082207A">
        <w:rPr>
          <w:sz w:val="24"/>
          <w:szCs w:val="24"/>
          <w:lang w:bidi="ru-RU"/>
        </w:rPr>
        <w:t>в неблагополучном пункте г. Ханты-Мансийск, ул. Восточная д.18 и угрожаемой зоне радиусом 300 метров.</w:t>
      </w:r>
    </w:p>
    <w:p w:rsidR="00583B8B" w:rsidRPr="00605F74" w:rsidRDefault="00583B8B" w:rsidP="00DE7148">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605F74" w:rsidRDefault="00DA7D2B" w:rsidP="007231C3">
      <w:pPr>
        <w:spacing w:line="228" w:lineRule="auto"/>
        <w:ind w:right="-1" w:firstLine="567"/>
        <w:jc w:val="both"/>
        <w:rPr>
          <w:bCs/>
          <w:spacing w:val="-4"/>
          <w:sz w:val="24"/>
          <w:szCs w:val="24"/>
        </w:rPr>
      </w:pPr>
      <w:r w:rsidRPr="007231C3">
        <w:rPr>
          <w:sz w:val="24"/>
          <w:szCs w:val="24"/>
        </w:rPr>
        <w:t xml:space="preserve"> </w:t>
      </w:r>
      <w:r w:rsidR="007231C3" w:rsidRPr="0074782C">
        <w:rPr>
          <w:bCs/>
          <w:spacing w:val="-4"/>
          <w:sz w:val="24"/>
          <w:szCs w:val="24"/>
        </w:rPr>
        <w:t xml:space="preserve">На территории округа по состоянию на </w:t>
      </w:r>
      <w:r w:rsidR="002B6CC5">
        <w:rPr>
          <w:bCs/>
          <w:spacing w:val="-4"/>
          <w:sz w:val="24"/>
          <w:szCs w:val="24"/>
        </w:rPr>
        <w:t>01</w:t>
      </w:r>
      <w:r w:rsidR="007231C3" w:rsidRPr="0074782C">
        <w:rPr>
          <w:bCs/>
          <w:spacing w:val="-4"/>
          <w:sz w:val="24"/>
          <w:szCs w:val="24"/>
        </w:rPr>
        <w:t>.08.2022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C738F9">
        <w:rPr>
          <w:b/>
          <w:bCs/>
          <w:sz w:val="24"/>
          <w:szCs w:val="24"/>
          <w:u w:val="single"/>
        </w:rPr>
        <w:t>0</w:t>
      </w:r>
      <w:r w:rsidR="002B6CC5">
        <w:rPr>
          <w:b/>
          <w:bCs/>
          <w:sz w:val="24"/>
          <w:szCs w:val="24"/>
          <w:u w:val="single"/>
        </w:rPr>
        <w:t>2</w:t>
      </w:r>
      <w:r w:rsidR="009122C2">
        <w:rPr>
          <w:b/>
          <w:bCs/>
          <w:sz w:val="24"/>
          <w:szCs w:val="24"/>
          <w:u w:val="single"/>
        </w:rPr>
        <w:t xml:space="preserve"> </w:t>
      </w:r>
      <w:r w:rsidR="00C738F9">
        <w:rPr>
          <w:b/>
          <w:bCs/>
          <w:sz w:val="24"/>
          <w:szCs w:val="24"/>
          <w:u w:val="single"/>
        </w:rPr>
        <w:t>сентября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C7798B" w:rsidRPr="00826B7A" w:rsidRDefault="00C14473" w:rsidP="00826B7A">
      <w:pPr>
        <w:tabs>
          <w:tab w:val="left" w:pos="1090"/>
        </w:tabs>
        <w:ind w:firstLine="567"/>
        <w:jc w:val="both"/>
        <w:rPr>
          <w:b/>
          <w:sz w:val="24"/>
          <w:szCs w:val="24"/>
        </w:rPr>
      </w:pPr>
      <w:r w:rsidRPr="00826B7A">
        <w:rPr>
          <w:b/>
          <w:bCs/>
          <w:sz w:val="24"/>
          <w:szCs w:val="24"/>
        </w:rPr>
        <w:t xml:space="preserve">НЯ </w:t>
      </w:r>
      <w:r w:rsidRPr="00CF74D5">
        <w:rPr>
          <w:b/>
          <w:bCs/>
          <w:sz w:val="24"/>
          <w:szCs w:val="24"/>
        </w:rPr>
        <w:t xml:space="preserve">– </w:t>
      </w:r>
      <w:r w:rsidR="00CF74D5" w:rsidRPr="00CF74D5">
        <w:rPr>
          <w:b/>
          <w:sz w:val="24"/>
          <w:szCs w:val="24"/>
        </w:rPr>
        <w:t>д</w:t>
      </w:r>
      <w:r w:rsidR="00826B7A" w:rsidRPr="00CF74D5">
        <w:rPr>
          <w:b/>
          <w:sz w:val="24"/>
          <w:szCs w:val="24"/>
        </w:rPr>
        <w:t>нем 02.09.2022 г. в Березовском районе</w:t>
      </w:r>
      <w:r w:rsidR="00CF74D5" w:rsidRPr="00CF74D5">
        <w:rPr>
          <w:b/>
          <w:sz w:val="24"/>
          <w:szCs w:val="24"/>
        </w:rPr>
        <w:t xml:space="preserve"> ожидается</w:t>
      </w:r>
      <w:r w:rsidR="00826B7A" w:rsidRPr="00CF74D5">
        <w:rPr>
          <w:b/>
          <w:sz w:val="24"/>
          <w:szCs w:val="24"/>
        </w:rPr>
        <w:t xml:space="preserve"> сильный дождь. </w:t>
      </w:r>
    </w:p>
    <w:p w:rsidR="00C7798B" w:rsidRPr="00C7798B" w:rsidRDefault="00DA7D2B" w:rsidP="00C7798B">
      <w:pPr>
        <w:tabs>
          <w:tab w:val="left" w:pos="1090"/>
        </w:tabs>
        <w:ind w:firstLine="567"/>
        <w:jc w:val="both"/>
        <w:rPr>
          <w:b/>
          <w:sz w:val="24"/>
          <w:szCs w:val="24"/>
        </w:rPr>
      </w:pPr>
      <w:r w:rsidRPr="00C7798B">
        <w:rPr>
          <w:b/>
          <w:bCs/>
          <w:sz w:val="24"/>
          <w:szCs w:val="24"/>
        </w:rPr>
        <w:t xml:space="preserve">По ХМАО: </w:t>
      </w:r>
      <w:r w:rsidR="00C7798B" w:rsidRPr="00C7798B">
        <w:rPr>
          <w:sz w:val="24"/>
          <w:szCs w:val="24"/>
        </w:rPr>
        <w:t>Облачно с прояснениями. Местами кратковременный дождь, днем в северо-западных районах сильный дождь. Ветер восточных направлений 5 – 10 м/с, днем по западной половине округа местами порывы 15 – 18 м/с. Температура воздуха ночью +6,</w:t>
      </w:r>
      <w:r w:rsidR="00C7798B">
        <w:rPr>
          <w:sz w:val="24"/>
          <w:szCs w:val="24"/>
        </w:rPr>
        <w:t xml:space="preserve">+11 °С, при прояснениях </w:t>
      </w:r>
      <w:r w:rsidR="00C7798B" w:rsidRPr="00C7798B">
        <w:rPr>
          <w:sz w:val="24"/>
          <w:szCs w:val="24"/>
        </w:rPr>
        <w:t>-1,+4°С, днем +12,+17 °С, в юго-западных районах до +24 ° С.</w:t>
      </w:r>
    </w:p>
    <w:p w:rsidR="002B6CC5" w:rsidRPr="00C7798B" w:rsidRDefault="00DA7D2B" w:rsidP="00C7798B">
      <w:pPr>
        <w:tabs>
          <w:tab w:val="left" w:pos="1090"/>
        </w:tabs>
        <w:ind w:firstLine="567"/>
        <w:jc w:val="both"/>
        <w:rPr>
          <w:b/>
          <w:sz w:val="24"/>
          <w:szCs w:val="24"/>
        </w:rPr>
      </w:pPr>
      <w:r w:rsidRPr="00C7798B">
        <w:rPr>
          <w:b/>
          <w:sz w:val="24"/>
          <w:szCs w:val="24"/>
        </w:rPr>
        <w:t>По г. Ханты – Мансийску:</w:t>
      </w:r>
      <w:r w:rsidRPr="00C7798B">
        <w:rPr>
          <w:sz w:val="24"/>
          <w:szCs w:val="24"/>
        </w:rPr>
        <w:t xml:space="preserve"> </w:t>
      </w:r>
      <w:r w:rsidR="00C7798B" w:rsidRPr="00C7798B">
        <w:rPr>
          <w:sz w:val="24"/>
          <w:szCs w:val="24"/>
        </w:rPr>
        <w:t>Облачно с прояснениями. Ночью без осадков, днем к</w:t>
      </w:r>
      <w:r w:rsidR="00C7798B">
        <w:rPr>
          <w:sz w:val="24"/>
          <w:szCs w:val="24"/>
        </w:rPr>
        <w:t xml:space="preserve">ратковременный дождь. Ветер </w:t>
      </w:r>
      <w:r w:rsidR="00C7798B" w:rsidRPr="00C7798B">
        <w:rPr>
          <w:sz w:val="24"/>
          <w:szCs w:val="24"/>
        </w:rPr>
        <w:t>юго-восточный 5 – 10 м/с, днем порывы до 15 м/с. Температура воз</w:t>
      </w:r>
      <w:r w:rsidR="00C7798B">
        <w:rPr>
          <w:sz w:val="24"/>
          <w:szCs w:val="24"/>
        </w:rPr>
        <w:t xml:space="preserve">духа ночью +7,+9 °С, </w:t>
      </w:r>
      <w:r w:rsidR="00C7798B" w:rsidRPr="00C7798B">
        <w:rPr>
          <w:sz w:val="24"/>
          <w:szCs w:val="24"/>
        </w:rPr>
        <w:t>днем +14,+16 °С.</w:t>
      </w:r>
    </w:p>
    <w:p w:rsidR="00C7798B" w:rsidRPr="00C7798B" w:rsidRDefault="00C7798B" w:rsidP="00C7798B">
      <w:pPr>
        <w:ind w:right="-54" w:firstLine="709"/>
        <w:outlineLvl w:val="0"/>
        <w:rPr>
          <w:szCs w:val="24"/>
        </w:rPr>
      </w:pP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313E6E" w:rsidRPr="009E1721" w:rsidRDefault="00313E6E" w:rsidP="00CF74D5">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5E50FB" w:rsidRPr="00577285" w:rsidRDefault="005E50FB" w:rsidP="00CF74D5">
      <w:pPr>
        <w:widowControl w:val="0"/>
        <w:adjustRightInd w:val="0"/>
        <w:ind w:firstLine="567"/>
        <w:jc w:val="both"/>
        <w:textAlignment w:val="baseline"/>
        <w:rPr>
          <w:sz w:val="24"/>
          <w:szCs w:val="24"/>
        </w:rPr>
      </w:pPr>
      <w:r w:rsidRPr="00577285">
        <w:rPr>
          <w:sz w:val="24"/>
          <w:szCs w:val="24"/>
        </w:rPr>
        <w:t>На всех реках автономного округа ожидается дальнейшее падение уровней (-1,-10 см/сут). Возможны колебания уровней воды, вызванные выпадением атмосферных осадков до +/-15 см/сут.</w:t>
      </w:r>
    </w:p>
    <w:p w:rsidR="007606B1" w:rsidRPr="00577285" w:rsidRDefault="007606B1" w:rsidP="00CF74D5">
      <w:pPr>
        <w:ind w:firstLine="567"/>
        <w:jc w:val="both"/>
        <w:rPr>
          <w:b/>
          <w:bCs/>
          <w:iCs/>
          <w:spacing w:val="-4"/>
          <w:sz w:val="16"/>
          <w:szCs w:val="16"/>
          <w:u w:val="single"/>
        </w:rPr>
      </w:pPr>
    </w:p>
    <w:p w:rsidR="08CF7B11" w:rsidRPr="10B468F1" w:rsidRDefault="08DA645F" w:rsidP="00CF74D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CF74D5">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CF74D5">
      <w:pPr>
        <w:jc w:val="both"/>
        <w:rPr>
          <w:rFonts w:eastAsia="Calibri"/>
          <w:b/>
          <w:bCs/>
          <w:sz w:val="16"/>
          <w:szCs w:val="16"/>
          <w:u w:val="single"/>
        </w:rPr>
      </w:pPr>
    </w:p>
    <w:p w:rsidR="10BA48F0" w:rsidRPr="106D62DC" w:rsidRDefault="10BA48F0" w:rsidP="00CF74D5">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CF74D5">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5E1FAA" w:rsidRPr="10BD481B" w:rsidRDefault="005E1FAA" w:rsidP="00CF74D5">
      <w:pPr>
        <w:pBdr>
          <w:top w:val="nil"/>
          <w:left w:val="nil"/>
          <w:bottom w:val="nil"/>
          <w:right w:val="nil"/>
          <w:between w:val="nil"/>
        </w:pBdr>
        <w:ind w:firstLine="567"/>
        <w:jc w:val="both"/>
        <w:rPr>
          <w:sz w:val="24"/>
          <w:szCs w:val="24"/>
        </w:rPr>
      </w:pPr>
      <w:r w:rsidRPr="10BD481B">
        <w:rPr>
          <w:b/>
          <w:sz w:val="24"/>
          <w:szCs w:val="24"/>
        </w:rPr>
        <w:t>Первый класс:</w:t>
      </w:r>
      <w:r w:rsidRPr="10BD481B">
        <w:rPr>
          <w:sz w:val="24"/>
          <w:szCs w:val="24"/>
        </w:rPr>
        <w:t xml:space="preserve"> МР Березовский, МР Белоярский, МР Октябрьский</w:t>
      </w:r>
      <w:r>
        <w:rPr>
          <w:sz w:val="24"/>
          <w:szCs w:val="24"/>
        </w:rPr>
        <w:t xml:space="preserve">, </w:t>
      </w:r>
      <w:r w:rsidRPr="10BD481B">
        <w:rPr>
          <w:sz w:val="24"/>
          <w:szCs w:val="24"/>
        </w:rPr>
        <w:t xml:space="preserve">ГО Нягань, МР Советский, ГО Югорск, МР Кондинский, ГО Урай, МР Нефтеюганский, ГО Пыть-Ях, ГО Нефтеюганск, МР Ханты-Мансийский, ГО Ханты-Мансийск, МР Нижневартовский, ГО Радужный, ГО Мегион, ГО Нижневартовск, ГО Покачи, ГО Лангепас, МР Сургутский, ГО Сургут, ГО Когалым. </w:t>
      </w:r>
    </w:p>
    <w:p w:rsidR="005E1FAA" w:rsidRPr="10BD481B" w:rsidRDefault="005E1FAA" w:rsidP="00CF74D5">
      <w:pPr>
        <w:pBdr>
          <w:top w:val="nil"/>
          <w:left w:val="nil"/>
          <w:bottom w:val="nil"/>
          <w:right w:val="nil"/>
          <w:between w:val="nil"/>
        </w:pBdr>
        <w:ind w:hanging="2"/>
        <w:jc w:val="both"/>
        <w:rPr>
          <w:b/>
          <w:sz w:val="16"/>
          <w:szCs w:val="16"/>
        </w:rPr>
      </w:pPr>
    </w:p>
    <w:p w:rsidR="005E1FAA" w:rsidRPr="10BD481B" w:rsidRDefault="005E1FAA" w:rsidP="005E1FAA">
      <w:pPr>
        <w:pBdr>
          <w:top w:val="nil"/>
          <w:left w:val="nil"/>
          <w:bottom w:val="nil"/>
          <w:right w:val="nil"/>
          <w:between w:val="nil"/>
        </w:pBdr>
        <w:ind w:hanging="2"/>
        <w:jc w:val="center"/>
        <w:rPr>
          <w:sz w:val="24"/>
          <w:szCs w:val="24"/>
        </w:rPr>
      </w:pPr>
      <w:r w:rsidRPr="10BD481B">
        <w:rPr>
          <w:b/>
          <w:sz w:val="24"/>
          <w:szCs w:val="24"/>
        </w:rPr>
        <w:t xml:space="preserve">Прогнозируемые классы пожарной опасности по МО </w:t>
      </w:r>
    </w:p>
    <w:p w:rsidR="005E1FAA" w:rsidRPr="10BD481B" w:rsidRDefault="005E1FAA" w:rsidP="005E1FAA">
      <w:pPr>
        <w:pBdr>
          <w:top w:val="nil"/>
          <w:left w:val="nil"/>
          <w:bottom w:val="nil"/>
          <w:right w:val="nil"/>
          <w:between w:val="nil"/>
        </w:pBdr>
        <w:ind w:hanging="2"/>
        <w:jc w:val="center"/>
        <w:rPr>
          <w:sz w:val="24"/>
          <w:szCs w:val="24"/>
        </w:rPr>
      </w:pPr>
      <w:r w:rsidRPr="10BD481B">
        <w:rPr>
          <w:b/>
          <w:sz w:val="24"/>
          <w:szCs w:val="24"/>
        </w:rPr>
        <w:t>(</w:t>
      </w:r>
      <w:hyperlink r:id="rId9" w:history="1">
        <w:r w:rsidRPr="10BD481B">
          <w:rPr>
            <w:sz w:val="24"/>
            <w:szCs w:val="24"/>
            <w:u w:val="single"/>
          </w:rPr>
          <w:t>www.pushkino.aviales.ru</w:t>
        </w:r>
      </w:hyperlink>
      <w:r w:rsidRPr="10BD481B">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5E1FAA" w:rsidRPr="10BD481B" w:rsidTr="003233D1">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5E1FAA" w:rsidRPr="10BD481B" w:rsidRDefault="005E1FAA" w:rsidP="003233D1">
            <w:pPr>
              <w:pBdr>
                <w:top w:val="nil"/>
                <w:left w:val="nil"/>
                <w:bottom w:val="nil"/>
                <w:right w:val="nil"/>
                <w:between w:val="nil"/>
              </w:pBdr>
              <w:ind w:hanging="2"/>
              <w:jc w:val="center"/>
            </w:pPr>
            <w:r w:rsidRPr="10BD481B">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5E1FAA" w:rsidRPr="10BD481B" w:rsidRDefault="005E1FAA" w:rsidP="003233D1">
            <w:pPr>
              <w:pBdr>
                <w:top w:val="nil"/>
                <w:left w:val="nil"/>
                <w:bottom w:val="nil"/>
                <w:right w:val="nil"/>
                <w:between w:val="nil"/>
              </w:pBdr>
              <w:ind w:hanging="2"/>
              <w:jc w:val="center"/>
            </w:pPr>
            <w:r w:rsidRPr="10BD481B">
              <w:rPr>
                <w:b/>
                <w:sz w:val="22"/>
                <w:szCs w:val="22"/>
              </w:rPr>
              <w:t>КЛАСС ПОЖАРНОЙ ОПАСНОСТИ ПО УСЛОВИЯМ ПОГОДЫ</w:t>
            </w:r>
          </w:p>
        </w:tc>
      </w:tr>
      <w:tr w:rsidR="005E1FAA" w:rsidRPr="10BD481B" w:rsidTr="003233D1">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5E1FAA" w:rsidRPr="10BD481B" w:rsidRDefault="005E1FAA" w:rsidP="003233D1">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1FAA" w:rsidRPr="10BD481B" w:rsidRDefault="005E1FAA" w:rsidP="003233D1">
            <w:pPr>
              <w:pBdr>
                <w:top w:val="nil"/>
                <w:left w:val="nil"/>
                <w:bottom w:val="nil"/>
                <w:right w:val="nil"/>
                <w:between w:val="nil"/>
              </w:pBdr>
              <w:ind w:hanging="2"/>
              <w:jc w:val="center"/>
            </w:pPr>
            <w:r w:rsidRPr="10BD481B">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1FAA" w:rsidRPr="10BD481B" w:rsidRDefault="005E1FAA" w:rsidP="003233D1">
            <w:pPr>
              <w:pBdr>
                <w:top w:val="nil"/>
                <w:left w:val="nil"/>
                <w:bottom w:val="nil"/>
                <w:right w:val="nil"/>
                <w:between w:val="nil"/>
              </w:pBdr>
              <w:ind w:hanging="2"/>
              <w:jc w:val="center"/>
            </w:pPr>
            <w:r w:rsidRPr="10BD481B">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1FAA" w:rsidRPr="10BD481B" w:rsidRDefault="005E1FAA" w:rsidP="003233D1">
            <w:pPr>
              <w:pBdr>
                <w:top w:val="nil"/>
                <w:left w:val="nil"/>
                <w:bottom w:val="nil"/>
                <w:right w:val="nil"/>
                <w:between w:val="nil"/>
              </w:pBdr>
              <w:ind w:hanging="2"/>
              <w:jc w:val="center"/>
            </w:pPr>
            <w:r w:rsidRPr="10BD481B">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1FAA" w:rsidRPr="10BD481B" w:rsidRDefault="005E1FAA" w:rsidP="003233D1">
            <w:pPr>
              <w:pBdr>
                <w:top w:val="nil"/>
                <w:left w:val="nil"/>
                <w:bottom w:val="nil"/>
                <w:right w:val="nil"/>
                <w:between w:val="nil"/>
              </w:pBdr>
              <w:ind w:hanging="2"/>
              <w:jc w:val="center"/>
            </w:pPr>
            <w:r w:rsidRPr="10BD481B">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1FAA" w:rsidRPr="10BD481B" w:rsidRDefault="005E1FAA" w:rsidP="003233D1">
            <w:pPr>
              <w:pBdr>
                <w:top w:val="nil"/>
                <w:left w:val="nil"/>
                <w:bottom w:val="nil"/>
                <w:right w:val="nil"/>
                <w:between w:val="nil"/>
              </w:pBdr>
              <w:ind w:hanging="2"/>
              <w:jc w:val="center"/>
            </w:pPr>
            <w:r w:rsidRPr="10BD481B">
              <w:rPr>
                <w:b/>
                <w:sz w:val="22"/>
                <w:szCs w:val="22"/>
              </w:rPr>
              <w:t>V</w:t>
            </w:r>
          </w:p>
        </w:tc>
      </w:tr>
      <w:tr w:rsidR="005E1FAA" w:rsidRPr="10BD481B" w:rsidTr="003233D1">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FAA" w:rsidRPr="10BD481B" w:rsidRDefault="005E1FAA" w:rsidP="003233D1">
            <w:pPr>
              <w:pBdr>
                <w:top w:val="nil"/>
                <w:left w:val="nil"/>
                <w:bottom w:val="nil"/>
                <w:right w:val="nil"/>
                <w:between w:val="nil"/>
              </w:pBdr>
              <w:ind w:hanging="2"/>
            </w:pPr>
            <w:r w:rsidRPr="10BD481B">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E1FAA" w:rsidRPr="10BD481B" w:rsidRDefault="005E1FAA" w:rsidP="003233D1">
            <w:pPr>
              <w:pBdr>
                <w:top w:val="nil"/>
                <w:left w:val="nil"/>
                <w:bottom w:val="nil"/>
                <w:right w:val="nil"/>
                <w:between w:val="nil"/>
              </w:pBdr>
              <w:ind w:hanging="2"/>
              <w:jc w:val="center"/>
            </w:pPr>
            <w:r w:rsidRPr="10BD481B">
              <w:t>2</w:t>
            </w:r>
            <w: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E1FAA" w:rsidRPr="10BD481B" w:rsidRDefault="005E1FAA" w:rsidP="003233D1">
            <w:pPr>
              <w:pBdr>
                <w:top w:val="nil"/>
                <w:left w:val="nil"/>
                <w:bottom w:val="nil"/>
                <w:right w:val="nil"/>
                <w:between w:val="nil"/>
              </w:pBdr>
              <w:ind w:hanging="2"/>
              <w:jc w:val="center"/>
            </w:pPr>
            <w: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E1FAA" w:rsidRPr="10BD481B" w:rsidRDefault="005E1FAA" w:rsidP="003233D1">
            <w:pPr>
              <w:pBdr>
                <w:top w:val="nil"/>
                <w:left w:val="nil"/>
                <w:bottom w:val="nil"/>
                <w:right w:val="nil"/>
                <w:between w:val="nil"/>
              </w:pBdr>
              <w:ind w:hanging="2"/>
              <w:jc w:val="center"/>
            </w:pPr>
            <w:r w:rsidRPr="10BD481B">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E1FAA" w:rsidRPr="10BD481B" w:rsidRDefault="005E1FAA" w:rsidP="003233D1">
            <w:pPr>
              <w:pBdr>
                <w:top w:val="nil"/>
                <w:left w:val="nil"/>
                <w:bottom w:val="nil"/>
                <w:right w:val="nil"/>
                <w:between w:val="nil"/>
              </w:pBdr>
              <w:tabs>
                <w:tab w:val="left" w:pos="540"/>
                <w:tab w:val="center" w:pos="600"/>
              </w:tabs>
              <w:ind w:hanging="2"/>
              <w:jc w:val="center"/>
            </w:pPr>
            <w:r w:rsidRPr="10BD481B">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5E1FAA" w:rsidRPr="10BD481B" w:rsidRDefault="005E1FAA" w:rsidP="003233D1">
            <w:pPr>
              <w:pBdr>
                <w:top w:val="nil"/>
                <w:left w:val="nil"/>
                <w:bottom w:val="nil"/>
                <w:right w:val="nil"/>
                <w:between w:val="nil"/>
              </w:pBdr>
              <w:ind w:hanging="2"/>
              <w:jc w:val="center"/>
            </w:pPr>
            <w:r w:rsidRPr="10BD481B">
              <w:t>0</w:t>
            </w:r>
          </w:p>
        </w:tc>
      </w:tr>
    </w:tbl>
    <w:p w:rsidR="005E1FAA" w:rsidRPr="10BD481B" w:rsidRDefault="005E1FAA" w:rsidP="005E1FAA">
      <w:pPr>
        <w:tabs>
          <w:tab w:val="left" w:pos="4007"/>
        </w:tabs>
        <w:ind w:firstLine="567"/>
        <w:rPr>
          <w:sz w:val="16"/>
          <w:szCs w:val="16"/>
        </w:rPr>
      </w:pPr>
    </w:p>
    <w:p w:rsidR="005E1FAA" w:rsidRPr="10BD481B" w:rsidRDefault="005E1FAA" w:rsidP="005E1FAA">
      <w:pPr>
        <w:pBdr>
          <w:top w:val="nil"/>
          <w:left w:val="nil"/>
          <w:bottom w:val="nil"/>
          <w:right w:val="nil"/>
          <w:between w:val="nil"/>
        </w:pBdr>
        <w:ind w:firstLine="567"/>
        <w:rPr>
          <w:sz w:val="24"/>
          <w:szCs w:val="24"/>
        </w:rPr>
      </w:pPr>
      <w:r w:rsidRPr="10BD481B">
        <w:rPr>
          <w:sz w:val="24"/>
          <w:szCs w:val="24"/>
        </w:rPr>
        <w:t xml:space="preserve">В соответствии с прогнозируемыми классами пожарной опасности и метеоусловиями, возникновение природных пожаров </w:t>
      </w:r>
      <w:r>
        <w:rPr>
          <w:sz w:val="24"/>
          <w:szCs w:val="24"/>
        </w:rPr>
        <w:t xml:space="preserve">не </w:t>
      </w:r>
      <w:r w:rsidRPr="10BD481B">
        <w:rPr>
          <w:sz w:val="24"/>
          <w:szCs w:val="24"/>
        </w:rPr>
        <w:t>прогнозируется</w:t>
      </w:r>
      <w:r>
        <w:rPr>
          <w:sz w:val="24"/>
          <w:szCs w:val="24"/>
        </w:rPr>
        <w:t>.</w:t>
      </w:r>
      <w:r w:rsidRPr="10BD481B">
        <w:rPr>
          <w:sz w:val="24"/>
          <w:szCs w:val="24"/>
        </w:rPr>
        <w:t xml:space="preserve"> </w:t>
      </w:r>
    </w:p>
    <w:p w:rsidR="005E1FAA" w:rsidRPr="10BD481B" w:rsidRDefault="005E1FAA" w:rsidP="005E1FAA">
      <w:pPr>
        <w:pBdr>
          <w:top w:val="nil"/>
          <w:left w:val="nil"/>
          <w:bottom w:val="nil"/>
          <w:right w:val="nil"/>
          <w:between w:val="nil"/>
        </w:pBdr>
        <w:ind w:firstLine="567"/>
        <w:rPr>
          <w:sz w:val="24"/>
          <w:szCs w:val="24"/>
        </w:rPr>
      </w:pPr>
      <w:r w:rsidRPr="10BD481B">
        <w:rPr>
          <w:sz w:val="24"/>
          <w:szCs w:val="24"/>
        </w:rPr>
        <w:t>Возникновение пожаров в поймах рек не прогнозируется.</w:t>
      </w:r>
    </w:p>
    <w:p w:rsidR="00B77455" w:rsidRPr="00B77455" w:rsidRDefault="00B77455" w:rsidP="00DE7148">
      <w:pPr>
        <w:pBdr>
          <w:top w:val="nil"/>
          <w:left w:val="nil"/>
          <w:bottom w:val="nil"/>
          <w:right w:val="nil"/>
          <w:between w:val="nil"/>
        </w:pBdr>
        <w:ind w:firstLine="567"/>
        <w:jc w:val="both"/>
        <w:rPr>
          <w:sz w:val="16"/>
          <w:szCs w:val="16"/>
        </w:rPr>
      </w:pPr>
    </w:p>
    <w:p w:rsidR="08560C46" w:rsidRPr="10B468F1" w:rsidRDefault="080036DD" w:rsidP="00DE7148">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lastRenderedPageBreak/>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10647597" w:rsidRDefault="007606B1" w:rsidP="005E50FB">
      <w:pPr>
        <w:pStyle w:val="118"/>
        <w:ind w:firstLine="567"/>
        <w:jc w:val="both"/>
        <w:rPr>
          <w:rFonts w:ascii="Times New Roman" w:eastAsia="Calibri" w:hAnsi="Times New Roman"/>
          <w:sz w:val="24"/>
          <w:szCs w:val="24"/>
          <w:lang w:eastAsia="en-US"/>
        </w:rPr>
      </w:pPr>
      <w:r w:rsidRPr="10647597">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FF4255" w:rsidRDefault="00DC2B0F" w:rsidP="00DC2B0F">
      <w:pPr>
        <w:ind w:firstLine="567"/>
        <w:rPr>
          <w:i/>
          <w:iCs/>
          <w:sz w:val="24"/>
          <w:szCs w:val="24"/>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E77B53" w:rsidRDefault="00E77B53" w:rsidP="00E77B53">
      <w:pPr>
        <w:shd w:val="clear" w:color="auto" w:fill="FFFFFF"/>
        <w:tabs>
          <w:tab w:val="left" w:pos="3915"/>
        </w:tabs>
        <w:ind w:firstLine="567"/>
        <w:jc w:val="both"/>
      </w:pPr>
      <w:r>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E77B53" w:rsidRDefault="00E77B53" w:rsidP="00E77B53">
      <w:pPr>
        <w:tabs>
          <w:tab w:val="left" w:pos="10260"/>
        </w:tabs>
        <w:ind w:firstLine="567"/>
        <w:jc w:val="both"/>
        <w:outlineLvl w:val="0"/>
        <w:rPr>
          <w:bCs/>
          <w:i/>
          <w:iCs/>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=0,6) возникновение до</w:t>
      </w:r>
      <w:r>
        <w:rPr>
          <w:bCs/>
          <w:sz w:val="24"/>
          <w:szCs w:val="24"/>
        </w:rPr>
        <w:t xml:space="preserve"> 8 ДТП</w:t>
      </w:r>
      <w:r>
        <w:rPr>
          <w:sz w:val="24"/>
          <w:szCs w:val="24"/>
        </w:rPr>
        <w:t xml:space="preserve"> (среднемноголетнее 6 случаев). Возникновение ДТП</w:t>
      </w:r>
      <w:r>
        <w:rPr>
          <w:b/>
          <w:sz w:val="24"/>
          <w:szCs w:val="24"/>
        </w:rPr>
        <w:t xml:space="preserve"> </w:t>
      </w:r>
      <w:r>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движения</w:t>
      </w:r>
      <w:r w:rsidR="00CF74D5">
        <w:rPr>
          <w:i/>
          <w:sz w:val="24"/>
          <w:szCs w:val="24"/>
        </w:rPr>
        <w:t>, сильный дождь</w:t>
      </w:r>
      <w:r>
        <w:rPr>
          <w:bCs/>
          <w:i/>
          <w:iCs/>
          <w:sz w:val="24"/>
          <w:szCs w:val="24"/>
        </w:rPr>
        <w:t>).</w:t>
      </w:r>
    </w:p>
    <w:p w:rsidR="00E77B53" w:rsidRDefault="00E77B53" w:rsidP="00E77B53">
      <w:pPr>
        <w:jc w:val="both"/>
        <w:rPr>
          <w:color w:val="FF0000"/>
          <w:sz w:val="16"/>
          <w:szCs w:val="16"/>
        </w:rPr>
      </w:pPr>
      <w:r>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E77B53" w:rsidTr="00E77B53">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Вероятность</w:t>
            </w:r>
          </w:p>
          <w:p w:rsidR="00E77B53" w:rsidRDefault="00E77B53">
            <w:pPr>
              <w:jc w:val="center"/>
              <w:rPr>
                <w:rFonts w:eastAsia="Calibri"/>
                <w:b/>
                <w:lang w:eastAsia="en-US"/>
              </w:rPr>
            </w:pPr>
            <w:r>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b/>
                <w:lang w:eastAsia="en-US"/>
              </w:rPr>
            </w:pPr>
            <w:r>
              <w:rPr>
                <w:rFonts w:eastAsia="Calibri"/>
                <w:b/>
                <w:lang w:eastAsia="en-US"/>
              </w:rPr>
              <w:t>Вероятность</w:t>
            </w:r>
          </w:p>
          <w:p w:rsidR="00E77B53" w:rsidRDefault="00E77B53">
            <w:pPr>
              <w:jc w:val="center"/>
              <w:rPr>
                <w:rFonts w:eastAsia="Calibri"/>
                <w:b/>
                <w:lang w:eastAsia="en-US"/>
              </w:rPr>
            </w:pPr>
            <w:r>
              <w:rPr>
                <w:rFonts w:eastAsia="Calibri"/>
                <w:b/>
                <w:lang w:eastAsia="en-US"/>
              </w:rPr>
              <w:t>(Р)</w:t>
            </w:r>
          </w:p>
        </w:tc>
      </w:tr>
      <w:tr w:rsidR="00E77B53" w:rsidTr="00E77B53">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tabs>
                <w:tab w:val="left" w:pos="1482"/>
                <w:tab w:val="right" w:pos="2185"/>
              </w:tabs>
              <w:rPr>
                <w:rFonts w:eastAsia="Calibri"/>
                <w:lang w:eastAsia="en-US"/>
              </w:rPr>
            </w:pPr>
            <w:r>
              <w:rPr>
                <w:rFonts w:eastAsia="Calibri"/>
                <w:lang w:eastAsia="en-US"/>
              </w:rPr>
              <w:t>Сургутский</w:t>
            </w:r>
            <w:r>
              <w:rPr>
                <w:rFonts w:eastAsia="Calibri"/>
                <w:lang w:eastAsia="en-US"/>
              </w:rPr>
              <w:tab/>
            </w:r>
            <w:r>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0,5</w:t>
            </w:r>
          </w:p>
        </w:tc>
      </w:tr>
      <w:tr w:rsidR="00E77B53" w:rsidTr="00E77B53">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0,5</w:t>
            </w:r>
          </w:p>
        </w:tc>
      </w:tr>
      <w:tr w:rsidR="00E77B53" w:rsidTr="00E77B53">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0,4</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7231C3">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DA7D2B" w:rsidRPr="10AF25D6" w:rsidRDefault="00DA7D2B" w:rsidP="007231C3">
      <w:pPr>
        <w:ind w:firstLine="567"/>
        <w:jc w:val="both"/>
        <w:rPr>
          <w:sz w:val="24"/>
          <w:szCs w:val="24"/>
        </w:rPr>
      </w:pPr>
      <w:r w:rsidRPr="10AF25D6">
        <w:rPr>
          <w:b/>
          <w:bCs/>
          <w:i/>
          <w:iCs/>
          <w:sz w:val="24"/>
          <w:szCs w:val="24"/>
        </w:rPr>
        <w:t>Аварии на железнодорожном, речном и авиационном транспорте:</w:t>
      </w:r>
      <w:r w:rsidRPr="10AF25D6">
        <w:rPr>
          <w:sz w:val="24"/>
          <w:szCs w:val="24"/>
        </w:rPr>
        <w:t xml:space="preserve"> Возникновение ЧС, обусловленных авариями на авиационном, железнодорожном и речном транспорте, маловероятно.</w:t>
      </w:r>
    </w:p>
    <w:p w:rsidR="00DE7148" w:rsidRPr="102E4DFE" w:rsidRDefault="00DA7D2B" w:rsidP="007231C3">
      <w:pPr>
        <w:ind w:firstLine="567"/>
        <w:jc w:val="both"/>
        <w:rPr>
          <w:sz w:val="24"/>
          <w:szCs w:val="24"/>
        </w:rPr>
      </w:pPr>
      <w:r w:rsidRPr="10AF25D6">
        <w:rPr>
          <w:sz w:val="24"/>
          <w:szCs w:val="24"/>
        </w:rPr>
        <w:t xml:space="preserve">Прогнозируется затруднение в работе аэропортов и вертолетных </w:t>
      </w:r>
      <w:r w:rsidRPr="10AF25D6">
        <w:rPr>
          <w:i/>
          <w:sz w:val="24"/>
          <w:szCs w:val="24"/>
        </w:rPr>
        <w:t>(</w:t>
      </w:r>
      <w:r w:rsidRPr="10AF25D6">
        <w:rPr>
          <w:b/>
          <w:bCs/>
          <w:i/>
          <w:sz w:val="24"/>
          <w:szCs w:val="24"/>
        </w:rPr>
        <w:t xml:space="preserve">Источник ЧС </w:t>
      </w:r>
      <w:r w:rsidRPr="10AF25D6">
        <w:rPr>
          <w:i/>
          <w:sz w:val="24"/>
          <w:szCs w:val="24"/>
        </w:rPr>
        <w:t>–</w:t>
      </w:r>
      <w:r w:rsidRPr="1082207A">
        <w:rPr>
          <w:i/>
          <w:color w:val="FF0000"/>
          <w:sz w:val="24"/>
          <w:szCs w:val="24"/>
        </w:rPr>
        <w:t xml:space="preserve"> </w:t>
      </w:r>
      <w:r w:rsidRPr="1082207A">
        <w:rPr>
          <w:bCs/>
          <w:i/>
          <w:color w:val="FF0000"/>
          <w:sz w:val="24"/>
          <w:szCs w:val="24"/>
        </w:rPr>
        <w:t xml:space="preserve"> </w:t>
      </w:r>
      <w:r w:rsidR="00CF74D5">
        <w:rPr>
          <w:bCs/>
          <w:i/>
          <w:iCs/>
          <w:sz w:val="24"/>
          <w:szCs w:val="24"/>
        </w:rPr>
        <w:t>сильный дождь</w:t>
      </w:r>
      <w:r w:rsidRPr="10AF25D6">
        <w:rPr>
          <w:bCs/>
          <w:i/>
          <w:iCs/>
          <w:sz w:val="24"/>
          <w:szCs w:val="24"/>
        </w:rPr>
        <w:t xml:space="preserve">, </w:t>
      </w:r>
      <w:r w:rsidRPr="10AF25D6">
        <w:rPr>
          <w:i/>
          <w:sz w:val="24"/>
          <w:szCs w:val="24"/>
        </w:rPr>
        <w:t xml:space="preserve">порывы ветра до </w:t>
      </w:r>
      <w:r w:rsidR="00CF74D5">
        <w:rPr>
          <w:i/>
          <w:sz w:val="24"/>
          <w:szCs w:val="24"/>
        </w:rPr>
        <w:t>18</w:t>
      </w:r>
      <w:r w:rsidRPr="10AF25D6">
        <w:rPr>
          <w:i/>
          <w:sz w:val="24"/>
          <w:szCs w:val="24"/>
        </w:rPr>
        <w:t xml:space="preserve"> м/с</w:t>
      </w:r>
      <w:r w:rsidRPr="10AF25D6">
        <w:rPr>
          <w:bCs/>
          <w:i/>
          <w:iCs/>
          <w:sz w:val="24"/>
          <w:szCs w:val="24"/>
        </w:rPr>
        <w:t>).</w:t>
      </w:r>
    </w:p>
    <w:p w:rsidR="002F0EE7" w:rsidRDefault="002F0EE7" w:rsidP="007231C3">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0C747F" w:rsidRDefault="000C747F" w:rsidP="000C747F">
      <w:pPr>
        <w:ind w:firstLine="567"/>
        <w:jc w:val="both"/>
        <w:rPr>
          <w:sz w:val="24"/>
          <w:szCs w:val="24"/>
        </w:rPr>
      </w:pPr>
      <w:r>
        <w:rPr>
          <w:sz w:val="24"/>
          <w:szCs w:val="24"/>
        </w:rPr>
        <w:lastRenderedPageBreak/>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bCs/>
          <w:i/>
          <w:sz w:val="24"/>
          <w:szCs w:val="24"/>
        </w:rPr>
        <w:t>Источник ЧС</w:t>
      </w:r>
      <w:r>
        <w:rPr>
          <w:bCs/>
          <w:i/>
          <w:sz w:val="24"/>
          <w:szCs w:val="24"/>
        </w:rPr>
        <w:t xml:space="preserve"> </w:t>
      </w:r>
      <w:r>
        <w:rPr>
          <w:bCs/>
          <w:i/>
          <w:kern w:val="16"/>
          <w:sz w:val="24"/>
          <w:szCs w:val="24"/>
          <w:lang w:eastAsia="ar-SA"/>
        </w:rPr>
        <w:t xml:space="preserve">– </w:t>
      </w:r>
      <w:r>
        <w:rPr>
          <w:i/>
          <w:sz w:val="24"/>
          <w:szCs w:val="24"/>
        </w:rPr>
        <w:t>нарушение норм противопожарной безопасности, сезонные увеличения</w:t>
      </w:r>
      <w:r>
        <w:rPr>
          <w:sz w:val="24"/>
          <w:szCs w:val="24"/>
        </w:rPr>
        <w:t>).</w:t>
      </w:r>
    </w:p>
    <w:p w:rsidR="000C747F" w:rsidRDefault="000C747F" w:rsidP="000C747F">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0C747F" w:rsidTr="000C747F">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Кол-во пожаров/</w:t>
            </w:r>
          </w:p>
          <w:p w:rsidR="000C747F" w:rsidRDefault="000C747F">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Вероятность</w:t>
            </w:r>
          </w:p>
          <w:p w:rsidR="000C747F" w:rsidRDefault="000C747F">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Кол-во  пожаров/</w:t>
            </w:r>
          </w:p>
          <w:p w:rsidR="000C747F" w:rsidRDefault="000C747F">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rPr>
                <w:b/>
              </w:rPr>
            </w:pPr>
            <w:r>
              <w:rPr>
                <w:b/>
              </w:rPr>
              <w:t>Вероятность</w:t>
            </w:r>
          </w:p>
          <w:p w:rsidR="000C747F" w:rsidRDefault="000C747F">
            <w:pPr>
              <w:jc w:val="center"/>
              <w:rPr>
                <w:b/>
              </w:rPr>
            </w:pPr>
            <w:r>
              <w:rPr>
                <w:b/>
              </w:rPr>
              <w:t>(Р)</w:t>
            </w:r>
          </w:p>
        </w:tc>
      </w:tr>
      <w:tr w:rsidR="000C747F" w:rsidTr="000C747F">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0,7</w:t>
            </w:r>
          </w:p>
        </w:tc>
      </w:tr>
      <w:tr w:rsidR="000C747F" w:rsidTr="000C747F">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0,4</w:t>
            </w:r>
          </w:p>
        </w:tc>
      </w:tr>
      <w:tr w:rsidR="000C747F" w:rsidTr="000C747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A40E7" w:rsidRPr="10AF25D6" w:rsidRDefault="00AA40E7" w:rsidP="00CF74D5">
      <w:pPr>
        <w:tabs>
          <w:tab w:val="left" w:pos="4007"/>
        </w:tabs>
        <w:ind w:firstLine="567"/>
        <w:jc w:val="both"/>
        <w:rPr>
          <w:bCs/>
          <w:i/>
          <w:kern w:val="16"/>
          <w:sz w:val="24"/>
          <w:szCs w:val="24"/>
          <w:lang w:eastAsia="ar-SA"/>
        </w:rPr>
      </w:pPr>
      <w:r w:rsidRPr="10AF25D6">
        <w:rPr>
          <w:b/>
          <w:bCs/>
          <w:kern w:val="16"/>
          <w:sz w:val="24"/>
          <w:szCs w:val="24"/>
          <w:lang w:eastAsia="ar-SA"/>
        </w:rPr>
        <w:t xml:space="preserve">Прогнозируется вероятность возникновения происшествий, </w:t>
      </w:r>
      <w:r w:rsidRPr="10AF25D6">
        <w:rPr>
          <w:bCs/>
          <w:kern w:val="16"/>
          <w:sz w:val="24"/>
          <w:szCs w:val="24"/>
          <w:lang w:eastAsia="ar-SA"/>
        </w:rPr>
        <w:t xml:space="preserve">связанных с авариями на коммунальных системах жизнеобеспечения на территории округа </w:t>
      </w:r>
      <w:r w:rsidRPr="10AF25D6">
        <w:rPr>
          <w:bCs/>
          <w:i/>
          <w:kern w:val="16"/>
          <w:sz w:val="24"/>
          <w:szCs w:val="24"/>
          <w:lang w:eastAsia="ar-SA"/>
        </w:rPr>
        <w:t>(</w:t>
      </w:r>
      <w:r w:rsidRPr="10AF25D6">
        <w:rPr>
          <w:b/>
          <w:bCs/>
          <w:i/>
          <w:kern w:val="16"/>
          <w:sz w:val="24"/>
          <w:szCs w:val="24"/>
          <w:lang w:eastAsia="ar-SA"/>
        </w:rPr>
        <w:t>Источник ЧС</w:t>
      </w:r>
      <w:r w:rsidRPr="10AF25D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AF25D6">
        <w:rPr>
          <w:bCs/>
          <w:i/>
          <w:iCs/>
          <w:sz w:val="24"/>
          <w:szCs w:val="24"/>
        </w:rPr>
        <w:t>)</w:t>
      </w:r>
      <w:r w:rsidRPr="10AF25D6">
        <w:rPr>
          <w:bCs/>
          <w:i/>
          <w:kern w:val="16"/>
          <w:sz w:val="24"/>
          <w:szCs w:val="24"/>
          <w:lang w:eastAsia="ar-SA"/>
        </w:rPr>
        <w:t xml:space="preserve">. </w:t>
      </w:r>
    </w:p>
    <w:p w:rsidR="00AA40E7" w:rsidRPr="10AF25D6" w:rsidRDefault="00AA40E7" w:rsidP="00CF74D5">
      <w:pPr>
        <w:autoSpaceDE w:val="0"/>
        <w:snapToGrid w:val="0"/>
        <w:ind w:firstLine="567"/>
        <w:jc w:val="both"/>
        <w:rPr>
          <w:bCs/>
          <w:i/>
          <w:kern w:val="16"/>
          <w:sz w:val="24"/>
          <w:szCs w:val="24"/>
          <w:lang w:eastAsia="ar-SA"/>
        </w:rPr>
      </w:pPr>
      <w:r w:rsidRPr="10AF25D6">
        <w:rPr>
          <w:b/>
          <w:bCs/>
          <w:kern w:val="16"/>
          <w:sz w:val="24"/>
          <w:szCs w:val="24"/>
          <w:lang w:eastAsia="ar-SA"/>
        </w:rPr>
        <w:t>Существует вероятность локальных подтоплений пониженных участков местности</w:t>
      </w:r>
      <w:r w:rsidRPr="10AF25D6">
        <w:rPr>
          <w:bCs/>
          <w:kern w:val="16"/>
          <w:sz w:val="24"/>
          <w:szCs w:val="24"/>
          <w:lang w:eastAsia="ar-SA"/>
        </w:rPr>
        <w:t xml:space="preserve">, объектов инфраструктуры жилого фонда дождевыми водами </w:t>
      </w:r>
      <w:r w:rsidRPr="10AF25D6">
        <w:rPr>
          <w:bCs/>
          <w:i/>
          <w:kern w:val="16"/>
          <w:sz w:val="24"/>
          <w:szCs w:val="24"/>
          <w:lang w:eastAsia="ar-SA"/>
        </w:rPr>
        <w:t>(</w:t>
      </w:r>
      <w:r w:rsidRPr="10AF25D6">
        <w:rPr>
          <w:b/>
          <w:bCs/>
          <w:i/>
          <w:kern w:val="16"/>
          <w:sz w:val="24"/>
          <w:szCs w:val="24"/>
          <w:lang w:eastAsia="ar-SA"/>
        </w:rPr>
        <w:t>Источник ЧС</w:t>
      </w:r>
      <w:r w:rsidRPr="10AF25D6">
        <w:rPr>
          <w:bCs/>
          <w:i/>
          <w:kern w:val="16"/>
          <w:sz w:val="24"/>
          <w:szCs w:val="24"/>
          <w:lang w:eastAsia="ar-SA"/>
        </w:rPr>
        <w:t xml:space="preserve"> – замусоривание коллекторно-дренажных систем, при выпадении обильных атмосферных осадков).</w:t>
      </w:r>
    </w:p>
    <w:p w:rsidR="00AA40E7" w:rsidRPr="10A41418" w:rsidRDefault="00AA40E7" w:rsidP="00CF74D5">
      <w:pPr>
        <w:ind w:firstLine="567"/>
        <w:jc w:val="both"/>
        <w:rPr>
          <w:color w:val="FF0000"/>
          <w:sz w:val="24"/>
          <w:szCs w:val="24"/>
        </w:rPr>
      </w:pPr>
      <w:r w:rsidRPr="10AF25D6">
        <w:rPr>
          <w:bCs/>
          <w:kern w:val="16"/>
          <w:sz w:val="24"/>
          <w:szCs w:val="24"/>
          <w:lang w:eastAsia="ar-SA"/>
        </w:rPr>
        <w:t xml:space="preserve">На территории автономного округа - Югры </w:t>
      </w:r>
      <w:r w:rsidRPr="10AF25D6">
        <w:rPr>
          <w:b/>
          <w:bCs/>
          <w:kern w:val="16"/>
          <w:sz w:val="24"/>
          <w:szCs w:val="24"/>
          <w:lang w:eastAsia="ar-SA"/>
        </w:rPr>
        <w:t>прогнозируется вероятность возникновения чрезвычайных ситуаций</w:t>
      </w:r>
      <w:r w:rsidRPr="10AF25D6">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10AF25D6">
        <w:rPr>
          <w:bCs/>
          <w:i/>
          <w:iCs/>
          <w:sz w:val="24"/>
          <w:szCs w:val="24"/>
        </w:rPr>
        <w:t>(</w:t>
      </w:r>
      <w:r w:rsidRPr="10AF25D6">
        <w:rPr>
          <w:b/>
          <w:bCs/>
          <w:i/>
          <w:iCs/>
          <w:sz w:val="24"/>
          <w:szCs w:val="24"/>
        </w:rPr>
        <w:t>Источник ЧС</w:t>
      </w:r>
      <w:r w:rsidRPr="10AF25D6">
        <w:rPr>
          <w:bCs/>
          <w:i/>
          <w:iCs/>
          <w:sz w:val="24"/>
          <w:szCs w:val="24"/>
        </w:rPr>
        <w:t xml:space="preserve"> </w:t>
      </w:r>
      <w:r w:rsidRPr="00CF74D5">
        <w:rPr>
          <w:bCs/>
          <w:i/>
          <w:iCs/>
          <w:sz w:val="24"/>
          <w:szCs w:val="24"/>
        </w:rPr>
        <w:t xml:space="preserve">–  </w:t>
      </w:r>
      <w:r w:rsidR="00CF74D5" w:rsidRPr="00CF74D5">
        <w:rPr>
          <w:bCs/>
          <w:i/>
          <w:iCs/>
          <w:sz w:val="24"/>
          <w:szCs w:val="24"/>
        </w:rPr>
        <w:t>сильный дождь</w:t>
      </w:r>
      <w:r w:rsidRPr="00CF74D5">
        <w:rPr>
          <w:bCs/>
          <w:i/>
          <w:iCs/>
          <w:sz w:val="24"/>
          <w:szCs w:val="24"/>
        </w:rPr>
        <w:t>).</w:t>
      </w:r>
    </w:p>
    <w:p w:rsidR="00AA40E7" w:rsidRPr="00CF74D5" w:rsidRDefault="00AA40E7" w:rsidP="00CF74D5">
      <w:pPr>
        <w:autoSpaceDE w:val="0"/>
        <w:snapToGrid w:val="0"/>
        <w:ind w:firstLine="567"/>
        <w:jc w:val="both"/>
        <w:rPr>
          <w:bCs/>
          <w:i/>
          <w:kern w:val="16"/>
          <w:sz w:val="24"/>
          <w:szCs w:val="24"/>
          <w:lang w:eastAsia="ar-SA"/>
        </w:rPr>
      </w:pPr>
      <w:r w:rsidRPr="00CF74D5">
        <w:rPr>
          <w:b/>
          <w:bCs/>
          <w:kern w:val="16"/>
          <w:sz w:val="24"/>
          <w:szCs w:val="24"/>
          <w:lang w:eastAsia="ar-SA"/>
        </w:rPr>
        <w:t xml:space="preserve">Прогнозируется </w:t>
      </w:r>
      <w:r w:rsidRPr="00CF74D5">
        <w:rPr>
          <w:bCs/>
          <w:kern w:val="16"/>
          <w:sz w:val="24"/>
          <w:szCs w:val="24"/>
          <w:lang w:eastAsia="ar-SA"/>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Pr="00CF74D5">
        <w:rPr>
          <w:bCs/>
          <w:i/>
          <w:kern w:val="16"/>
          <w:sz w:val="24"/>
          <w:szCs w:val="24"/>
          <w:lang w:eastAsia="ar-SA"/>
        </w:rPr>
        <w:t xml:space="preserve"> (</w:t>
      </w:r>
      <w:r w:rsidRPr="00CF74D5">
        <w:rPr>
          <w:b/>
          <w:bCs/>
          <w:i/>
          <w:kern w:val="16"/>
          <w:sz w:val="24"/>
          <w:szCs w:val="24"/>
          <w:lang w:eastAsia="ar-SA"/>
        </w:rPr>
        <w:t>Источник ЧС</w:t>
      </w:r>
      <w:r w:rsidRPr="00CF74D5">
        <w:rPr>
          <w:bCs/>
          <w:i/>
          <w:kern w:val="16"/>
          <w:sz w:val="24"/>
          <w:szCs w:val="24"/>
          <w:lang w:eastAsia="ar-SA"/>
        </w:rPr>
        <w:t xml:space="preserve"> – гроза).</w:t>
      </w:r>
    </w:p>
    <w:p w:rsidR="007231C3" w:rsidRPr="00AD4E02" w:rsidRDefault="007231C3" w:rsidP="007231C3">
      <w:pPr>
        <w:autoSpaceDE w:val="0"/>
        <w:snapToGrid w:val="0"/>
        <w:ind w:firstLine="567"/>
        <w:jc w:val="both"/>
        <w:rPr>
          <w:bCs/>
          <w:i/>
          <w:kern w:val="16"/>
          <w:sz w:val="16"/>
          <w:szCs w:val="16"/>
          <w:lang w:eastAsia="ar-SA"/>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lastRenderedPageBreak/>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lastRenderedPageBreak/>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w:t>
      </w:r>
      <w:r w:rsidRPr="10B468F1">
        <w:rPr>
          <w:rFonts w:ascii="Times New Roman" w:hAnsi="Times New Roman"/>
          <w:sz w:val="24"/>
          <w:szCs w:val="24"/>
        </w:rPr>
        <w:lastRenderedPageBreak/>
        <w:t>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3D484E" w:rsidRPr="10D92DDE" w:rsidRDefault="003D484E" w:rsidP="00FF493D">
      <w:pPr>
        <w:ind w:firstLine="567"/>
        <w:jc w:val="both"/>
        <w:rPr>
          <w:bCs/>
          <w:sz w:val="24"/>
          <w:szCs w:val="24"/>
        </w:rPr>
      </w:pPr>
    </w:p>
    <w:p w:rsidR="10A7724A" w:rsidRDefault="10A7724A" w:rsidP="10276309">
      <w:pPr>
        <w:ind w:firstLine="567"/>
        <w:jc w:val="both"/>
        <w:rPr>
          <w:bCs/>
          <w:i/>
          <w:sz w:val="24"/>
          <w:szCs w:val="24"/>
        </w:rPr>
      </w:pPr>
      <w:bookmarkStart w:id="11" w:name="_GoBack"/>
      <w:bookmarkEnd w:id="11"/>
    </w:p>
    <w:p w:rsidR="105915D9" w:rsidRDefault="00AB7A0F"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3188335</wp:posOffset>
            </wp:positionH>
            <wp:positionV relativeFrom="paragraph">
              <wp:posOffset>134620</wp:posOffset>
            </wp:positionV>
            <wp:extent cx="1276350" cy="561975"/>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172DC4" w:rsidRPr="00172DC4" w:rsidRDefault="00565FE9" w:rsidP="00172DC4">
      <w:pPr>
        <w:pStyle w:val="a6"/>
      </w:pPr>
      <w:r>
        <w:t>под</w:t>
      </w:r>
      <w:r w:rsidR="1066290C" w:rsidRPr="00F05268">
        <w:t>по</w:t>
      </w:r>
      <w:r w:rsidR="105915D9" w:rsidRPr="00F05268">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437638">
        <w:t xml:space="preserve">                 </w:t>
      </w:r>
      <w:r>
        <w:t xml:space="preserve">         </w:t>
      </w:r>
      <w:r w:rsidR="002B6CC5">
        <w:t>Д.С. Кузнецов</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AB7A0F">
        <w:rPr>
          <w:rFonts w:ascii="Times New Roman" w:hAnsi="Times New Roman"/>
          <w:sz w:val="14"/>
          <w:szCs w:val="14"/>
        </w:rPr>
        <w:t>Щибров Д.Н</w:t>
      </w:r>
      <w:r w:rsidR="007231C3">
        <w:rPr>
          <w:rFonts w:ascii="Times New Roman" w:hAnsi="Times New Roman"/>
          <w:sz w:val="14"/>
          <w:szCs w:val="14"/>
        </w:rPr>
        <w:t>.</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CC7" w:rsidRDefault="00A64CC7">
      <w:r>
        <w:separator/>
      </w:r>
    </w:p>
  </w:endnote>
  <w:endnote w:type="continuationSeparator" w:id="0">
    <w:p w:rsidR="00A64CC7" w:rsidRDefault="00A6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CC7" w:rsidRDefault="00A64CC7">
      <w:r>
        <w:separator/>
      </w:r>
    </w:p>
  </w:footnote>
  <w:footnote w:type="continuationSeparator" w:id="0">
    <w:p w:rsidR="00A64CC7" w:rsidRDefault="00A64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F5" w:rsidRDefault="00CF74D5">
    <w:pPr>
      <w:pStyle w:val="a7"/>
      <w:jc w:val="center"/>
    </w:pPr>
    <w:r>
      <w:fldChar w:fldCharType="begin"/>
    </w:r>
    <w:r>
      <w:instrText xml:space="preserve"> PAGE   \* MERGEFORMAT </w:instrText>
    </w:r>
    <w:r>
      <w:fldChar w:fldCharType="separate"/>
    </w:r>
    <w:r>
      <w:rPr>
        <w:noProof/>
      </w:rPr>
      <w:t>14</w:t>
    </w:r>
    <w:r>
      <w:rPr>
        <w:noProof/>
      </w:rPr>
      <w:fldChar w:fldCharType="end"/>
    </w:r>
  </w:p>
  <w:p w:rsidR="005316F5" w:rsidRDefault="005316F5"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9"/>
  </w:num>
  <w:num w:numId="8">
    <w:abstractNumId w:val="0"/>
  </w:num>
  <w:num w:numId="9">
    <w:abstractNumId w:val="5"/>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82534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5345"/>
    <o:shapelayout v:ext="edit">
      <o:idmap v:ext="edit" data="1"/>
    </o:shapelayout>
  </w:shapeDefaults>
  <w:decimalSymbol w:val=","/>
  <w:listSeparator w:val=";"/>
  <w14:docId w14:val="4B7F3749"/>
  <w15:docId w15:val="{DCC88E10-2D4E-4AEA-9DA5-11BD1E48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ABEA0-9823-48B9-9DD9-7A64FD13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14</Pages>
  <Words>7154</Words>
  <Characters>40778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47837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1216</cp:revision>
  <cp:lastPrinted>2020-04-21T09:01:00Z</cp:lastPrinted>
  <dcterms:created xsi:type="dcterms:W3CDTF">2022-05-24T09:07:00Z</dcterms:created>
  <dcterms:modified xsi:type="dcterms:W3CDTF">2022-09-01T08:30:00Z</dcterms:modified>
</cp:coreProperties>
</file>