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Pr="009538FA" w:rsidRDefault="00D66407" w:rsidP="00D66407">
      <w:pPr>
        <w:shd w:val="clear" w:color="auto" w:fill="FFFFFF"/>
        <w:autoSpaceDE w:val="0"/>
        <w:spacing w:after="0" w:line="240" w:lineRule="auto"/>
        <w:ind w:left="68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66407" w:rsidRPr="00457446" w:rsidRDefault="00D66407" w:rsidP="00D66407">
      <w:pPr>
        <w:shd w:val="clear" w:color="auto" w:fill="FFFFFF"/>
        <w:tabs>
          <w:tab w:val="left" w:pos="3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</w:p>
    <w:p w:rsidR="00D66407" w:rsidRPr="00457446" w:rsidRDefault="00D66407" w:rsidP="00D66407">
      <w:pPr>
        <w:shd w:val="clear" w:color="auto" w:fill="FFFFFF"/>
        <w:tabs>
          <w:tab w:val="left" w:pos="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  </w:t>
      </w:r>
      <w:r w:rsidRPr="004574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>Информация о проводимом конкурсе.</w:t>
      </w: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407" w:rsidRPr="00457446" w:rsidRDefault="00B42257" w:rsidP="00D6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257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социального развития администрации </w:t>
      </w:r>
      <w:r w:rsidR="00D66407" w:rsidRPr="00457446">
        <w:rPr>
          <w:rFonts w:ascii="Times New Roman" w:eastAsia="Times New Roman" w:hAnsi="Times New Roman" w:cs="Times New Roman"/>
          <w:sz w:val="24"/>
          <w:szCs w:val="24"/>
        </w:rPr>
        <w:t xml:space="preserve">Советского района объявляет о проведении конкурса по формированию кадрового резерва для замещения вакантных должностей муниципальной службы в </w:t>
      </w:r>
      <w:r w:rsidR="0019606F">
        <w:rPr>
          <w:rFonts w:ascii="Times New Roman" w:eastAsia="Times New Roman" w:hAnsi="Times New Roman" w:cs="Times New Roman"/>
          <w:sz w:val="24"/>
          <w:szCs w:val="24"/>
        </w:rPr>
        <w:t>Департаменте социального развития администрации Советского района</w:t>
      </w:r>
      <w:r w:rsidR="00D66407" w:rsidRPr="004574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6407" w:rsidRPr="00F15A82" w:rsidRDefault="00D66407" w:rsidP="00D66407">
      <w:pPr>
        <w:spacing w:after="0" w:line="240" w:lineRule="auto"/>
        <w:ind w:right="-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>документов осуществляется в течение 20 календарных дней со дня размещения объявления об их приёме (</w:t>
      </w:r>
      <w:r w:rsidR="00B30700" w:rsidRPr="00F15A82">
        <w:rPr>
          <w:rFonts w:ascii="Times New Roman" w:eastAsia="Times New Roman" w:hAnsi="Times New Roman" w:cs="Times New Roman"/>
          <w:sz w:val="24"/>
          <w:szCs w:val="24"/>
        </w:rPr>
        <w:t>с 29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.07.2022 по </w:t>
      </w:r>
      <w:r w:rsidR="00882463" w:rsidRPr="00F15A82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.08.2022) </w:t>
      </w:r>
      <w:r w:rsidR="0019606F" w:rsidRPr="00F15A82">
        <w:rPr>
          <w:rFonts w:ascii="Times New Roman" w:eastAsia="Times New Roman" w:hAnsi="Times New Roman" w:cs="Times New Roman"/>
          <w:sz w:val="24"/>
          <w:szCs w:val="24"/>
        </w:rPr>
        <w:t>главным специалистом Департамента социального развития администрации Советского района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 по адресу г. Советский, ул. 50 лет Пионерии, д.1</w:t>
      </w:r>
      <w:r w:rsidR="0019606F" w:rsidRPr="00F15A82">
        <w:rPr>
          <w:rFonts w:ascii="Times New Roman" w:eastAsia="Times New Roman" w:hAnsi="Times New Roman" w:cs="Times New Roman"/>
          <w:sz w:val="24"/>
          <w:szCs w:val="24"/>
        </w:rPr>
        <w:t>1А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F15A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606F" w:rsidRPr="00F15A8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>, с 09.00 до 17.00, с понедельника по пятницу.</w:t>
      </w:r>
    </w:p>
    <w:p w:rsidR="00D66407" w:rsidRPr="00F15A82" w:rsidRDefault="00D66407" w:rsidP="00D66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82">
        <w:rPr>
          <w:rFonts w:ascii="Times New Roman" w:eastAsia="Times New Roman" w:hAnsi="Times New Roman" w:cs="Times New Roman"/>
          <w:sz w:val="24"/>
          <w:szCs w:val="24"/>
        </w:rPr>
        <w:t>Порядок и условия проведения конкурса размещены на официальном сайте Советского района (</w:t>
      </w:r>
      <w:proofErr w:type="spellStart"/>
      <w:r w:rsidRPr="00F15A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sovrnhmao</w:t>
      </w:r>
      <w:proofErr w:type="spellEnd"/>
      <w:r w:rsidRPr="00F15A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15A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15A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>) в разделе «Муниципальная служба».</w:t>
      </w:r>
    </w:p>
    <w:p w:rsidR="00D66407" w:rsidRPr="00457446" w:rsidRDefault="00D66407" w:rsidP="00D66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конкурса </w:t>
      </w:r>
      <w:r w:rsidR="00F725CF" w:rsidRPr="00F15A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A82" w:rsidRPr="00F15A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.08.2022 </w:t>
      </w:r>
      <w:r w:rsidRPr="00F15A82">
        <w:rPr>
          <w:rFonts w:ascii="Times New Roman" w:eastAsia="Times New Roman" w:hAnsi="Times New Roman" w:cs="Times New Roman"/>
          <w:sz w:val="24"/>
          <w:szCs w:val="20"/>
        </w:rPr>
        <w:t xml:space="preserve">в 10 часов 00 минут, 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по адресу: г. Советский, ул. 50 лет Пионерии, д.10. Место проведения: </w:t>
      </w:r>
      <w:proofErr w:type="spellStart"/>
      <w:r w:rsidR="00031C61" w:rsidRPr="00F15A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031C61" w:rsidRPr="00F15A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03B7" w:rsidRPr="00F15A82">
        <w:rPr>
          <w:rFonts w:ascii="Times New Roman" w:eastAsia="Times New Roman" w:hAnsi="Times New Roman" w:cs="Times New Roman"/>
          <w:sz w:val="24"/>
          <w:szCs w:val="24"/>
        </w:rPr>
        <w:t>314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1C61" w:rsidRPr="00F15A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5A82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, здание администрации Советского района.  </w:t>
      </w:r>
    </w:p>
    <w:p w:rsidR="008D619A" w:rsidRDefault="00D66407" w:rsidP="008D619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ab/>
      </w:r>
      <w:r w:rsidR="008D619A">
        <w:rPr>
          <w:rFonts w:ascii="Times New Roman" w:eastAsia="Times New Roman" w:hAnsi="Times New Roman" w:cs="Times New Roman"/>
          <w:sz w:val="24"/>
          <w:szCs w:val="24"/>
        </w:rPr>
        <w:t xml:space="preserve">Метод оценки участников в конкурсе на включение в кадровый резерв на должности муниципальной службы администрации Советского района – индивидуальное собеседование.  </w:t>
      </w:r>
    </w:p>
    <w:p w:rsidR="008D619A" w:rsidRDefault="008D619A" w:rsidP="008D619A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квалификационным требованиям к должностям муниципальной службы, на которые претендует гражданин (муниципальный служащий), несвоевременное предоставление документов, представление их не в полном объеме или с нарушением правил оформления, неявка на конкурс, являются основанием для отказа в допуске гражданина (муниципального служащего) к участию в конкурсе. </w:t>
      </w:r>
    </w:p>
    <w:p w:rsidR="008D619A" w:rsidRDefault="008D619A" w:rsidP="008D619A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проведением индивидуального собеседования участники конкурса проходят тестирование (способы реагирования на конфликтные ситуации; умение команды – управление, проверка личных качеств). Тестирование проводится при приеме документов.   </w:t>
      </w:r>
    </w:p>
    <w:p w:rsidR="00D66407" w:rsidRPr="00457446" w:rsidRDefault="00D66407" w:rsidP="008D619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407" w:rsidRPr="00457446" w:rsidRDefault="00D66407" w:rsidP="00D66407">
      <w:pPr>
        <w:pStyle w:val="1"/>
        <w:shd w:val="clear" w:color="auto" w:fill="auto"/>
        <w:tabs>
          <w:tab w:val="left" w:pos="11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следующие документы:</w:t>
      </w:r>
    </w:p>
    <w:p w:rsidR="00D66407" w:rsidRPr="00457446" w:rsidRDefault="00D66407" w:rsidP="00D6640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7446">
        <w:rPr>
          <w:rFonts w:ascii="Times New Roman" w:hAnsi="Times New Roman" w:cs="Times New Roman"/>
          <w:sz w:val="24"/>
          <w:szCs w:val="24"/>
          <w:u w:val="single"/>
        </w:rPr>
        <w:t xml:space="preserve">гражданам: 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личное заявление, по форме согласно приложению </w:t>
      </w:r>
      <w:r w:rsidRPr="00457446">
        <w:rPr>
          <w:rFonts w:ascii="Times New Roman" w:hAnsi="Times New Roman" w:cs="Times New Roman"/>
          <w:sz w:val="24"/>
          <w:szCs w:val="24"/>
        </w:rPr>
        <w:t>2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 к Порядку проведения конкурса; 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2-х фотографий формата 3х4;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копию паспорта или заменяющего его документа (паспорт или заменяющий </w:t>
      </w:r>
      <w:r w:rsidRPr="00457446">
        <w:rPr>
          <w:rFonts w:ascii="Times New Roman" w:hAnsi="Times New Roman" w:cs="Times New Roman"/>
          <w:sz w:val="24"/>
          <w:szCs w:val="24"/>
        </w:rPr>
        <w:br/>
        <w:t>его документ предъявляется лично по прибытии на конкурс);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копии документов, подтверждающих необходимое профессиональное образование, с приложением вкладышей в них, заверенные кадровой службой по месту работы (службы) либо уполномоченным лицом при приеме документов;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копии документов, подтверждающих получение дополнительного профессионального образования, заверенные кадровой службой по месту работы (службы) либо уполномоченным лицом при приеме документов;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копию трудовой </w:t>
      </w:r>
      <w:proofErr w:type="gramStart"/>
      <w:r w:rsidRPr="00457446">
        <w:rPr>
          <w:rFonts w:ascii="Times New Roman" w:hAnsi="Times New Roman" w:cs="Times New Roman"/>
          <w:sz w:val="24"/>
          <w:szCs w:val="24"/>
        </w:rPr>
        <w:t>книжки</w:t>
      </w:r>
      <w:proofErr w:type="gramEnd"/>
      <w:r w:rsidRPr="00457446">
        <w:rPr>
          <w:rFonts w:ascii="Times New Roman" w:hAnsi="Times New Roman" w:cs="Times New Roman"/>
          <w:sz w:val="24"/>
          <w:szCs w:val="24"/>
        </w:rPr>
        <w:t xml:space="preserve"> заверенную кадровой службой по месту работы (службы) либо уполномоченным лицом, при приеме документов, и (или) сведения </w:t>
      </w:r>
      <w:r w:rsidRPr="00457446">
        <w:rPr>
          <w:rFonts w:ascii="Times New Roman" w:hAnsi="Times New Roman" w:cs="Times New Roman"/>
          <w:sz w:val="24"/>
          <w:szCs w:val="24"/>
        </w:rPr>
        <w:br/>
        <w:t xml:space="preserve">о трудовой деятельности, оформленные в установленном законодательством порядке </w:t>
      </w:r>
      <w:r w:rsidRPr="00457446">
        <w:rPr>
          <w:rFonts w:ascii="Times New Roman" w:hAnsi="Times New Roman" w:cs="Times New Roman"/>
          <w:sz w:val="24"/>
          <w:szCs w:val="24"/>
        </w:rPr>
        <w:br/>
        <w:t>(за исключением случаев, когда трудовая (служебная) деятельность осуществляется впервые);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заключение медицинского учреждения о наличии (отсутствии) заболевания, </w:t>
      </w:r>
      <w:r w:rsidRPr="00457446">
        <w:rPr>
          <w:rFonts w:ascii="Times New Roman" w:hAnsi="Times New Roman" w:cs="Times New Roman"/>
          <w:sz w:val="24"/>
          <w:szCs w:val="24"/>
        </w:rPr>
        <w:lastRenderedPageBreak/>
        <w:t xml:space="preserve">препятствующего поступлению на государственную гражданскую службу </w:t>
      </w:r>
      <w:r w:rsidRPr="00457446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и муниципальную службу или ее прохождению по учетной форме </w:t>
      </w:r>
      <w:r w:rsidRPr="00457446">
        <w:rPr>
          <w:rFonts w:ascii="Times New Roman" w:hAnsi="Times New Roman" w:cs="Times New Roman"/>
          <w:sz w:val="24"/>
          <w:szCs w:val="24"/>
        </w:rPr>
        <w:br/>
        <w:t>№ 001-ГС/у;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письменное согласие на обработку персональных данных; 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иные документы и материалы, </w:t>
      </w:r>
      <w:proofErr w:type="gramStart"/>
      <w:r w:rsidRPr="0045744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57446">
        <w:rPr>
          <w:rFonts w:ascii="Times New Roman" w:hAnsi="Times New Roman" w:cs="Times New Roman"/>
          <w:sz w:val="24"/>
          <w:szCs w:val="24"/>
        </w:rPr>
        <w:t xml:space="preserve"> по мнению гражданина, подтверждают его профессиональные заслуги (справки, публикации, рекомендации). </w:t>
      </w:r>
    </w:p>
    <w:p w:rsidR="00D66407" w:rsidRPr="00457446" w:rsidRDefault="00D66407" w:rsidP="00D6640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муниципальным служащим администрации Советского района, изъявившим желание участвовать в конкурсе, проводимом в органе администрации Советского района, в котором он замещает должность муниципальной службы: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 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личное заявление, по форме согласно приложению </w:t>
      </w:r>
      <w:r w:rsidRPr="00457446">
        <w:rPr>
          <w:rFonts w:ascii="Times New Roman" w:hAnsi="Times New Roman" w:cs="Times New Roman"/>
          <w:sz w:val="24"/>
          <w:szCs w:val="24"/>
        </w:rPr>
        <w:t>2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 к Порядку проведения конкурса</w:t>
      </w:r>
      <w:r w:rsidRPr="00457446">
        <w:rPr>
          <w:rFonts w:ascii="Times New Roman" w:hAnsi="Times New Roman" w:cs="Times New Roman"/>
          <w:sz w:val="24"/>
          <w:szCs w:val="24"/>
        </w:rPr>
        <w:t>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2-х фотографий формата 3х4;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письменное согласие на обработку персональных данных; </w:t>
      </w:r>
    </w:p>
    <w:p w:rsidR="00D66407" w:rsidRPr="00457446" w:rsidRDefault="00D66407" w:rsidP="00D664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иные документы и материалы, которые, по мнению муниципального служащего, подтверждают его профессиональные заслуги (справки, публикации, рекомендации). </w:t>
      </w:r>
    </w:p>
    <w:p w:rsidR="00D66407" w:rsidRPr="00457446" w:rsidRDefault="00D66407" w:rsidP="00D66407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ab/>
      </w:r>
      <w:r w:rsidRPr="0045744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57446">
        <w:rPr>
          <w:rFonts w:ascii="Times New Roman" w:hAnsi="Times New Roman" w:cs="Times New Roman"/>
          <w:sz w:val="24"/>
          <w:szCs w:val="24"/>
        </w:rPr>
        <w:t>При изъявлении желания гражданином «муниципальным служащим) участвовать</w:t>
      </w:r>
      <w:r w:rsidRPr="00457446">
        <w:rPr>
          <w:rFonts w:ascii="Times New Roman" w:hAnsi="Times New Roman" w:cs="Times New Roman"/>
          <w:sz w:val="24"/>
          <w:szCs w:val="24"/>
        </w:rPr>
        <w:br/>
        <w:t xml:space="preserve">в конкурсе для включения в кадровый резерв на несколько должностей муниципальной службы, в конкурсные комиссии предоставляются полные пакеты документов на каждую должность. </w:t>
      </w:r>
      <w:proofErr w:type="gramEnd"/>
    </w:p>
    <w:p w:rsidR="00D66407" w:rsidRPr="00457446" w:rsidRDefault="00D66407" w:rsidP="00D664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ab/>
        <w:t xml:space="preserve">Документы представляются лично гражданином (муниципальным служащим) в конкурсную комиссию органов местного самоуправления муниципального образования Советский район. При себе участникам конкурса необходимо иметь паспорт.  </w:t>
      </w:r>
    </w:p>
    <w:p w:rsidR="00D66407" w:rsidRPr="00457446" w:rsidRDefault="00D66407" w:rsidP="00D66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>За дополнительной информацией обращаться по адресу: г. Советский, ул. 50 лет Пионерии, д.1</w:t>
      </w:r>
      <w:r w:rsidR="00786421">
        <w:rPr>
          <w:rFonts w:ascii="Times New Roman" w:eastAsia="Times New Roman" w:hAnsi="Times New Roman" w:cs="Times New Roman"/>
          <w:sz w:val="24"/>
          <w:szCs w:val="24"/>
        </w:rPr>
        <w:t>1А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, к. </w:t>
      </w:r>
      <w:r w:rsidR="0078642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, телефон: </w:t>
      </w:r>
      <w:r w:rsidR="00786421">
        <w:rPr>
          <w:rFonts w:ascii="Times New Roman" w:eastAsia="Times New Roman" w:hAnsi="Times New Roman" w:cs="Times New Roman"/>
          <w:sz w:val="24"/>
          <w:szCs w:val="24"/>
        </w:rPr>
        <w:t>5-54</w:t>
      </w:r>
      <w:r w:rsidR="00A86FB8">
        <w:rPr>
          <w:rFonts w:ascii="Times New Roman" w:eastAsia="Times New Roman" w:hAnsi="Times New Roman" w:cs="Times New Roman"/>
          <w:sz w:val="24"/>
          <w:szCs w:val="24"/>
        </w:rPr>
        <w:t>-94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, официальный сайт Советского района  </w:t>
      </w:r>
      <w:proofErr w:type="spellStart"/>
      <w:r w:rsidRPr="004574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sovrnhmao</w:t>
      </w:r>
      <w:proofErr w:type="spellEnd"/>
      <w:r w:rsidRPr="004574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574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07AD2" w:rsidRPr="00457446">
        <w:rPr>
          <w:rFonts w:ascii="Times New Roman" w:hAnsi="Times New Roman" w:cs="Times New Roman"/>
          <w:sz w:val="24"/>
          <w:szCs w:val="24"/>
        </w:rPr>
        <w:fldChar w:fldCharType="begin"/>
      </w:r>
      <w:r w:rsidRPr="00457446">
        <w:rPr>
          <w:rFonts w:ascii="Times New Roman" w:hAnsi="Times New Roman" w:cs="Times New Roman"/>
          <w:sz w:val="24"/>
          <w:szCs w:val="24"/>
        </w:rPr>
        <w:instrText xml:space="preserve"> HYPERLINK "mailto:" </w:instrText>
      </w:r>
      <w:r w:rsidR="00C07AD2" w:rsidRPr="00457446">
        <w:rPr>
          <w:rFonts w:ascii="Times New Roman" w:hAnsi="Times New Roman" w:cs="Times New Roman"/>
          <w:sz w:val="24"/>
          <w:szCs w:val="24"/>
        </w:rPr>
        <w:fldChar w:fldCharType="end"/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., адрес электронной почты </w:t>
      </w:r>
      <w:proofErr w:type="spellStart"/>
      <w:r w:rsidR="00315F57" w:rsidRPr="00315F57">
        <w:rPr>
          <w:rFonts w:ascii="Times New Roman" w:eastAsia="Times New Roman" w:hAnsi="Times New Roman" w:cs="Times New Roman"/>
          <w:sz w:val="24"/>
          <w:szCs w:val="24"/>
          <w:lang w:val="en-US"/>
        </w:rPr>
        <w:t>ilyushinalv</w:t>
      </w:r>
      <w:proofErr w:type="spellEnd"/>
      <w:r w:rsidR="00315F57" w:rsidRPr="00315F57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315F57" w:rsidRPr="00315F57">
        <w:rPr>
          <w:rFonts w:ascii="Times New Roman" w:eastAsia="Times New Roman" w:hAnsi="Times New Roman" w:cs="Times New Roman"/>
          <w:sz w:val="24"/>
          <w:szCs w:val="24"/>
          <w:lang w:val="en-US"/>
        </w:rPr>
        <w:t>sovrnhmao</w:t>
      </w:r>
      <w:proofErr w:type="spellEnd"/>
      <w:r w:rsidR="00315F57" w:rsidRPr="00315F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15F57" w:rsidRPr="00315F5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6407" w:rsidRPr="00457446" w:rsidRDefault="00D66407" w:rsidP="00D66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07" w:rsidRPr="00457446" w:rsidRDefault="00D66407" w:rsidP="00D66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66407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07" w:rsidRPr="00F15A82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82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муниципальной службы, </w:t>
      </w:r>
    </w:p>
    <w:p w:rsidR="00D66407" w:rsidRPr="00F15A82" w:rsidRDefault="00D66407" w:rsidP="00317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82">
        <w:rPr>
          <w:rFonts w:ascii="Times New Roman" w:hAnsi="Times New Roman" w:cs="Times New Roman"/>
          <w:b/>
          <w:sz w:val="24"/>
          <w:szCs w:val="24"/>
        </w:rPr>
        <w:t xml:space="preserve">на которые формируется кадровый резерв </w:t>
      </w:r>
      <w:r w:rsidR="00317A90" w:rsidRPr="00F15A82">
        <w:rPr>
          <w:rFonts w:ascii="Times New Roman" w:hAnsi="Times New Roman" w:cs="Times New Roman"/>
          <w:b/>
          <w:sz w:val="24"/>
          <w:szCs w:val="24"/>
        </w:rPr>
        <w:t>Департамента социального развития администрации Советского района</w:t>
      </w:r>
    </w:p>
    <w:p w:rsidR="00317A90" w:rsidRPr="00F15A82" w:rsidRDefault="00317A90" w:rsidP="00317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07" w:rsidRPr="00F15A82" w:rsidRDefault="00317A90" w:rsidP="00B73160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5A82">
        <w:rPr>
          <w:rFonts w:ascii="Times New Roman" w:hAnsi="Times New Roman"/>
          <w:sz w:val="24"/>
          <w:szCs w:val="24"/>
        </w:rPr>
        <w:t>Главный специалист отдела по физической культуре, спорту и молодежной политике Департамента социального развития администрации Советского района</w:t>
      </w:r>
      <w:r w:rsidR="00D66407" w:rsidRPr="00F15A82">
        <w:rPr>
          <w:rFonts w:ascii="Times New Roman" w:hAnsi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66407" w:rsidRPr="00F15A82" w:rsidTr="00767236">
        <w:tc>
          <w:tcPr>
            <w:tcW w:w="2376" w:type="dxa"/>
          </w:tcPr>
          <w:p w:rsidR="00D66407" w:rsidRPr="00F15A82" w:rsidRDefault="00D66407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 w:rsidR="00EB7946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отдела по физической культуре, спорту и молодежной политике Департамента социального развития администрации Советского района 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назначается лицо, имеющее профессиональное образование, без предъявления требований к стажу</w:t>
            </w:r>
            <w:r w:rsidRPr="00F15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6407" w:rsidRPr="00F15A82" w:rsidRDefault="00D66407" w:rsidP="0092545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407" w:rsidRPr="00F15A82" w:rsidTr="00767236">
        <w:tc>
          <w:tcPr>
            <w:tcW w:w="2376" w:type="dxa"/>
          </w:tcPr>
          <w:p w:rsidR="00D66407" w:rsidRPr="00F15A82" w:rsidRDefault="00D66407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D66407" w:rsidRPr="00F15A82" w:rsidRDefault="00D66407" w:rsidP="009254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знать:</w:t>
            </w:r>
          </w:p>
          <w:p w:rsidR="00A95DE5" w:rsidRPr="00F15A82" w:rsidRDefault="00A95DE5" w:rsidP="009254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Конституции Российской Федерации;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законодательство Российской Федерации и Ханты-Мансийского автономного округа –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Устав Советского района;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ведения деловых переговоров;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деловой этики;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порядок работы со служебной и секретной информацией (документами);</w:t>
            </w:r>
          </w:p>
          <w:p w:rsidR="00D66407" w:rsidRPr="00F15A82" w:rsidRDefault="00925455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основы делопроизводства.</w:t>
            </w:r>
          </w:p>
        </w:tc>
      </w:tr>
      <w:tr w:rsidR="00D66407" w:rsidRPr="00F15A82" w:rsidTr="00767236">
        <w:tc>
          <w:tcPr>
            <w:tcW w:w="2376" w:type="dxa"/>
          </w:tcPr>
          <w:p w:rsidR="00D66407" w:rsidRPr="00F15A82" w:rsidRDefault="00D66407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уметь:</w:t>
            </w:r>
          </w:p>
          <w:p w:rsidR="009E4B7C" w:rsidRPr="00F15A82" w:rsidRDefault="00D66407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4B7C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выполнение задач и нахождение путей их реализации;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четко и грамотно излагать свои мысли в устной и письменной форме;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выполнение задач;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проводить анализ и прогнозирование;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вести деловые переговоры;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организовывать взаимодействие со специалистами органов местного самоуправления, ведомствами и организациями;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грамотно составлять деловые письма;</w:t>
            </w:r>
          </w:p>
          <w:p w:rsidR="00D66407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работать на компьютерной и другой оргтехнике, с необходимыми программными обеспечениями, Internet и с электронной почтой.</w:t>
            </w:r>
          </w:p>
        </w:tc>
      </w:tr>
      <w:tr w:rsidR="00D66407" w:rsidRPr="00F15A82" w:rsidTr="00767236">
        <w:tc>
          <w:tcPr>
            <w:tcW w:w="2376" w:type="dxa"/>
          </w:tcPr>
          <w:p w:rsidR="00D66407" w:rsidRPr="00F15A82" w:rsidRDefault="00D66407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выполняет следующие функции: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участвует в работе по формированию, реализации молодежной политики Советского района;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разработке и реализации концептуальных основ профилактики правонарушений, вредных привычек, гражданско-патриотического воспитания на муниципальном уровне, районных программ, отдельных акций, мероприятий,   связанных  с   созданием  условий   для   профилактики правонарушений, вредных привычек,  гражданско-патриотического воспитания;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меры по гражданскому и патриотическому воспитанию молодежи Советского района;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оказывает  методическую, информационную и иную  помощь молодежи;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способствует  внедрению новых  форм  и методов   работы   с   детьми,   молодежными общественными  объединениями в целях профилактики правонарушений, гражданско-патриотического воспитания;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внедряет новые  формы  и методы   работы   с   детьми,   молодежными  объединениями;  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содействует развитию творческой и общественной активности молодежи;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сбор и анализ статистической отчетности по вопросам реализации государственной молодежной политики на территории Советского района;</w:t>
            </w:r>
          </w:p>
          <w:p w:rsidR="00C840E5" w:rsidRPr="00F15A82" w:rsidRDefault="00064983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0E5" w:rsidRPr="00F15A82">
              <w:rPr>
                <w:rFonts w:ascii="Times New Roman" w:hAnsi="Times New Roman" w:cs="Times New Roman"/>
                <w:sz w:val="24"/>
                <w:szCs w:val="24"/>
              </w:rPr>
              <w:t>участвует в организации, проведении городских, районных, окружных мероприятий по профилактике правонарушений, вредных привычек, гражданско-патриотическому воспитанию в соответствии с реализацией молодежной политики;</w:t>
            </w:r>
          </w:p>
          <w:p w:rsidR="00C840E5" w:rsidRPr="00F15A82" w:rsidRDefault="00064983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0E5" w:rsidRPr="00F15A82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осуществлении профилактических, в том числе воспитательных, пропагандистских мер, направленных на предупреждение экстремистской деятельности, безнадзорности, подростковой преступности, наркомании и алкоголиз</w:t>
            </w:r>
            <w:r w:rsidR="00372ADB">
              <w:rPr>
                <w:rFonts w:ascii="Times New Roman" w:hAnsi="Times New Roman" w:cs="Times New Roman"/>
                <w:sz w:val="24"/>
                <w:szCs w:val="24"/>
              </w:rPr>
              <w:t>ма в пределах своей компетенции;</w:t>
            </w:r>
          </w:p>
          <w:p w:rsidR="00D66407" w:rsidRPr="00F15A82" w:rsidRDefault="00064983" w:rsidP="00372ADB">
            <w:pPr>
              <w:shd w:val="clear" w:color="auto" w:fill="FFFFFF"/>
              <w:tabs>
                <w:tab w:val="left" w:pos="-4111"/>
                <w:tab w:val="left" w:pos="-3969"/>
                <w:tab w:val="left" w:pos="15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2A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0E5" w:rsidRPr="00F15A82">
              <w:rPr>
                <w:rFonts w:ascii="Times New Roman" w:hAnsi="Times New Roman" w:cs="Times New Roman"/>
                <w:sz w:val="24"/>
                <w:szCs w:val="24"/>
              </w:rPr>
              <w:t>беспечивает размещение и предоставление отчетности о реализации документов стратегического планирования в государственной автоматизированной системе  «Управление».</w:t>
            </w:r>
          </w:p>
        </w:tc>
      </w:tr>
    </w:tbl>
    <w:p w:rsidR="00B73160" w:rsidRPr="00F15A82" w:rsidRDefault="00B73160" w:rsidP="00FD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160" w:rsidRPr="00F15A82" w:rsidRDefault="00B73160" w:rsidP="00FD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AB1" w:rsidRPr="00F15A82" w:rsidRDefault="00FD4AB1" w:rsidP="00B73160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5A82">
        <w:rPr>
          <w:rFonts w:ascii="Times New Roman" w:hAnsi="Times New Roman"/>
          <w:sz w:val="24"/>
          <w:szCs w:val="24"/>
        </w:rPr>
        <w:t>Главный специалист отдела по физической культуре, спорту и молодежной политике Департамента социального развития администрации Советского района,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D4AB1" w:rsidRPr="00F15A82" w:rsidTr="00767236">
        <w:tc>
          <w:tcPr>
            <w:tcW w:w="2376" w:type="dxa"/>
          </w:tcPr>
          <w:p w:rsidR="00FD4AB1" w:rsidRPr="00F15A82" w:rsidRDefault="00FD4AB1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направлению подготовки (специальности) профессионального 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195" w:type="dxa"/>
          </w:tcPr>
          <w:p w:rsidR="00FD4AB1" w:rsidRPr="00F15A82" w:rsidRDefault="00FD4AB1" w:rsidP="007672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должность главного специалиста отдела по физической культуре, спорту и молодежной политике Департамента социального развития администрации Советского района назначается лицо, имеющее профессиональное образование, без предъявления требований к стажу</w:t>
            </w:r>
            <w:r w:rsidRPr="00F15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4AB1" w:rsidRPr="00F15A82" w:rsidRDefault="00FD4AB1" w:rsidP="0076723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B1" w:rsidRPr="00F15A82" w:rsidTr="00767236">
        <w:tc>
          <w:tcPr>
            <w:tcW w:w="2376" w:type="dxa"/>
          </w:tcPr>
          <w:p w:rsidR="00FD4AB1" w:rsidRPr="00F15A82" w:rsidRDefault="00FD4AB1" w:rsidP="00FD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FD4AB1" w:rsidRPr="00F15A82" w:rsidRDefault="00FD4AB1" w:rsidP="0076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знать: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Устав Советского района;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деловых переговоров;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правила деловой этики;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инструкцию по делопроизводству;</w:t>
            </w:r>
          </w:p>
          <w:p w:rsidR="001039F1" w:rsidRPr="00F15A82" w:rsidRDefault="0059618C" w:rsidP="0059618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и противопожарной безопасности;</w:t>
            </w:r>
          </w:p>
          <w:p w:rsidR="001039F1" w:rsidRPr="00F15A82" w:rsidRDefault="0059618C" w:rsidP="0059618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несоблюдение ограничений и запретов на муниципальной службе;</w:t>
            </w:r>
          </w:p>
          <w:p w:rsidR="001039F1" w:rsidRPr="00F15A82" w:rsidRDefault="0059618C" w:rsidP="0059618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понятие коррупции и конфликта интересов</w:t>
            </w:r>
            <w:r w:rsidR="003A01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AB1" w:rsidRPr="00F15A82" w:rsidRDefault="00FD4AB1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порядок работы со служебной и секретной информацией (документами);</w:t>
            </w:r>
          </w:p>
          <w:p w:rsidR="00FD4AB1" w:rsidRPr="00F15A82" w:rsidRDefault="00FD4AB1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основы делопроизводства.</w:t>
            </w:r>
          </w:p>
        </w:tc>
      </w:tr>
      <w:tr w:rsidR="00FD4AB1" w:rsidRPr="00F15A82" w:rsidTr="00767236">
        <w:tc>
          <w:tcPr>
            <w:tcW w:w="2376" w:type="dxa"/>
          </w:tcPr>
          <w:p w:rsidR="00FD4AB1" w:rsidRPr="00F15A82" w:rsidRDefault="00FD4AB1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FD4AB1" w:rsidRPr="00F15A82" w:rsidRDefault="00FD4AB1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уметь: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выполнение задач и нахождение путей их реализации;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эффективно планировать рабочее время, уметь сосредотачиваться на главном направлении работы;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эффективному взаимодействию с государственными органами, ведомствами и организациями;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творчески подходить к решению поставленных задач, быстро адаптироваться</w:t>
            </w:r>
            <w:r w:rsidR="0099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к новым условиям и требованиям;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четко и грамотно излагать свои мысли в устной и письменной форме;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обеспечивать сбор и систематизацию актуальной информации в установленной сфере деятельности;</w:t>
            </w:r>
          </w:p>
          <w:p w:rsidR="0059618C" w:rsidRPr="00F15A82" w:rsidRDefault="003C5A83" w:rsidP="003C5A8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проводить анализ и прогнозирование;</w:t>
            </w:r>
          </w:p>
          <w:p w:rsidR="0059618C" w:rsidRPr="00F15A82" w:rsidRDefault="003C5A83" w:rsidP="003C5A8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переговоры;</w:t>
            </w:r>
          </w:p>
          <w:p w:rsidR="0059618C" w:rsidRPr="00F15A82" w:rsidRDefault="003C5A83" w:rsidP="003C5A8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со специалистами органов местного самоуправления, ведомствами и организациями;</w:t>
            </w:r>
          </w:p>
          <w:p w:rsidR="0059618C" w:rsidRPr="00F15A82" w:rsidRDefault="003C5A83" w:rsidP="003C5A8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грамотно составлять деловые письма;</w:t>
            </w:r>
          </w:p>
          <w:p w:rsidR="00FD4AB1" w:rsidRPr="00F15A82" w:rsidRDefault="003C5A83" w:rsidP="003C5A8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работать на компьютерной и другой оргтехнике, с необходимыми программными обеспечениями, Internet и с электронной почтой.</w:t>
            </w:r>
          </w:p>
        </w:tc>
      </w:tr>
      <w:tr w:rsidR="00FD4AB1" w:rsidRPr="00F15A82" w:rsidTr="00767236">
        <w:tc>
          <w:tcPr>
            <w:tcW w:w="2376" w:type="dxa"/>
          </w:tcPr>
          <w:p w:rsidR="00FD4AB1" w:rsidRPr="00F15A82" w:rsidRDefault="00FD4AB1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FD4AB1" w:rsidRPr="00F15A82" w:rsidRDefault="00FD4AB1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выполняет следующие функции:</w:t>
            </w:r>
          </w:p>
          <w:p w:rsidR="00966088" w:rsidRPr="00F15A82" w:rsidRDefault="00FD4AB1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планировании </w:t>
            </w:r>
            <w:proofErr w:type="gramStart"/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физкультурно-массовой</w:t>
            </w:r>
            <w:proofErr w:type="gramEnd"/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, спортивной и оздоровительной работы в Советском районе, в том числе составляет единый календарный план физкультурных мероприятий на год;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принимает участие в координации деятельности предприятий, организаций и учреждений по вопросам физической культуры и спорта;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сбор, ведет анализ статистических данных по спортивно-массовой и физкультурно-оздоровительной работе;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мероприятиях по созданию и укреплению материально-технической базы учреждений физической культуры и спорта на территории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организации и проведении официальных физкультурно-оздоровительных и спортивных мероприятий на территории Советского района; 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разрабатывает и принимает участие в разработке проектов муниципальных правовых актов Советского района в пределах своей компетенции;</w:t>
            </w:r>
          </w:p>
          <w:p w:rsidR="00966088" w:rsidRPr="00F15A82" w:rsidRDefault="00966088" w:rsidP="00966088">
            <w:pPr>
              <w:shd w:val="clear" w:color="auto" w:fill="FFFFFF"/>
              <w:tabs>
                <w:tab w:val="left" w:pos="1276"/>
              </w:tabs>
              <w:spacing w:before="5" w:line="254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подготовку проектов писем, ответов, запросов в пределах своей компетенции;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участвует в создании необходимых условий для реализации прав граждан на занятие физической культурой и спортом на территории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пропагандирует физическую культуру и спорт на территории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составляет отчетность о деятельности Советского района в области физической культуры и спорта;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сбор информации по различным формам и методам работы учреждений физической культуры и спорта, организации и </w:t>
            </w: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физкультурно-оздоровительных и спортивных мероприятий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анализ текстовой и статистической отчетности по всем направлениям работы учреждений физической культуры и спорта;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комплектацию документов отдела по физической культуре и спорту Департамента социального развития администрации Советского района для сдачи ее в архив;</w:t>
            </w:r>
          </w:p>
          <w:p w:rsidR="00966088" w:rsidRPr="00F15A82" w:rsidRDefault="00966088" w:rsidP="00966088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упорядочивании документов постоянного срока хранения отдела по физической культуре и спорту Департамента социального развития администрации Советского района для муниципального хранения в архивном отделе управления по организации деятельности администрации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курирует внедрение Всероссийского физкультурно-спортивного комплекса «Готов к труду и обороне» на территории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при необходимости являться представителем команд по видам спорта на региональном уровне;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курирует вопросы развития школьного спорта на территории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рассматривает документы, предоставляемые для присвоения спортивных разрядов, судейских категорий, подготавливает проек</w:t>
            </w:r>
            <w:r w:rsidR="00C44D8F">
              <w:rPr>
                <w:rFonts w:ascii="Times New Roman" w:hAnsi="Times New Roman" w:cs="Times New Roman"/>
                <w:sz w:val="24"/>
                <w:szCs w:val="24"/>
              </w:rPr>
              <w:t>ты муниципальных правовых актов;</w:t>
            </w:r>
          </w:p>
          <w:p w:rsidR="00CC62A3" w:rsidRPr="00F15A82" w:rsidRDefault="00966088" w:rsidP="00CC62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осуществляет сопровождение реализуемых и планируемых к реализации инвестиционных проектов в порядке и в сфере деятельности, установленной распоряжением администрации Советского района;</w:t>
            </w:r>
            <w:r w:rsidR="00CC62A3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088" w:rsidRPr="00F15A82" w:rsidRDefault="00CC62A3" w:rsidP="00CC62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беспечивает размещение и предоставление отчетности о реализации документов стратегического планирования в государственной автоматизированной системе  «Управление»</w:t>
            </w:r>
            <w:r w:rsidR="00C44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88" w:rsidRPr="00F15A82" w:rsidRDefault="00CC62A3" w:rsidP="00CC62A3">
            <w:pPr>
              <w:shd w:val="clear" w:color="auto" w:fill="FFFFFF"/>
              <w:tabs>
                <w:tab w:val="left" w:pos="-4111"/>
                <w:tab w:val="left" w:pos="-3969"/>
                <w:tab w:val="left" w:pos="15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беспечивает размещение информации и предоставление отчетности</w:t>
            </w:r>
            <w:r w:rsidR="00C44D8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«Электронный бюджет»;</w:t>
            </w:r>
          </w:p>
          <w:p w:rsidR="00FD4AB1" w:rsidRPr="00F15A82" w:rsidRDefault="00CC62A3" w:rsidP="00CD2CE8">
            <w:pPr>
              <w:shd w:val="clear" w:color="auto" w:fill="FFFFFF"/>
              <w:tabs>
                <w:tab w:val="left" w:pos="-4111"/>
                <w:tab w:val="left" w:pos="-3969"/>
                <w:tab w:val="left" w:pos="15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беспечивает размещение информации и предоставление отчетности на Платформе обратной связи (</w:t>
            </w:r>
            <w:proofErr w:type="gramStart"/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FD4AB1" w:rsidRPr="00F15A82" w:rsidRDefault="00FD4AB1" w:rsidP="00FD4AB1">
      <w:pPr>
        <w:rPr>
          <w:rFonts w:ascii="Times New Roman" w:hAnsi="Times New Roman" w:cs="Times New Roman"/>
          <w:sz w:val="24"/>
          <w:szCs w:val="24"/>
        </w:rPr>
      </w:pPr>
    </w:p>
    <w:p w:rsidR="0045603B" w:rsidRPr="00F15A82" w:rsidRDefault="0045603B" w:rsidP="0045603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5A82">
        <w:rPr>
          <w:rFonts w:ascii="Times New Roman" w:hAnsi="Times New Roman"/>
          <w:sz w:val="24"/>
          <w:szCs w:val="24"/>
        </w:rPr>
        <w:t xml:space="preserve">Главный специалист </w:t>
      </w:r>
      <w:proofErr w:type="gramStart"/>
      <w:r w:rsidRPr="00F15A82">
        <w:rPr>
          <w:rFonts w:ascii="Times New Roman" w:hAnsi="Times New Roman"/>
          <w:sz w:val="24"/>
          <w:szCs w:val="24"/>
        </w:rPr>
        <w:t>Департамента социального развития администрации Советского района администрации Советского</w:t>
      </w:r>
      <w:proofErr w:type="gramEnd"/>
      <w:r w:rsidRPr="00F15A82">
        <w:rPr>
          <w:rFonts w:ascii="Times New Roman" w:hAnsi="Times New Roman"/>
          <w:sz w:val="24"/>
          <w:szCs w:val="24"/>
        </w:rPr>
        <w:t xml:space="preserve"> района,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45603B" w:rsidRPr="00F15A82" w:rsidRDefault="0045603B" w:rsidP="007672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главного </w:t>
            </w: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специалиста Департамента социального развития администрации Советского района</w:t>
            </w:r>
            <w:proofErr w:type="gramEnd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назначается лицо, имеющее профессиональное образование, без предъявления требований к стажу</w:t>
            </w:r>
            <w:r w:rsidRPr="00F15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5603B" w:rsidRPr="00F15A82" w:rsidRDefault="0045603B" w:rsidP="0076723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45603B" w:rsidRPr="00F15A82" w:rsidRDefault="0045603B" w:rsidP="0076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знать:</w:t>
            </w:r>
          </w:p>
          <w:p w:rsidR="00B31F46" w:rsidRPr="00F15A82" w:rsidRDefault="00CC62A3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F46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Конституции Российской Федерации;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Устав Советского района;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ведения деловых переговоров;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деловой этики;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основы делопроизводства;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охраны труда и противопожарной безопасности;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методы управления персоналом; 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принципы кадрового планирования;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основные принципы организации приема на муниципальную службу и ее прекращения;</w:t>
            </w:r>
          </w:p>
          <w:p w:rsidR="00B31F46" w:rsidRPr="00F15A82" w:rsidRDefault="00124BE5" w:rsidP="00124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F46" w:rsidRPr="00F15A82">
              <w:rPr>
                <w:rFonts w:ascii="Times New Roman" w:hAnsi="Times New Roman" w:cs="Times New Roman"/>
                <w:sz w:val="24"/>
                <w:szCs w:val="24"/>
              </w:rPr>
              <w:t>понятие коррупции и конфликта интересов;</w:t>
            </w:r>
          </w:p>
          <w:p w:rsidR="0045603B" w:rsidRPr="00F15A82" w:rsidRDefault="00124BE5" w:rsidP="00124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F46" w:rsidRPr="00F15A82">
              <w:rPr>
                <w:rFonts w:ascii="Times New Roman" w:hAnsi="Times New Roman" w:cs="Times New Roman"/>
                <w:sz w:val="24"/>
                <w:szCs w:val="24"/>
              </w:rPr>
              <w:t>основные меры по противодействию коррупции на муниципальной служб</w:t>
            </w:r>
            <w:r w:rsidR="00F75F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45603B" w:rsidRPr="00F15A82" w:rsidRDefault="0045603B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уметь:</w:t>
            </w:r>
          </w:p>
          <w:p w:rsidR="00124BE5" w:rsidRPr="00F15A82" w:rsidRDefault="0045603B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анализировать проводимую работу по направлению деятельности;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выполнение задач и нахождение путей их реализации;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эффективно планировать рабочее время, уметь сосредотачиваться на главном направлении работы;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эффективному взаимодействию с государственными органами, ведомствами и организациями;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творчески подходить к решению поставленных задач, быстро адаптироваться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к новым условиям и требованиям;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четко и грамотно излагать свои мысли в устной и письменной форме;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обеспечивать сбор и систематизацию актуальной информации в установленной сфере деятельности;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задач;</w:t>
            </w:r>
          </w:p>
          <w:p w:rsidR="00124BE5" w:rsidRPr="00F15A82" w:rsidRDefault="00B8404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проводить анализ и прогнозирование;</w:t>
            </w:r>
          </w:p>
          <w:p w:rsidR="00124BE5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переговоры;</w:t>
            </w:r>
          </w:p>
          <w:p w:rsidR="00124BE5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со специалистами подведомственных учреждений;</w:t>
            </w:r>
          </w:p>
          <w:p w:rsidR="00124BE5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грамотно составлять деловые письма;</w:t>
            </w:r>
          </w:p>
          <w:p w:rsidR="00124BE5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оценивать коррупционные риски;</w:t>
            </w:r>
          </w:p>
          <w:p w:rsidR="00124BE5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проводить служебные проверки;</w:t>
            </w:r>
          </w:p>
          <w:p w:rsidR="0045603B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 компьютерной и другой оргтехнике, с необходимыми программными обеспечениями,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 с электронной почтой.</w:t>
            </w: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45603B" w:rsidRPr="00F15A82" w:rsidRDefault="0045603B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выполняет следующие функции:</w:t>
            </w:r>
          </w:p>
          <w:p w:rsidR="002910C0" w:rsidRPr="00F15A82" w:rsidRDefault="0045603B" w:rsidP="00B84040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ведение и учет установленной документации по кадрам (прием, перевод, увольнение служащих и работников Департамента социального развития администрации Советского района, руководителей муниципальных учреждений, подведомственных Департаменту социального развития администрации Советского района);</w:t>
            </w:r>
            <w:proofErr w:type="gramEnd"/>
          </w:p>
          <w:p w:rsidR="002910C0" w:rsidRPr="00F15A82" w:rsidRDefault="00B84040" w:rsidP="00B84040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составляет трудовые договоры с вновь принятыми служащими и работниками Департамента социального развития администрации Советского района, руководителями муниципальных учреждений, подведомственных Департаменту социального развития администрации Советского района, а также вносит необходимые изменения и дополнения к ним;</w:t>
            </w:r>
            <w:proofErr w:type="gramEnd"/>
          </w:p>
          <w:p w:rsidR="002910C0" w:rsidRPr="00F15A82" w:rsidRDefault="00922543" w:rsidP="009225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при приеме и увольнении личные дела, а также ведет их в течение трудовой деятельности служащих и работников Департамента социального развития администрации Советского района, руководителей муниципальных учреждений; </w:t>
            </w:r>
          </w:p>
          <w:p w:rsidR="00057575" w:rsidRPr="00F15A82" w:rsidRDefault="00922543" w:rsidP="000575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575" w:rsidRPr="00F15A82">
              <w:rPr>
                <w:rFonts w:ascii="Times New Roman" w:hAnsi="Times New Roman" w:cs="Times New Roman"/>
                <w:sz w:val="24"/>
                <w:szCs w:val="24"/>
              </w:rPr>
              <w:t>вносит записи в трудовые книжки, направляет отчет СЗВ-ТД в Пенсионный фонд РФ;</w:t>
            </w:r>
          </w:p>
          <w:p w:rsidR="00057575" w:rsidRPr="00F15A82" w:rsidRDefault="00057575" w:rsidP="000575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формирует макеты пенсионных дел</w:t>
            </w:r>
            <w:r w:rsidR="00FC593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, направляет в Пенсионный фонд РФ;</w:t>
            </w:r>
          </w:p>
          <w:p w:rsidR="002910C0" w:rsidRPr="00F15A82" w:rsidRDefault="00057575" w:rsidP="000575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оформляет выписки из приказов;</w:t>
            </w:r>
          </w:p>
          <w:p w:rsidR="002910C0" w:rsidRPr="00F15A82" w:rsidRDefault="00772BA5" w:rsidP="00772BA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едёт реестр муниципальных служащих Департамента социального развития Советского района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, список служащих, работников Департамента социального развития администрации Советского района, с регулярным обновлением;</w:t>
            </w:r>
          </w:p>
          <w:p w:rsidR="002910C0" w:rsidRPr="00F15A82" w:rsidRDefault="00772BA5" w:rsidP="00772BA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формирует для утверждения списки муниципальных служащих Департамента социального развития администрации Советского района для присвоения классного чина без прохождения квалификационного экзамена;</w:t>
            </w:r>
          </w:p>
          <w:p w:rsidR="002910C0" w:rsidRPr="00F15A82" w:rsidRDefault="00772BA5" w:rsidP="00772BA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списки муниципальных служащих Департамента социального развития администрации Советского района для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аттестации;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списки служащих и работников Департамента социального развития администрации Советского района, для учета стажа муниципальной службы, стажа работы в органах местного самоуправления;  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ведение табеля учёта использования рабочего времени служащими и работниками Департамента социального развития администрации Советского района;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формирует для утверждения график отпусков Департамента социального развития администрации Советского района, руководителей подведомственных муниципальных учреждений;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оформляет уведомления служащим и работникам Департамента социального развития администрации Советского района, руководителям подведомственных учреждений об изменениях определенными сторонами условий трудового договора;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формляет предупреждения служащим и работникам Департамента социального развития администрации Советского района о предстоящем увольнении в связи с сокращением численности или штата работников;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ознакомление с должностными инструкциями служащих и работников Департамента социального развития администрации Советского района, руководителей подведомственных муниципальных учреждений, и выдачу копий должностных инструкций;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оформляет по запросам  служащих и работников Департамента социального развития администрации Советского района, руководителей подведомственных муниципальных учреждений копии документов из личных дел, копии их трудовых книжек, осуществляет выдачу копий;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оформляет справки о трудовой деятельности служащих и работников Департамента социального развития администрации Советского района, руководителей подведомственных муниципальных учреждений;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и передает документы по кадровому делопроизводству для хранения в архивный отдел администрации Советского района, в сроки установленные законодательством; </w:t>
            </w:r>
          </w:p>
          <w:p w:rsidR="002910C0" w:rsidRPr="00F15A82" w:rsidRDefault="004D0D66" w:rsidP="004D0D6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представляет в соответствующий территориальный орган Пенсионного фонда Российской Федерации сведения, необходимые для регистрации в системе индивидуального (персонифицированного) учета лиц, поступающих на работу впервые, на которых не был открыт индивидуальный лицевой счет;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готовит сведения для представления работников и служащих Департамента социального развития администрации Советского района к поощрениям; 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документы по привлечению работников и служащих Департамента социального развития администрации Советского района к дисциплинарной ответственности; 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своевременное ознакомление служащих и работников Департамента социального развития администрации Советского района, с решениями Думы Советского района, постановлениями и распоряжениями главы Советского района, постановлениями и распоряжениями администрации Советского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и иной документацией при поступлении на работу, при возникновении необходимости;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воинский учет граждан, пребывающих в запасе;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подготавливает отчетную документацию по ведению воинского учета граждан, пребывающих в запасе;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 проводит проверки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Департаменту социального развития администрации Советского района муниципальных учреждений, на основании приказа Департамента социального развития администрации Советского района; </w:t>
            </w:r>
            <w:proofErr w:type="gramEnd"/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ведомственные проверки муниципальных учреждений, подведомственных Департамента социального развития администрации Советского района;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формирует е</w:t>
            </w:r>
            <w:r w:rsidR="002910C0" w:rsidRPr="00F15A82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жеквартальный отчет о деятельности по формированию, подготовке и использованию резерва управленческих кадров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социального развития администрации Советского района;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подготовку статистической информации о формировании профессионального кадрового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состава муниципальных служащих Департамента социального развития администрации Советского района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своей компетенции;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ежеквартально представляет отчет о мониторинге хода реализации противодействия коррупции;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048F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готовит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отчет о состоянии условий и охраны труда у работодателей, осуществляющих деятельность на территории муниципального образования о деятельности Департамента социального развития;</w:t>
            </w:r>
          </w:p>
          <w:p w:rsidR="009E048F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обеспечивает соблюдение муниципальными служащими Департамента социального развития администрации Советского района (далее – муниципальные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Федеральными законами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оказывает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реализацию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проведение анализа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Департамента социального развития, а также сведений о доходах, об имуществе и обязательствах имущественного характера их супругов (супруг) и несовершеннолетних детей;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соблюдения муниципальными служащими требований к служебному поведению и (или) требований об урегулировании конфликта интересов;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      </w:r>
          </w:p>
          <w:p w:rsidR="009E048F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достоверности представленных гражданами, претендующими на замещение должностей муниципальной службы, муниципальными служащими Департамента социального развития администрации Советского района персональных данных, документов об образовании, о квалификации или наличии специальных знаний;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граждан, претендующих на замещение должностей муниципальной службы, муниципальных служащих Департамента социального развития на наличие (отсутствие) судимости и (или) факта уголовного преследования либо о прекращении уголовного преследования по реабилитирующим основаниям, по решению представителя нанимателя (работодателя);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сбор и обработку сведений о доходах, расходах, об имуществе и обязательствах имущественного характера, предоставленных в соответствии с муниципальными правовыми актами, а также осуществляет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их предоставления;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обеспечивает подготовку сведений о доходах, расходах, об имуществе и обязательствах имущественного характера муниципальных служащих Департамента социального развития администрации Советского района, руководителей подведомственных учреждений и членов их семей, подлежащих размещению на официальном сайте Советского района и предоставлению их средствам массовой информации для опубликования;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обеспечивает подготовку сообщений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Федерации;</w:t>
            </w:r>
          </w:p>
          <w:p w:rsidR="009E048F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проводит анализ сведений о соблюдении муниципальными служащими Департамента социального развития администрации Советского района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в Департаменте социального развития администрации Советского района, ограничений при заключении ими после ухода с муниципальной службы трудового договора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 (или) гражданско-правового договора в случаях, предусмотренных федеральными законами;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готовит мотивированные заключения о соблюдении требований статьи 12 Федерального закона от 25.12.2008 № 273-ФЗ «О противодействии коррупции»;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оказывает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соблюдения в Департаменте социального развития администрации Советского района законодательства РФ по охране труда, выполнением мероприятий, направленных на создание безопасных условий труда; 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изучает условия труда на рабочих местах, готовит и вносит предложения о разработке и внедрении средств защиты от воздействия опасных и вредных производственных факторов;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участвует в рассмотрении вопроса об обеспечении возмещения работодателем вреда, причинного работнику увечьем, профессиональным заболеванием или другим повреждением здоровья, связанными с выполнением ими трудовых обязанностей;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выявление потребностей в обучении и планирование обучения по охране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труда работников Департамента социального развития  администрации Советского района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проводит вводный инструктаж по охране труда со всеми вновь принятыми на работу работниками, контролирует проведение первичного, повторного, внепланового и целевого инструктажей по охране труда на рабочем месте работникам Департамента социального развития администрации Советского района;</w:t>
            </w:r>
            <w:proofErr w:type="gramEnd"/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работе комиссии по проверке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 Департамента социального развития  администрации Советского района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информирует работников об условиях и охране труда на рабочих местах, о риске повреждения здоровья, предоставляемых им гарантиях</w:t>
            </w:r>
            <w:r w:rsidR="00C663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организует сбор и обработку информации, характеризующей состояние условий и охраны труда в Департаменте социального развития администрации Советского района;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подготовку отчетной документации по вопросам охраны труда в Департаменте социального развития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Советского района;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периодических медицинских осмотров;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работе комиссии по проведению специальной оценки условий труда, организует взаимодействие членов комиссии по проведению специальной оценки условий труда, созданной в установленном порядке; 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направления на обязательный предварительный медицинский осмотр гражданам при приёме на работу в Департамент социального развития  администрацию Советского района, руководителей подведомственных муниципальных учреждений; 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прохождению диспансеризации  муниципальными служащими;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654930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вводный инструктаж </w:t>
            </w:r>
            <w:bookmarkEnd w:id="0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по гражданской обороне и чрезвычайным ситуациям при приёме на работу в Департамент социального развития  администрацию Советского района, работникам, служащим и руководителям подведомственных муниципальных учреждений; 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готовит доверенности, подтверждающие полномочия представителей, действовать от имени Департамента социального развития администрации Советского района;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экспертизу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проектов приказов заместителя главы Советского района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развитию, директора Департамента социального развития администрации Советского района, гражданско-правовых договоров, соглашений, заключаемых Департаментом  социального развития администрации Советского района и других проектов документов правового характера на соответствие действующему законодательству;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проводит служебные проверки в отношении муниципальных служащих Департамента социального развития;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подготавливает документацию для внесения изменений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по Департамент</w:t>
            </w:r>
            <w:r w:rsidR="00C663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 администрации Советского района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в ЕГРЮЛ;</w:t>
            </w:r>
          </w:p>
          <w:p w:rsidR="002910C0" w:rsidRPr="00F15A82" w:rsidRDefault="005F3E2D" w:rsidP="005F3E2D">
            <w:pPr>
              <w:tabs>
                <w:tab w:val="left" w:pos="709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принимает участие в разработке, проектов муниципальных правовых актов, других проектов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документов правового характера Департамента социального развития администрации Советского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гражданско-правовых договоров, соглашений, заключаемых Департаментом социального развития администрации Советского района;</w:t>
            </w:r>
          </w:p>
          <w:p w:rsidR="002910C0" w:rsidRPr="00F15A82" w:rsidRDefault="005F3E2D" w:rsidP="005F3E2D">
            <w:pPr>
              <w:tabs>
                <w:tab w:val="left" w:pos="709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консультирование муниципальных служащих по правовым вопросам, по вопросам муниципальной службы; </w:t>
            </w:r>
          </w:p>
          <w:p w:rsidR="002910C0" w:rsidRPr="00F15A82" w:rsidRDefault="005F3E2D" w:rsidP="005F3E2D">
            <w:pPr>
              <w:tabs>
                <w:tab w:val="left" w:pos="709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исполняет обязанности контрактного управляющего в период его отсутствия на основании приказа заместителя главы Советского района по социальному развитию, директора Департамента социального развития администрации Советского района;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подготовку проектов писем, ответов, запросов в пределах своей компетенции; 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отслеживает изменения в законодательстве, регламентирующем деятельность, входящую в компетенцию служащего;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участвует в проектной деятельности Советского района;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отслеживает изменения в законодательстве, регламентирующем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деятельность, входящую в компетенцию муниципального служащего; 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организацию и проведение работ в соответствии с Федеральным законом от 27.07.2006 № 152-ФЗ «О персональных данных» и  иными правовыми актами регламентирующими работу в сфере защиты персональных данных. Является уполномоченным (ответственным) лицом в Департаменте социального развития за обработку персональных данных;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4EFE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исполнения Плана нормотворчества администрации Советского района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</w:t>
            </w:r>
            <w:r w:rsidR="00A3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исполнении плана Департаментом социального развития;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4E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нормативно-правовых актов Советского района, в пределах полномочий Департамента социального развития администрации Советского района, в информационной системе «Кодекс»;</w:t>
            </w:r>
          </w:p>
          <w:p w:rsidR="0045603B" w:rsidRPr="00F15A82" w:rsidRDefault="001213C7" w:rsidP="001213C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4E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C953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сведений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обращения граждан и организаций, а также о принятых мерах по таким обращениям в Департаменте социального развития и подведо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мственных учреждениях.</w:t>
            </w:r>
          </w:p>
        </w:tc>
      </w:tr>
    </w:tbl>
    <w:p w:rsidR="0045603B" w:rsidRPr="00F15A82" w:rsidRDefault="0045603B" w:rsidP="00456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3B" w:rsidRPr="00F15A82" w:rsidRDefault="0045603B" w:rsidP="00456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3B" w:rsidRPr="00F15A82" w:rsidRDefault="004D3C33" w:rsidP="0045603B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5A82">
        <w:rPr>
          <w:rFonts w:ascii="Times New Roman" w:hAnsi="Times New Roman"/>
          <w:sz w:val="24"/>
          <w:szCs w:val="24"/>
        </w:rPr>
        <w:t>Ведущий</w:t>
      </w:r>
      <w:r w:rsidR="0045603B" w:rsidRPr="00F15A82">
        <w:rPr>
          <w:rFonts w:ascii="Times New Roman" w:hAnsi="Times New Roman"/>
          <w:sz w:val="24"/>
          <w:szCs w:val="24"/>
        </w:rPr>
        <w:t xml:space="preserve"> специалист отдела по </w:t>
      </w:r>
      <w:r w:rsidRPr="00F15A82">
        <w:rPr>
          <w:rFonts w:ascii="Times New Roman" w:hAnsi="Times New Roman"/>
          <w:sz w:val="24"/>
          <w:szCs w:val="24"/>
        </w:rPr>
        <w:t xml:space="preserve">культуре </w:t>
      </w:r>
      <w:r w:rsidR="0045603B" w:rsidRPr="00F15A82">
        <w:rPr>
          <w:rFonts w:ascii="Times New Roman" w:hAnsi="Times New Roman"/>
          <w:sz w:val="24"/>
          <w:szCs w:val="24"/>
        </w:rPr>
        <w:t>Департамента социального развития администрации Советского района,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45603B" w:rsidRPr="00F15A82" w:rsidRDefault="00FC1B17" w:rsidP="00FC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На должность ведущего специалиста отдела по культуре</w:t>
            </w:r>
            <w:r w:rsidR="0045603B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социального развития администрации Советского района назначается лицо, имеющее профессиональное образование, без предъявления требований к стажу</w:t>
            </w:r>
            <w:r w:rsidR="0045603B" w:rsidRPr="00F15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4852C2" w:rsidRPr="00F15A82" w:rsidRDefault="0045603B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знать:</w:t>
            </w:r>
          </w:p>
          <w:p w:rsidR="004852C2" w:rsidRPr="00F15A82" w:rsidRDefault="004852C2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Конституции Российской Федерации;</w:t>
            </w:r>
          </w:p>
          <w:p w:rsidR="004852C2" w:rsidRPr="00F15A82" w:rsidRDefault="004852C2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</w:t>
            </w:r>
          </w:p>
          <w:p w:rsidR="004852C2" w:rsidRPr="00F15A82" w:rsidRDefault="004852C2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законодательство Российской Федерации и международно-правовые акты в области противодействия терроризму;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Устав Советского района;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равила ведения деловых переговоров;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равила деловой этики;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сновы делопроизводства;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равила внутреннего трудового распорядка Департамента социального развития администрации Советского района;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егламент </w:t>
            </w:r>
            <w:proofErr w:type="gramStart"/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деятельности Департамента социального развития администрации Советского района</w:t>
            </w:r>
            <w:proofErr w:type="gramEnd"/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нструкцию по делопроизводству;</w:t>
            </w:r>
          </w:p>
          <w:p w:rsidR="004852C2" w:rsidRPr="00F15A82" w:rsidRDefault="004E3D11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равила охраны труда и противопожарной безопасности;</w:t>
            </w:r>
          </w:p>
          <w:p w:rsidR="004852C2" w:rsidRPr="00F15A82" w:rsidRDefault="004E3D11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тветственность за несоблюдение ограничений и запретов на муниципальной службе;</w:t>
            </w:r>
          </w:p>
          <w:p w:rsidR="004852C2" w:rsidRPr="00F15A82" w:rsidRDefault="004E3D11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онятие коррупции и конфликта интересов;</w:t>
            </w:r>
          </w:p>
          <w:p w:rsidR="004852C2" w:rsidRPr="00F15A82" w:rsidRDefault="006A47F6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06.03.2006 № 35-ФЗ «О противодействии терроризму»;</w:t>
            </w:r>
          </w:p>
          <w:p w:rsidR="004852C2" w:rsidRPr="00F15A82" w:rsidRDefault="006A47F6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15.02.2006 № 116 «О мерах противодействию терроризму»;</w:t>
            </w:r>
          </w:p>
          <w:p w:rsidR="004852C2" w:rsidRPr="00F15A82" w:rsidRDefault="006A47F6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сновные направления и приоритеты государственной политики в области противодействия терроризму;</w:t>
            </w:r>
          </w:p>
          <w:p w:rsidR="004852C2" w:rsidRPr="00F15A82" w:rsidRDefault="006A47F6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5518" w:rsidRPr="00F15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онятие общегосударственной системы противодействия терроризму;</w:t>
            </w:r>
          </w:p>
          <w:p w:rsidR="004852C2" w:rsidRPr="00F15A82" w:rsidRDefault="00E75518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сновные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орядок организации исполнения мероприятий по противодействию терроризму в федеральных органах исполнительной власти;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ребования к антитеррористической защищенности объектов (территорий);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орядок установления уровней террористической опасности;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еры государственного принуждения, применяемые в целях предупреждения и пресечения террористических проявлений;</w:t>
            </w:r>
          </w:p>
          <w:p w:rsidR="004852C2" w:rsidRPr="00F15A82" w:rsidRDefault="00E3732E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4852C2" w:rsidRPr="00F15A82" w:rsidRDefault="00E3732E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      </w:r>
          </w:p>
          <w:p w:rsidR="0045603B" w:rsidRPr="00F15A82" w:rsidRDefault="00E3732E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терроризму.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профессиональным 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умениям</w:t>
            </w:r>
          </w:p>
        </w:tc>
        <w:tc>
          <w:tcPr>
            <w:tcW w:w="7195" w:type="dxa"/>
          </w:tcPr>
          <w:p w:rsidR="0045603B" w:rsidRPr="00F15A82" w:rsidRDefault="0045603B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служащий должен уметь: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и обеспечивать выполнение задач и нахождение путей их реализации;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эффективно планировать рабочее время, уметь сосредотачиваться на главном направлении работы;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четко и грамотно излагать свои мысли в устной и письменной форме;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выполнение задач;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проводить анализ и прогнозирование;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вести деловые переговоры;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взаимодействие со специалистами органов местного самоуправления, ведомствами и организациями;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грамотно составлять деловые письма;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на компьютерной и другой оргтехнике, с необходимыми программными обеспечениями, </w:t>
            </w:r>
            <w:proofErr w:type="spell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 с электронной почтой.</w:t>
            </w: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45603B" w:rsidRPr="00F15A82" w:rsidRDefault="0045603B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выполняет следующие функции: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зучает и обобщает опыт работы учреждений культуры Советского района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частвует в разработке стратегии развития культуры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Советского района;</w:t>
            </w:r>
          </w:p>
          <w:p w:rsidR="00E506E2" w:rsidRPr="00B619EA" w:rsidRDefault="00C759CE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E506E2"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ринимает участие в разработке планов работы отдела по культуре Департамента социального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Советского района;</w:t>
            </w:r>
          </w:p>
          <w:p w:rsidR="00E506E2" w:rsidRPr="00B619EA" w:rsidRDefault="00C759CE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E506E2"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ринимает участие в подготовке и проведении в учреждениях культуры научно-практических конференций и семинаров, совещаний и Коллегий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C759CE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="00E506E2"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зучает состояние и эффективность деятельности 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культуры Советского района;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оординирует деятельность учреждений культуры в части исполнения  полномочий в сфере культуры на уровне городского поселения </w:t>
            </w:r>
            <w:proofErr w:type="gramStart"/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установленных ст. 14 Федерального закона от 06.10.2003 № 131-ФЗ «Об общих принципах организации местного самоупр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 в Российской Федерации»;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частвует в разработке методических рекомендаций, осуществляет организационные мероприятия, направленные на улучшение деятельности учреждений культуры Советского района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ринимает участие в организации и подготовке фестивалей, конкурсов и других мероприятий районного, зонального и окружного значения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оставляет отчетность по запроса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сбор информации по различным формам и методам работы учреждений культуры, организации досуга и проведения культурно-массовых мероприятий среди различных категорий населения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азрабатывает и принимает участие в разработке проектов муниципальных правовых актов Советского райо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 пределах своей компетенции;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подготовку проектов писем, ответов, запрос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в пределах своей компетенции;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тслеживает изменения в законодательстве, регламентирующем деятельность, входящую в компетенцию муниципального служащего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редоставляет в информацию о создании условий для обеспечения поселений, входящих в состав Советского района, услугами по организации досуга 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услугами организаций культуры;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частвует в пределах своей компетенции в реализации портфеля «Культура» и несет ответственность за достижение целевых показателей установленных, федеральным проектом «Культурная среда» и ре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гиональным портфелем «Культура»;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3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>частвует в проектной деятельности Советского района</w:t>
            </w:r>
            <w:r w:rsidR="00743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оординирует вопросы, связанные с деятельностью различных государственных и негосударственных организаций по вовлечению населения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социокультурную деятельность;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одействует развитию и реализации инициатив граждан в сфере культуры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частвует в разработке и реализации муниципальной программы (плана) в области профилактики терроризма, а так же минимизации и (или) ликвид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последствий его проявления;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 же по формированию у граждан неприятия идеологии терроризма, в том числе путём участия в распространении информационных материалов, печатной продукции, участия в проведении разъясните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и иных мероприятий;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частвует в организации и реализации </w:t>
            </w:r>
            <w:proofErr w:type="gramStart"/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Комплексного плана противодействия идеологии терроризма</w:t>
            </w:r>
            <w:proofErr w:type="gramEnd"/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Российской Федерации  и других мероприятиях по проти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водействию идеологии терроризма;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частвует в мероприятиях по профилактике терроризма, а также по минимизации и (или) ликвидации последствий его проявлений, организуемых органами исполнительной власт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субъекта Российской Федерации;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частвует в обеспечении выполнения требований к антитеррористической защищенности объектов, находящихся в муниципальной собственности или в ведении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аправляет предложения по вопросам участия в профилактике терроризма, а также в минимизации и (или) ликвидации последствий его проявлений в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органы местного самоуправления;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частвует в проведении контрольных мероприятий по исполнению учреждениями протокольных поручений заседания </w:t>
            </w:r>
            <w:r w:rsidRPr="00B619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Рабочей группы по оперативному решению вопросов, связанных с подготовкой и проведением выборов </w:t>
            </w:r>
            <w:r w:rsidR="007C4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Советского района;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>частвует в организации и реализации мероприятий по пропаганде здорового образа жизни, р</w:t>
            </w: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еализации профилактического комплекса мер в рамках</w:t>
            </w:r>
            <w:r w:rsidR="007C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антинаркотической деятельности;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частвует в профилактических мероприятиях по реализации 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государственной антинаркотической политики</w:t>
            </w:r>
            <w:r w:rsidR="007C4D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частвует в организации и проведении профилактических мероприятий, акций и проведении информационной антинаркотической политики</w:t>
            </w:r>
            <w:r w:rsidR="007C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частвует в организации и проведении мероприятий, направленных на развитие и поддержку добровольч</w:t>
            </w:r>
            <w:r w:rsidR="007C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еского (волонтерского) движения;</w:t>
            </w: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>частвует в организации и проведении мероприятий, направленных на гармонизацию межэтнических и межконфессиональных отношений, на территории Советского района</w:t>
            </w:r>
            <w:r w:rsidR="004309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рганизует работу по исполнению переданного отдельного полномочия по участию в реализации государственной программы, направленной на развитие коренных малочисленных народов Севера (далее – КМНС)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азрабатывает и принимает участие в реализации муниципальных программ Советского района, направленных на развитие  КМН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С, в пределах своей компетенц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ии;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частвует в деятельности, направленной на сохранение национальной культуры КМНС на территории Советского района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оординирует работу Совета представителей КМНС при главе Советского района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существляет подготовку необходимой статистической отчетности, связанной с реализацией мер государственной поддержки лиц, из числа КМНС и по иным вопросам в пределах своей компетенции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оординирует работу по реализации прав представителей КМНС на муниципальном уровн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существляет сбор информации по коренным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малочисленным народам Севера;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редоставляет ежеквартальную информацию о социально-экономической </w:t>
            </w:r>
            <w:r w:rsidR="0043090A">
              <w:rPr>
                <w:rFonts w:ascii="Times New Roman" w:hAnsi="Times New Roman" w:cs="Times New Roman"/>
                <w:sz w:val="24"/>
                <w:szCs w:val="24"/>
              </w:rPr>
              <w:t>поддержке граждан из числа КМНС;</w:t>
            </w:r>
          </w:p>
          <w:p w:rsidR="0045603B" w:rsidRPr="00F15A82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bookmarkStart w:id="1" w:name="_GoBack"/>
            <w:bookmarkEnd w:id="1"/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тслеживает изменения в законодательстве, регламентирующем деятельность, входящую в компетенцию муниципального служащего.</w:t>
            </w:r>
          </w:p>
        </w:tc>
      </w:tr>
    </w:tbl>
    <w:p w:rsidR="00767236" w:rsidRPr="00F15A82" w:rsidRDefault="00767236" w:rsidP="00767236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7236" w:rsidRPr="00F15A82" w:rsidRDefault="00767236" w:rsidP="00767236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5A82">
        <w:rPr>
          <w:rFonts w:ascii="Times New Roman" w:hAnsi="Times New Roman"/>
          <w:sz w:val="24"/>
          <w:szCs w:val="24"/>
        </w:rPr>
        <w:t>Ведущий специалист отдела по культуре Департамента социального развития администрации Советского района,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67236" w:rsidRPr="00F15A82" w:rsidTr="00767236">
        <w:tc>
          <w:tcPr>
            <w:tcW w:w="2376" w:type="dxa"/>
          </w:tcPr>
          <w:p w:rsidR="00767236" w:rsidRPr="00F15A82" w:rsidRDefault="00767236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767236" w:rsidRPr="00F15A82" w:rsidRDefault="00767236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На должность ведущего специалиста отдела по культуре Департамента социального развития администрации Советского района назначается лицо, имеющее профессиональное образование, без предъявления требований к стажу</w:t>
            </w:r>
            <w:r w:rsidRPr="00F15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67236" w:rsidRPr="00F15A82" w:rsidTr="00767236">
        <w:tc>
          <w:tcPr>
            <w:tcW w:w="2376" w:type="dxa"/>
          </w:tcPr>
          <w:p w:rsidR="00767236" w:rsidRPr="00F15A82" w:rsidRDefault="00767236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767236" w:rsidRPr="00F15A82" w:rsidRDefault="00767236" w:rsidP="0076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знать:</w:t>
            </w:r>
          </w:p>
          <w:p w:rsidR="00767236" w:rsidRPr="00F15A82" w:rsidRDefault="00767236" w:rsidP="0076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Конституции Российской Федерации;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законодательство Российской Федерации и международно-правовые акты в области противодействия терроризму;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Устав Советского района;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ведения деловых переговоров;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-правила деловой этики;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основы делопроизводства;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инструкцию по делопроизводству;</w:t>
            </w:r>
          </w:p>
          <w:p w:rsidR="00767236" w:rsidRPr="00F15A82" w:rsidRDefault="00767236" w:rsidP="0076723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охраны труда и противопожарной безопасности;</w:t>
            </w:r>
          </w:p>
          <w:p w:rsidR="00767236" w:rsidRPr="00F15A82" w:rsidRDefault="00767236" w:rsidP="0076723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несоблюдение ограничений и запретов на муниципальной службе;</w:t>
            </w:r>
          </w:p>
          <w:p w:rsidR="00767236" w:rsidRPr="00F15A82" w:rsidRDefault="00767236" w:rsidP="00D4115C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понятие коррупции и конфликта</w:t>
            </w:r>
            <w:r w:rsidR="00D4115C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интересов.</w:t>
            </w:r>
          </w:p>
        </w:tc>
      </w:tr>
      <w:tr w:rsidR="00767236" w:rsidRPr="00F15A82" w:rsidTr="00767236">
        <w:tc>
          <w:tcPr>
            <w:tcW w:w="2376" w:type="dxa"/>
          </w:tcPr>
          <w:p w:rsidR="00767236" w:rsidRPr="00F15A82" w:rsidRDefault="00767236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767236" w:rsidRPr="00F15A82" w:rsidRDefault="00767236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уметь: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и обеспечивать выполнение задач и нахождение путей их реализации;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четко и грамотно излагать свои мысли в устной и письменной форме;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выполнение задач;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проводить анализ и прогнозирование;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вести деловые переговоры;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взаимодействие со специалистами органов местного самоуправления, ведомствами и организациями;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грамотно составлять деловые письма;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на компьютерной и другой оргтехнике, с необходимыми программными обеспечениями, </w:t>
            </w:r>
            <w:proofErr w:type="spellStart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 с электронной почтой.</w:t>
            </w:r>
          </w:p>
        </w:tc>
      </w:tr>
      <w:tr w:rsidR="00767236" w:rsidRPr="00F15A82" w:rsidTr="00767236">
        <w:tc>
          <w:tcPr>
            <w:tcW w:w="2376" w:type="dxa"/>
          </w:tcPr>
          <w:p w:rsidR="00767236" w:rsidRPr="00F15A82" w:rsidRDefault="00767236" w:rsidP="009D109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767236" w:rsidRPr="00F15A82" w:rsidRDefault="00767236" w:rsidP="009D109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выполняет следующие функции:</w:t>
            </w:r>
          </w:p>
          <w:p w:rsidR="00C759CE" w:rsidRPr="00B75E6B" w:rsidRDefault="00C759CE" w:rsidP="00C759CE">
            <w:pPr>
              <w:shd w:val="clear" w:color="auto" w:fill="FFFFFF"/>
              <w:tabs>
                <w:tab w:val="left" w:pos="-4111"/>
                <w:tab w:val="left" w:pos="-3969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изучает и обобщает опыт работы учреждений культуры Советского района;</w:t>
            </w:r>
          </w:p>
          <w:p w:rsidR="00C759CE" w:rsidRPr="00B75E6B" w:rsidRDefault="00C759CE" w:rsidP="00C759CE">
            <w:pPr>
              <w:shd w:val="clear" w:color="auto" w:fill="FFFFFF"/>
              <w:tabs>
                <w:tab w:val="left" w:pos="-4111"/>
                <w:tab w:val="left" w:pos="-3969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участвует в разработке стратегии развития культуры на территории Советского района;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принимает участие в разработке планов работы отдела по культуре Департамента социального развития администрации Советского района;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принимает участие в  подготовке и проведении в учреждениях культуры научно-практических конференций и семинаров, совещаний и Коллегий;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изучает состояние и эффективность деятельности учреждений культуры Советского района;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осуществляет работу по организации отдыха, оздоровления и занятости детей и молодежи в период летней оздоровительной кампании в учреждениях культуры Советского района;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принимает участие в организации и проведении мероприятий, направленных на профилактику безнадзорности и правонарушений несовершеннолетних;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принимает участие в организации и подготовке фестивалей, конкурсов и других мероприятий районного, зонального и окружного значения; 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осуществляет сбор информации по различным формам и методам работы учреждений культуры, организации досуга и проведения культурно-массовых мероприятий  значимых, памятных дат, календарных праздников, юбилейных дат известных людей; </w:t>
            </w:r>
          </w:p>
          <w:p w:rsidR="00C759CE" w:rsidRPr="00B75E6B" w:rsidRDefault="00C759CE" w:rsidP="00C759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организацию перевозок автотранспортными средствами организованных групп детей к месту проведения культурно-массовых мероприятий и обратно в соответствии с нормативно-правовыми документами Российской Федерации и Ханты-Мансийского автономного округа – Югры;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обеспечивает  размещение общедоступной информации о деятельности администрации Советского района в информационно-телекоммуникационной сети «Интернет» в форме открытых данных;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разрабатывает и принимает участие в разработке проектов муниципальных правовых актов Советского района в пределах своей компетенции;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осуществляет подготовку проектов писем, ответов, запросов в пределах своей компетенции;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предоставляет  информацию о создании условий для обеспечения поселений, входящих в состав Советского района, услугами по организации досуга и услугами организаций культуры (клубные формирования);</w:t>
            </w:r>
          </w:p>
          <w:p w:rsidR="00C759CE" w:rsidRPr="00B75E6B" w:rsidRDefault="00C759CE" w:rsidP="00C759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ежемесячное информирование Департаментов автономного округа – Югры и других территориальных ведомств о запланированных к проведению на территории муниципального образования Советский район общественно-значимых мероприятиях и памятных датах;</w:t>
            </w:r>
            <w:proofErr w:type="gramEnd"/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участвует в проектной деятельности Советского района;</w:t>
            </w:r>
          </w:p>
          <w:p w:rsidR="00C759CE" w:rsidRPr="00B75E6B" w:rsidRDefault="00C759CE" w:rsidP="00C759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взаимодействие с отделом по связям с общественностью и населением администрации Советского района по освещению мероприятий в средствах массовой информации;</w:t>
            </w:r>
          </w:p>
          <w:p w:rsidR="00C759CE" w:rsidRPr="00B75E6B" w:rsidRDefault="00C759CE" w:rsidP="00C759CE">
            <w:pPr>
              <w:tabs>
                <w:tab w:val="left" w:pos="1276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 участие в формировании кадровой политики учреждений культуры, подведомственных Департаменту социального развития;</w:t>
            </w:r>
          </w:p>
          <w:p w:rsidR="00C759CE" w:rsidRPr="00B75E6B" w:rsidRDefault="00C759CE" w:rsidP="00C759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координацию по исполнению плана мероприятий («дорожной карты») по повышению значений показателей доступности для инвалидов объектов и услуг в сфере культуры; </w:t>
            </w:r>
          </w:p>
          <w:p w:rsidR="00C759CE" w:rsidRPr="00B75E6B" w:rsidRDefault="00C759CE" w:rsidP="00C759CE">
            <w:pPr>
              <w:tabs>
                <w:tab w:val="left" w:pos="-4111"/>
                <w:tab w:val="left" w:pos="-3969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координацию работы подведомственных учреждений, направленную  на людей признаками расстройства аутистического спектра, с расстройствами аутистического спектра 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другими ментальными нарушениями;</w:t>
            </w:r>
          </w:p>
          <w:p w:rsidR="00767236" w:rsidRPr="00F15A82" w:rsidRDefault="00C759CE" w:rsidP="00C759C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сбор и передачу </w:t>
            </w:r>
            <w:proofErr w:type="gramStart"/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постоянного срока хранения Департамента социального развития</w:t>
            </w:r>
            <w:proofErr w:type="gramEnd"/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архивный отдел управления по организации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Советского района.</w:t>
            </w:r>
          </w:p>
        </w:tc>
      </w:tr>
    </w:tbl>
    <w:p w:rsidR="00767236" w:rsidRPr="00F15A82" w:rsidRDefault="00767236" w:rsidP="009D10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3B" w:rsidRPr="00F15A82" w:rsidRDefault="0045603B" w:rsidP="009D10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3B" w:rsidRPr="00F15A82" w:rsidRDefault="0045603B" w:rsidP="009D10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AB1" w:rsidRPr="00F15A82" w:rsidRDefault="00FD4AB1" w:rsidP="009D10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AB1" w:rsidRPr="00F15A82" w:rsidSect="00E8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5" w:hanging="600"/>
      </w:pPr>
      <w:rPr>
        <w:color w:val="00000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712" w:hanging="720"/>
      </w:pPr>
      <w:rPr>
        <w:color w:val="00000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720"/>
      </w:pPr>
      <w:rPr>
        <w:color w:val="00000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20" w:hanging="1080"/>
      </w:pPr>
      <w:rPr>
        <w:color w:val="00000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5" w:hanging="1080"/>
      </w:pPr>
      <w:rPr>
        <w:color w:val="00000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70" w:hanging="1440"/>
      </w:pPr>
      <w:rPr>
        <w:color w:val="00000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5" w:hanging="1440"/>
      </w:pPr>
      <w:rPr>
        <w:color w:val="00000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20" w:hanging="1800"/>
      </w:pPr>
      <w:rPr>
        <w:color w:val="000000"/>
        <w:szCs w:val="24"/>
      </w:rPr>
    </w:lvl>
  </w:abstractNum>
  <w:abstractNum w:abstractNumId="1">
    <w:nsid w:val="0F974DF4"/>
    <w:multiLevelType w:val="hybridMultilevel"/>
    <w:tmpl w:val="A94EA300"/>
    <w:lvl w:ilvl="0" w:tplc="A8B824D0">
      <w:start w:val="1"/>
      <w:numFmt w:val="decimal"/>
      <w:lvlText w:val="2.2.%1."/>
      <w:lvlJc w:val="left"/>
      <w:pPr>
        <w:ind w:left="1635" w:hanging="360"/>
      </w:p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1A2F2291"/>
    <w:multiLevelType w:val="hybridMultilevel"/>
    <w:tmpl w:val="452AE86C"/>
    <w:lvl w:ilvl="0" w:tplc="F2286998">
      <w:start w:val="1"/>
      <w:numFmt w:val="decimal"/>
      <w:lvlText w:val="3.1.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B1CA7"/>
    <w:multiLevelType w:val="hybridMultilevel"/>
    <w:tmpl w:val="DEE6C060"/>
    <w:lvl w:ilvl="0" w:tplc="10A4ABBC">
      <w:start w:val="1"/>
      <w:numFmt w:val="decimal"/>
      <w:lvlText w:val="2.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5EE8"/>
    <w:multiLevelType w:val="multilevel"/>
    <w:tmpl w:val="3D0C41A4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5">
    <w:nsid w:val="354D0266"/>
    <w:multiLevelType w:val="hybridMultilevel"/>
    <w:tmpl w:val="DBD401CE"/>
    <w:lvl w:ilvl="0" w:tplc="2B663432">
      <w:start w:val="1"/>
      <w:numFmt w:val="decimal"/>
      <w:lvlText w:val="2.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02454"/>
    <w:multiLevelType w:val="hybridMultilevel"/>
    <w:tmpl w:val="D848F362"/>
    <w:lvl w:ilvl="0" w:tplc="98D6D818">
      <w:start w:val="3"/>
      <w:numFmt w:val="decimal"/>
      <w:lvlText w:val="2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3B23"/>
    <w:multiLevelType w:val="multilevel"/>
    <w:tmpl w:val="2CE4A692"/>
    <w:lvl w:ilvl="0">
      <w:start w:val="3"/>
      <w:numFmt w:val="decimal"/>
      <w:lvlText w:val="3.3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3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8">
    <w:nsid w:val="6D9F4832"/>
    <w:multiLevelType w:val="multilevel"/>
    <w:tmpl w:val="D6726D9E"/>
    <w:lvl w:ilvl="0">
      <w:start w:val="3"/>
      <w:numFmt w:val="decimal"/>
      <w:lvlText w:val="3.3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>
    <w:nsid w:val="7728097B"/>
    <w:multiLevelType w:val="hybridMultilevel"/>
    <w:tmpl w:val="B71AD2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47466"/>
    <w:multiLevelType w:val="hybridMultilevel"/>
    <w:tmpl w:val="B71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D2E6A"/>
    <w:multiLevelType w:val="hybridMultilevel"/>
    <w:tmpl w:val="C0B09EB2"/>
    <w:lvl w:ilvl="0" w:tplc="F1ACFEFC">
      <w:start w:val="1"/>
      <w:numFmt w:val="decimal"/>
      <w:lvlText w:val="2.2.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11C8F"/>
    <w:rsid w:val="00031C61"/>
    <w:rsid w:val="00057575"/>
    <w:rsid w:val="00064983"/>
    <w:rsid w:val="000B4927"/>
    <w:rsid w:val="000D4916"/>
    <w:rsid w:val="001039F1"/>
    <w:rsid w:val="00105A28"/>
    <w:rsid w:val="00112FB3"/>
    <w:rsid w:val="001213C7"/>
    <w:rsid w:val="00124BE5"/>
    <w:rsid w:val="00181461"/>
    <w:rsid w:val="0019606F"/>
    <w:rsid w:val="001F1307"/>
    <w:rsid w:val="0025636D"/>
    <w:rsid w:val="002608DA"/>
    <w:rsid w:val="002910C0"/>
    <w:rsid w:val="002F12EB"/>
    <w:rsid w:val="003142A5"/>
    <w:rsid w:val="00315F57"/>
    <w:rsid w:val="00317A90"/>
    <w:rsid w:val="0032677E"/>
    <w:rsid w:val="00350A6C"/>
    <w:rsid w:val="00372ADB"/>
    <w:rsid w:val="003A0149"/>
    <w:rsid w:val="003B52E6"/>
    <w:rsid w:val="003C5A83"/>
    <w:rsid w:val="0043090A"/>
    <w:rsid w:val="00445872"/>
    <w:rsid w:val="0045603B"/>
    <w:rsid w:val="00460EEC"/>
    <w:rsid w:val="004852C2"/>
    <w:rsid w:val="004A0800"/>
    <w:rsid w:val="004B05F0"/>
    <w:rsid w:val="004D0D66"/>
    <w:rsid w:val="004D3C33"/>
    <w:rsid w:val="004E3D11"/>
    <w:rsid w:val="00590F08"/>
    <w:rsid w:val="0059618C"/>
    <w:rsid w:val="005F3E2D"/>
    <w:rsid w:val="006177EB"/>
    <w:rsid w:val="006272FF"/>
    <w:rsid w:val="006A47F6"/>
    <w:rsid w:val="006B2BF2"/>
    <w:rsid w:val="006B7B1B"/>
    <w:rsid w:val="006D0717"/>
    <w:rsid w:val="00724D78"/>
    <w:rsid w:val="00743A42"/>
    <w:rsid w:val="00767236"/>
    <w:rsid w:val="00772BA5"/>
    <w:rsid w:val="00773161"/>
    <w:rsid w:val="00786421"/>
    <w:rsid w:val="007B6B42"/>
    <w:rsid w:val="007C0892"/>
    <w:rsid w:val="007C4DBF"/>
    <w:rsid w:val="00882463"/>
    <w:rsid w:val="008C53D8"/>
    <w:rsid w:val="008D619A"/>
    <w:rsid w:val="008E535D"/>
    <w:rsid w:val="00902EAB"/>
    <w:rsid w:val="00922543"/>
    <w:rsid w:val="00925455"/>
    <w:rsid w:val="00966088"/>
    <w:rsid w:val="00985228"/>
    <w:rsid w:val="0099201A"/>
    <w:rsid w:val="009D109D"/>
    <w:rsid w:val="009E048F"/>
    <w:rsid w:val="009E4B7C"/>
    <w:rsid w:val="00A322BB"/>
    <w:rsid w:val="00A34EFE"/>
    <w:rsid w:val="00A63276"/>
    <w:rsid w:val="00A63625"/>
    <w:rsid w:val="00A86FB8"/>
    <w:rsid w:val="00A95DE5"/>
    <w:rsid w:val="00AB5F03"/>
    <w:rsid w:val="00B1016D"/>
    <w:rsid w:val="00B236EF"/>
    <w:rsid w:val="00B30700"/>
    <w:rsid w:val="00B31F46"/>
    <w:rsid w:val="00B42257"/>
    <w:rsid w:val="00B73160"/>
    <w:rsid w:val="00B84040"/>
    <w:rsid w:val="00C07AD2"/>
    <w:rsid w:val="00C44D8F"/>
    <w:rsid w:val="00C66391"/>
    <w:rsid w:val="00C759CE"/>
    <w:rsid w:val="00C840E5"/>
    <w:rsid w:val="00C953C5"/>
    <w:rsid w:val="00CA2809"/>
    <w:rsid w:val="00CA40DB"/>
    <w:rsid w:val="00CB3ABA"/>
    <w:rsid w:val="00CC62A3"/>
    <w:rsid w:val="00CD2CE8"/>
    <w:rsid w:val="00D4115C"/>
    <w:rsid w:val="00D66407"/>
    <w:rsid w:val="00DD3457"/>
    <w:rsid w:val="00DF78E4"/>
    <w:rsid w:val="00E3732E"/>
    <w:rsid w:val="00E506E2"/>
    <w:rsid w:val="00E703B7"/>
    <w:rsid w:val="00E75518"/>
    <w:rsid w:val="00E776EC"/>
    <w:rsid w:val="00E85B09"/>
    <w:rsid w:val="00EB7946"/>
    <w:rsid w:val="00EF2DDF"/>
    <w:rsid w:val="00F10E2C"/>
    <w:rsid w:val="00F15A82"/>
    <w:rsid w:val="00F162BB"/>
    <w:rsid w:val="00F6442D"/>
    <w:rsid w:val="00F725CF"/>
    <w:rsid w:val="00F75F49"/>
    <w:rsid w:val="00F81329"/>
    <w:rsid w:val="00FB5518"/>
    <w:rsid w:val="00FC1B17"/>
    <w:rsid w:val="00FC593B"/>
    <w:rsid w:val="00F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407"/>
    <w:pPr>
      <w:ind w:left="720"/>
      <w:contextualSpacing/>
    </w:pPr>
    <w:rPr>
      <w:rFonts w:ascii="Calibri" w:eastAsia="Courier New" w:hAnsi="Calibri" w:cs="Times New Roman"/>
    </w:rPr>
  </w:style>
  <w:style w:type="paragraph" w:styleId="3">
    <w:name w:val="Body Text 3"/>
    <w:basedOn w:val="a"/>
    <w:link w:val="30"/>
    <w:uiPriority w:val="99"/>
    <w:rsid w:val="00D66407"/>
    <w:pPr>
      <w:spacing w:after="120" w:line="240" w:lineRule="auto"/>
    </w:pPr>
    <w:rPr>
      <w:rFonts w:ascii="Times New Roman" w:eastAsia="Courier New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407"/>
    <w:rPr>
      <w:rFonts w:ascii="Times New Roman" w:eastAsia="Courier New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D664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66407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"/>
    <w:basedOn w:val="a"/>
    <w:rsid w:val="00D66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D66407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D66407"/>
    <w:pPr>
      <w:widowControl w:val="0"/>
      <w:shd w:val="clear" w:color="auto" w:fill="FFFFFF"/>
      <w:spacing w:after="60" w:line="274" w:lineRule="exact"/>
      <w:ind w:hanging="2100"/>
    </w:pPr>
  </w:style>
  <w:style w:type="paragraph" w:styleId="a8">
    <w:name w:val="Body Text Indent"/>
    <w:basedOn w:val="a"/>
    <w:link w:val="a9"/>
    <w:uiPriority w:val="99"/>
    <w:unhideWhenUsed/>
    <w:rsid w:val="00FB5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B5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407"/>
    <w:pPr>
      <w:ind w:left="720"/>
      <w:contextualSpacing/>
    </w:pPr>
    <w:rPr>
      <w:rFonts w:ascii="Calibri" w:eastAsia="Courier New" w:hAnsi="Calibri" w:cs="Times New Roman"/>
    </w:rPr>
  </w:style>
  <w:style w:type="paragraph" w:styleId="3">
    <w:name w:val="Body Text 3"/>
    <w:basedOn w:val="a"/>
    <w:link w:val="30"/>
    <w:uiPriority w:val="99"/>
    <w:rsid w:val="00D66407"/>
    <w:pPr>
      <w:spacing w:after="120" w:line="240" w:lineRule="auto"/>
    </w:pPr>
    <w:rPr>
      <w:rFonts w:ascii="Times New Roman" w:eastAsia="Courier New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407"/>
    <w:rPr>
      <w:rFonts w:ascii="Times New Roman" w:eastAsia="Courier New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D664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66407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"/>
    <w:basedOn w:val="a"/>
    <w:rsid w:val="00D66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D66407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D66407"/>
    <w:pPr>
      <w:widowControl w:val="0"/>
      <w:shd w:val="clear" w:color="auto" w:fill="FFFFFF"/>
      <w:spacing w:after="60" w:line="274" w:lineRule="exact"/>
      <w:ind w:hanging="2100"/>
    </w:pPr>
  </w:style>
  <w:style w:type="paragraph" w:styleId="a8">
    <w:name w:val="Body Text Indent"/>
    <w:basedOn w:val="a"/>
    <w:link w:val="a9"/>
    <w:uiPriority w:val="99"/>
    <w:unhideWhenUsed/>
    <w:rsid w:val="00FB5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B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F358-2E9C-4CA0-944A-B325E9EC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21</Pages>
  <Words>7619</Words>
  <Characters>43430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Скок Татьяна Петровна</dc:creator>
  <cp:lastModifiedBy>Илюшина Людмила Викторовна</cp:lastModifiedBy>
  <cp:revision>21</cp:revision>
  <dcterms:created xsi:type="dcterms:W3CDTF">2022-07-21T06:15:00Z</dcterms:created>
  <dcterms:modified xsi:type="dcterms:W3CDTF">2022-07-25T12:18:00Z</dcterms:modified>
</cp:coreProperties>
</file>