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07 мая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05 мая 2025 год</w:t>
      </w:r>
      <w:r>
        <w:rPr>
          <w:rFonts w:ascii="Times New Roman" w:hAnsi="Times New Roman"/>
          <w:b w:val="1"/>
          <w:sz w:val="28"/>
        </w:rPr>
        <w:t>а 93,4%.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+6,+11 °С, мест</w:t>
      </w:r>
      <w:r>
        <w:rPr>
          <w:rFonts w:ascii="Times New Roman" w:hAnsi="Times New Roman"/>
          <w:sz w:val="28"/>
        </w:rPr>
        <w:t xml:space="preserve">ами по северной половине округа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-1,+4 °С, днем +11,+16 °С, местами по восточной половине округа до +21 °С,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северных районах +5,+10 °С, что на 7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южных направлений 7-1</w:t>
      </w:r>
      <w:r>
        <w:rPr>
          <w:rFonts w:ascii="Times New Roman" w:hAnsi="Times New Roman"/>
          <w:sz w:val="28"/>
        </w:rPr>
        <w:t>2 м/с, местами порывы 15-18 м/с, днем западный 8-13 м/с, местами порывы 15-18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Прогнозируются сильные осадки: ночью 07 мая 2025 местами по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северо-западным районам Ханты-Мансийского автономного округа – Югре ожидается сильны</w:t>
      </w:r>
      <w:r>
        <w:rPr>
          <w:rFonts w:ascii="Times New Roman" w:hAnsi="Times New Roman"/>
          <w:sz w:val="28"/>
        </w:rPr>
        <w:t>й дождь..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небольшой дождь, в северо-западных районах умеренный, местами сильный дождь. В отдельных районах гроза, туман. Днем местами кратковременный дождь, гроза.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Опасные явления погоды не </w:t>
      </w:r>
      <w:r>
        <w:rPr>
          <w:rFonts w:ascii="Times New Roman" w:hAnsi="Times New Roman"/>
          <w:sz w:val="28"/>
        </w:rPr>
        <w:t>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Прогнозируются неблагоприятные явления: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07 мая 2025 местами по северо-западным районам Ханты-Мансийского автономного округа – Югре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 МО: Березовский МР, Белоярский МР,</w:t>
      </w:r>
      <w:r>
        <w:rPr>
          <w:rFonts w:ascii="Times New Roman" w:hAnsi="Times New Roman"/>
          <w:sz w:val="28"/>
        </w:rPr>
        <w:t xml:space="preserve"> Советский МР, Октябрьский МР)</w:t>
      </w:r>
      <w:r>
        <w:rPr>
          <w:rFonts w:ascii="Times New Roman" w:hAnsi="Times New Roman"/>
          <w:sz w:val="28"/>
        </w:rPr>
        <w:t xml:space="preserve"> ожидается сильный дождь.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</w:t>
      </w:r>
      <w:r>
        <w:rPr>
          <w:rFonts w:ascii="Times New Roman" w:hAnsi="Times New Roman"/>
          <w:b w:val="1"/>
          <w:sz w:val="28"/>
        </w:rPr>
        <w:t>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Обь, Северная Сосьва, Вах местами ледоход:</w:t>
      </w:r>
    </w:p>
    <w:p w14:paraId="1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2 головы ледохода:</w:t>
      </w:r>
    </w:p>
    <w:p w14:paraId="1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голова</w:t>
      </w:r>
      <w:r>
        <w:rPr>
          <w:rStyle w:val="Style_2_ch"/>
          <w:rFonts w:ascii="Times New Roman" w:hAnsi="Times New Roman"/>
          <w:sz w:val="28"/>
        </w:rPr>
        <w:t xml:space="preserve"> ледохода находится между н.п. Андра и н.п. </w:t>
      </w:r>
      <w:r>
        <w:rPr>
          <w:rStyle w:val="Style_2_ch"/>
          <w:rFonts w:ascii="Times New Roman" w:hAnsi="Times New Roman"/>
          <w:sz w:val="28"/>
        </w:rPr>
        <w:t>Шеркалы</w:t>
      </w:r>
      <w:r>
        <w:rPr>
          <w:rStyle w:val="Style_2_ch"/>
          <w:rFonts w:ascii="Times New Roman" w:hAnsi="Times New Roman"/>
          <w:sz w:val="28"/>
        </w:rPr>
        <w:t xml:space="preserve"> Октябрьского района (динамика за сутки 71 км, протяженность ледохода 38 км). Хвост н.п</w:t>
      </w:r>
      <w:r>
        <w:rPr>
          <w:rStyle w:val="Style_2_ch"/>
          <w:rFonts w:ascii="Times New Roman" w:hAnsi="Times New Roman"/>
          <w:sz w:val="28"/>
        </w:rPr>
        <w:t>. Октябрьское Октябрьского района. До границы с ЯНАО 278 км.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голова</w:t>
      </w:r>
      <w:r>
        <w:rPr>
          <w:rStyle w:val="Style_2_ch"/>
          <w:rFonts w:ascii="Times New Roman" w:hAnsi="Times New Roman"/>
          <w:sz w:val="28"/>
        </w:rPr>
        <w:t xml:space="preserve"> ледохода находится в н.п. </w:t>
      </w:r>
      <w:r>
        <w:rPr>
          <w:rStyle w:val="Style_2_ch"/>
          <w:rFonts w:ascii="Times New Roman" w:hAnsi="Times New Roman"/>
          <w:sz w:val="28"/>
        </w:rPr>
        <w:t>Нялина</w:t>
      </w:r>
      <w:r>
        <w:rPr>
          <w:rStyle w:val="Style_2_ch"/>
          <w:rFonts w:ascii="Times New Roman" w:hAnsi="Times New Roman"/>
          <w:sz w:val="28"/>
        </w:rPr>
        <w:t xml:space="preserve"> Ханты-Мансийского района (динамика за сутки 50 км, протяженность около 50 км). Хвост в н.п. </w:t>
      </w:r>
      <w:r>
        <w:rPr>
          <w:rStyle w:val="Style_2_ch"/>
          <w:rFonts w:ascii="Times New Roman" w:hAnsi="Times New Roman"/>
          <w:sz w:val="28"/>
        </w:rPr>
        <w:t>Селиярово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реках Конда, Вандрас, Иртыш, </w:t>
      </w:r>
      <w:r>
        <w:rPr>
          <w:rFonts w:ascii="Times New Roman" w:hAnsi="Times New Roman"/>
          <w:sz w:val="28"/>
        </w:rPr>
        <w:t xml:space="preserve">Большой Юган, </w:t>
      </w:r>
      <w:r>
        <w:rPr>
          <w:rFonts w:ascii="Times New Roman" w:hAnsi="Times New Roman"/>
          <w:sz w:val="28"/>
        </w:rPr>
        <w:t>Большой Салым</w:t>
      </w:r>
      <w:r>
        <w:rPr>
          <w:rFonts w:ascii="Times New Roman" w:hAnsi="Times New Roman"/>
          <w:color w:themeColor="text1" w:val="000000"/>
          <w:sz w:val="28"/>
        </w:rPr>
        <w:t xml:space="preserve"> - чисто, Обь – местами чисто.  </w:t>
      </w:r>
    </w:p>
    <w:p w14:paraId="1D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местами – закраины;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реке Аган местами – закраины, подвижка льда;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на реке Тром-Юган местами – закраины;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разводья, лед та</w:t>
      </w:r>
      <w:r>
        <w:rPr>
          <w:rFonts w:ascii="Times New Roman" w:hAnsi="Times New Roman"/>
          <w:sz w:val="28"/>
        </w:rPr>
        <w:t>ет на месте;</w:t>
      </w:r>
    </w:p>
    <w:p w14:paraId="22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Ляпин – лед потемнел;</w:t>
      </w:r>
    </w:p>
    <w:p w14:paraId="23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подвижка льда, разводья.</w:t>
      </w:r>
    </w:p>
    <w:p w14:paraId="24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14:paraId="25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14:paraId="26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-8 до +49 см;</w:t>
      </w:r>
    </w:p>
    <w:p w14:paraId="27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</w:t>
      </w:r>
      <w:r>
        <w:rPr>
          <w:rFonts w:ascii="Times New Roman" w:hAnsi="Times New Roman"/>
          <w:sz w:val="28"/>
        </w:rPr>
        <w:t>е уровней за сутки от +3 до +15 см;</w:t>
      </w:r>
    </w:p>
    <w:p w14:paraId="28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+3 до +12 см;</w:t>
      </w:r>
    </w:p>
    <w:p w14:paraId="29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+14 до +48 см;</w:t>
      </w:r>
    </w:p>
    <w:p w14:paraId="2A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+11 до +25 см;</w:t>
      </w:r>
    </w:p>
    <w:p w14:paraId="2B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+13 д</w:t>
      </w:r>
      <w:r>
        <w:rPr>
          <w:rFonts w:ascii="Times New Roman" w:hAnsi="Times New Roman"/>
          <w:sz w:val="28"/>
        </w:rPr>
        <w:t>о +25 см;</w:t>
      </w:r>
    </w:p>
    <w:p w14:paraId="2C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 см.</w:t>
      </w:r>
    </w:p>
    <w:p w14:paraId="2D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14:paraId="2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гидрологических постах государственной наблюдательной сети не производятся.</w:t>
      </w:r>
    </w:p>
    <w:p w14:paraId="2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Толщина льда</w:t>
      </w:r>
      <w:r>
        <w:rPr>
          <w:rFonts w:ascii="Times New Roman" w:hAnsi="Times New Roman"/>
          <w:color w:themeColor="text1" w:val="000000"/>
          <w:sz w:val="28"/>
        </w:rPr>
        <w:t xml:space="preserve"> на затороопасных участках рек и аномалий толщины льда. </w:t>
      </w:r>
    </w:p>
    <w:p w14:paraId="3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14:paraId="31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Статистическая информация о затопленных территориях.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Большой Юган (г/п </w:t>
      </w:r>
      <w:r>
        <w:rPr>
          <w:rFonts w:ascii="Times New Roman" w:hAnsi="Times New Roman"/>
          <w:sz w:val="28"/>
        </w:rPr>
        <w:t>Таурово</w:t>
      </w:r>
      <w:r>
        <w:rPr>
          <w:rFonts w:ascii="Times New Roman" w:hAnsi="Times New Roman"/>
          <w:sz w:val="28"/>
        </w:rPr>
        <w:t xml:space="preserve">) в н.п. </w:t>
      </w:r>
      <w:r>
        <w:rPr>
          <w:rFonts w:ascii="Times New Roman" w:hAnsi="Times New Roman"/>
          <w:sz w:val="28"/>
        </w:rPr>
        <w:t>Тайлакова</w:t>
      </w:r>
      <w:r>
        <w:rPr>
          <w:rFonts w:ascii="Times New Roman" w:hAnsi="Times New Roman"/>
          <w:sz w:val="28"/>
        </w:rPr>
        <w:t xml:space="preserve"> (Сургутский район) частично затоплено 9 приусадебных земельных участков и 1 жилой дом (за сутки без изменений).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Черная Речка (без г/п) в СНТ «Газовик» г. Сургут частично затоплены 14 приусадебных участков (за сутки без изменений), жилые дом</w:t>
      </w:r>
      <w:r>
        <w:rPr>
          <w:rFonts w:ascii="Times New Roman" w:hAnsi="Times New Roman"/>
          <w:sz w:val="28"/>
        </w:rPr>
        <w:t>а не затоплены, нарушения жизнедеятельности населения нет.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Вандрас (г/п Салым) в н.п. Салым (Нефтеюганский район) частично затоплен 1 приусадебный земельный участок, жилые дома не затоплены, нарушения жизнедеятельности населения нет.</w:t>
      </w:r>
    </w:p>
    <w:p w14:paraId="35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Обстановка на</w:t>
      </w:r>
      <w:r>
        <w:rPr>
          <w:rFonts w:ascii="Times New Roman" w:hAnsi="Times New Roman"/>
          <w:color w:themeColor="text1" w:val="000000"/>
          <w:sz w:val="28"/>
        </w:rPr>
        <w:t xml:space="preserve"> автозимниках, ледовых переправах и местах массового выхода людей на лёд: </w:t>
      </w:r>
    </w:p>
    <w:p w14:paraId="36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06.05.2025 эксплуатируемых автозимников и ледовых переправ нет.</w:t>
      </w:r>
    </w:p>
    <w:p w14:paraId="37000000">
      <w:pPr>
        <w:spacing w:after="0" w:line="240" w:lineRule="auto"/>
        <w:ind w:firstLine="567" w:right="-1"/>
        <w:jc w:val="both"/>
        <w:rPr>
          <w:rFonts w:ascii="Times New Roman" w:hAnsi="Times New Roman"/>
          <w:color w:themeColor="text1" w:val="000000"/>
          <w:sz w:val="16"/>
        </w:rPr>
      </w:pPr>
    </w:p>
    <w:p w14:paraId="3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3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</w:t>
      </w:r>
      <w:r>
        <w:rPr>
          <w:rFonts w:ascii="Times New Roman" w:hAnsi="Times New Roman"/>
          <w:sz w:val="28"/>
        </w:rPr>
        <w:t>кий, ГО Югорск, МР Кондинский, ГО Урай, МР Березовский,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</w:t>
      </w:r>
      <w:r>
        <w:rPr>
          <w:rFonts w:ascii="Times New Roman" w:hAnsi="Times New Roman"/>
          <w:sz w:val="28"/>
        </w:rPr>
        <w:t>ий, ГО Нефтеюганск, ГО Радужный, ГО Покачи, ГО Когалым.</w:t>
      </w:r>
    </w:p>
    <w:p w14:paraId="3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ПОЖАРНОЙ ОПАСНОСТИ ПО </w:t>
            </w:r>
            <w:r>
              <w:rPr>
                <w:rFonts w:ascii="Times New Roman" w:hAnsi="Times New Roman"/>
              </w:rPr>
              <w:t>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Лесные </w:t>
      </w:r>
      <w:r>
        <w:rPr>
          <w:rFonts w:ascii="Times New Roman" w:hAnsi="Times New Roman"/>
          <w:sz w:val="28"/>
          <w:u w:val="single"/>
        </w:rPr>
        <w:t>пожары</w:t>
      </w:r>
    </w:p>
    <w:p w14:paraId="4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12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22,00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</w:t>
      </w:r>
      <w:r>
        <w:rPr>
          <w:rFonts w:ascii="Times New Roman" w:hAnsi="Times New Roman"/>
          <w:color w:themeColor="text1" w:val="000000"/>
          <w:sz w:val="28"/>
        </w:rPr>
        <w:t xml:space="preserve">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169,505 га). 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05.05.2025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очагов лесных пожар</w:t>
      </w:r>
      <w:r>
        <w:rPr>
          <w:rFonts w:ascii="Times New Roman" w:hAnsi="Times New Roman"/>
          <w:sz w:val="28"/>
        </w:rPr>
        <w:t xml:space="preserve">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05.05.2025</w:t>
      </w:r>
      <w:r>
        <w:rPr>
          <w:rFonts w:ascii="Times New Roman" w:hAnsi="Times New Roman"/>
          <w:sz w:val="28"/>
        </w:rPr>
        <w:t xml:space="preserve"> года на терри</w:t>
      </w:r>
      <w:r>
        <w:rPr>
          <w:rFonts w:ascii="Times New Roman" w:hAnsi="Times New Roman"/>
          <w:sz w:val="28"/>
        </w:rPr>
        <w:t xml:space="preserve">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</w:t>
      </w:r>
      <w:r>
        <w:rPr>
          <w:rFonts w:ascii="Times New Roman" w:hAnsi="Times New Roman"/>
          <w:sz w:val="28"/>
        </w:rPr>
        <w:t xml:space="preserve">риродных пожаров.  </w:t>
      </w:r>
    </w:p>
    <w:p w14:paraId="5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Действующих природных пожаров на территории автономного округа нет.</w:t>
      </w:r>
    </w:p>
    <w:p w14:paraId="5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Прогноз солнечной активности и геомагнитной обста</w:t>
      </w:r>
      <w:r>
        <w:rPr>
          <w:rFonts w:ascii="Times New Roman" w:hAnsi="Times New Roman"/>
          <w:color w:themeColor="text1" w:val="000000"/>
          <w:sz w:val="28"/>
        </w:rPr>
        <w:t xml:space="preserve">новки. 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</w:t>
      </w:r>
      <w:r>
        <w:rPr>
          <w:rFonts w:ascii="Times New Roman" w:hAnsi="Times New Roman"/>
          <w:color w:themeColor="text1" w:val="000000"/>
          <w:sz w:val="28"/>
        </w:rPr>
        <w:t>иженных участках местности в результате весеннего половодья и активного снеготаяния.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дальнейшем росте уровня воды в р. Вандрас (г/п Салым) в н.п. Салым (Нефтеюганский район) возможно частичное затопление 1 земельного участка.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</w:t>
      </w:r>
      <w:r>
        <w:rPr>
          <w:rFonts w:ascii="Times New Roman" w:hAnsi="Times New Roman"/>
          <w:color w:themeColor="text1" w:val="000000"/>
          <w:sz w:val="28"/>
        </w:rPr>
        <w:t xml:space="preserve">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ЧС </w:t>
      </w:r>
      <w:r>
        <w:rPr>
          <w:rFonts w:ascii="Times New Roman" w:hAnsi="Times New Roman"/>
          <w:color w:themeColor="text1" w:val="000000"/>
          <w:sz w:val="28"/>
        </w:rPr>
        <w:t>не прогнозируется.</w:t>
      </w:r>
    </w:p>
    <w:p w14:paraId="5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Возможны происшествия, связанные с незначительным затоплением участков дорог и придомовых территорий (Источник – НЯ: </w:t>
      </w:r>
      <w:r>
        <w:rPr>
          <w:rFonts w:ascii="Times New Roman" w:hAnsi="Times New Roman"/>
          <w:sz w:val="28"/>
        </w:rPr>
        <w:t>ночью 07 мая 2025 местами по северо-западным районам Ханты-Мансийского автономного округа – Югре ожидается сильный дождь</w:t>
      </w:r>
      <w:r>
        <w:rPr>
          <w:rFonts w:ascii="Times New Roman" w:hAnsi="Times New Roman"/>
          <w:color w:themeColor="text1" w:val="000000"/>
          <w:sz w:val="28"/>
        </w:rPr>
        <w:t>).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лесопожарной обстановки в текущем прогнозируемом </w:t>
      </w:r>
      <w:r>
        <w:rPr>
          <w:rFonts w:ascii="Times New Roman" w:hAnsi="Times New Roman"/>
          <w:sz w:val="28"/>
        </w:rPr>
        <w:t>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</w:t>
      </w:r>
      <w:r>
        <w:rPr>
          <w:rFonts w:ascii="Times New Roman" w:hAnsi="Times New Roman"/>
          <w:color w:themeColor="text1" w:val="000000"/>
          <w:sz w:val="28"/>
        </w:rPr>
        <w:t>ных пожаров «Рослесхоз» (ИСДМ – Рослесхоз) на территории ХМАО-Югры по условиям погоды, 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Кондинский, ГО Урай, МР Березовский, МР Октябрьский, ГО Нягань, МР Нефтеюганский, ГО Пыть-Ях, МР Нижневартовски</w:t>
      </w:r>
      <w:r>
        <w:rPr>
          <w:rFonts w:ascii="Times New Roman" w:hAnsi="Times New Roman"/>
          <w:sz w:val="28"/>
        </w:rPr>
        <w:t>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14:paraId="66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14:paraId="67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14:paraId="76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</w:t>
      </w:r>
      <w:r>
        <w:rPr>
          <w:rFonts w:ascii="Times New Roman" w:hAnsi="Times New Roman"/>
          <w:sz w:val="28"/>
        </w:rPr>
        <w:t>овения природных пожаров, в том числе палов сухой растительности и единичных очагов торфяных пожаров.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в юго-восточных районах автономного округа, вероятность низкая.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</w:t>
      </w:r>
      <w:r>
        <w:rPr>
          <w:rFonts w:ascii="Times New Roman" w:hAnsi="Times New Roman"/>
          <w:sz w:val="28"/>
        </w:rPr>
        <w:t>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</w:t>
      </w:r>
      <w:r>
        <w:rPr>
          <w:rFonts w:ascii="Times New Roman" w:hAnsi="Times New Roman"/>
          <w:sz w:val="28"/>
        </w:rPr>
        <w:t>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</w:t>
      </w:r>
      <w:r>
        <w:rPr>
          <w:rFonts w:ascii="Times New Roman" w:hAnsi="Times New Roman"/>
          <w:sz w:val="28"/>
        </w:rPr>
        <w:t>х переходом природных пожаров через границу с сопредельными областями.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ЧС не </w:t>
      </w:r>
      <w:r>
        <w:rPr>
          <w:rFonts w:ascii="Times New Roman" w:hAnsi="Times New Roman"/>
          <w:color w:themeColor="text1" w:val="000000"/>
          <w:sz w:val="28"/>
        </w:rPr>
        <w:t>прогнозируется.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</w:t>
      </w:r>
      <w:r>
        <w:rPr>
          <w:rFonts w:ascii="Times New Roman" w:hAnsi="Times New Roman"/>
          <w:sz w:val="28"/>
        </w:rPr>
        <w:t>ется.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sz w:val="28"/>
        </w:rPr>
        <w:t>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8 пожаров, вер</w:t>
      </w:r>
      <w:r>
        <w:rPr>
          <w:rFonts w:ascii="Times New Roman" w:hAnsi="Times New Roman"/>
          <w:color w:themeColor="text1" w:val="000000"/>
          <w:sz w:val="28"/>
        </w:rPr>
        <w:t>оятность – высокая.</w:t>
      </w:r>
    </w:p>
    <w:p w14:paraId="8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F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</w:t>
      </w:r>
      <w:r>
        <w:rPr>
          <w:rFonts w:ascii="Times New Roman" w:hAnsi="Times New Roman"/>
          <w:color w:themeColor="text1" w:val="000000"/>
          <w:sz w:val="28"/>
        </w:rPr>
        <w:t>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</w:t>
      </w:r>
      <w:r>
        <w:rPr>
          <w:rFonts w:ascii="Times New Roman" w:hAnsi="Times New Roman"/>
          <w:color w:themeColor="text1" w:val="000000"/>
          <w:sz w:val="28"/>
        </w:rPr>
        <w:t>черние часы, вероятность – повышенная.</w:t>
      </w:r>
    </w:p>
    <w:p w14:paraId="C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</w:t>
      </w:r>
      <w:r>
        <w:rPr>
          <w:rFonts w:ascii="Times New Roman" w:hAnsi="Times New Roman"/>
          <w:color w:themeColor="text1" w:val="000000"/>
          <w:sz w:val="28"/>
        </w:rPr>
        <w:t>ых с авариями на авиационном транспорте.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 (</w:t>
      </w:r>
      <w:r>
        <w:rPr>
          <w:rFonts w:ascii="Times New Roman" w:hAnsi="Times New Roman"/>
          <w:sz w:val="28"/>
        </w:rPr>
        <w:t xml:space="preserve">ночью 07 мая 2025 местами по северо-западным районам Ханты-Мансийского автономного </w:t>
      </w:r>
      <w:r>
        <w:rPr>
          <w:rFonts w:ascii="Times New Roman" w:hAnsi="Times New Roman"/>
          <w:sz w:val="28"/>
        </w:rPr>
        <w:t>округа – Югре ожидается сильный дождь</w:t>
      </w:r>
      <w:r>
        <w:rPr>
          <w:rFonts w:ascii="Times New Roman" w:hAnsi="Times New Roman"/>
          <w:color w:themeColor="text1" w:val="000000"/>
          <w:sz w:val="28"/>
        </w:rPr>
        <w:t xml:space="preserve">). 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</w:t>
      </w:r>
      <w:r>
        <w:rPr>
          <w:rFonts w:ascii="Times New Roman" w:hAnsi="Times New Roman"/>
          <w:color w:themeColor="text1" w:val="000000"/>
          <w:sz w:val="28"/>
        </w:rPr>
        <w:t xml:space="preserve">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D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</w:t>
      </w:r>
      <w:r>
        <w:rPr>
          <w:rFonts w:ascii="Times New Roman" w:hAnsi="Times New Roman"/>
          <w:color w:themeColor="text1" w:val="000000"/>
          <w:sz w:val="28"/>
        </w:rPr>
        <w:t>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 xml:space="preserve">ть проведение внеочередных заседаний КЧС и ОПБ;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</w:t>
      </w:r>
      <w:r>
        <w:rPr>
          <w:rFonts w:ascii="Times New Roman" w:hAnsi="Times New Roman"/>
          <w:color w:themeColor="text1" w:val="000000"/>
          <w:sz w:val="28"/>
        </w:rPr>
        <w:t xml:space="preserve">а прогнозы ЧС»;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воздействия неблагоприятных и опасных метеорологических явлений: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</w:t>
      </w:r>
      <w:r>
        <w:rPr>
          <w:rFonts w:ascii="Times New Roman" w:hAnsi="Times New Roman"/>
          <w:color w:themeColor="text1" w:val="000000"/>
          <w:sz w:val="28"/>
        </w:rPr>
        <w:t>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</w:t>
      </w:r>
      <w:r>
        <w:rPr>
          <w:rFonts w:ascii="Times New Roman" w:hAnsi="Times New Roman"/>
          <w:color w:themeColor="text1" w:val="000000"/>
          <w:sz w:val="28"/>
        </w:rPr>
        <w:t>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</w:t>
      </w:r>
      <w:r>
        <w:rPr>
          <w:rFonts w:ascii="Times New Roman" w:hAnsi="Times New Roman"/>
          <w:color w:themeColor="text1" w:val="000000"/>
          <w:sz w:val="28"/>
        </w:rPr>
        <w:t>восстановительных бригад по ликвида</w:t>
      </w:r>
      <w:r>
        <w:rPr>
          <w:rFonts w:ascii="Times New Roman" w:hAnsi="Times New Roman"/>
          <w:color w:themeColor="text1" w:val="000000"/>
          <w:sz w:val="28"/>
        </w:rPr>
        <w:t>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</w:t>
      </w:r>
      <w:r>
        <w:rPr>
          <w:rFonts w:ascii="Times New Roman" w:hAnsi="Times New Roman"/>
          <w:color w:themeColor="text1" w:val="000000"/>
          <w:sz w:val="28"/>
        </w:rPr>
        <w:t>репления конструкций большой парусности (рекламные щиты, стенды, навесы, подъемные краны и т.д.).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Обратить особое внимание </w:t>
      </w:r>
      <w:r>
        <w:rPr>
          <w:rFonts w:ascii="Times New Roman" w:hAnsi="Times New Roman"/>
          <w:color w:themeColor="text1" w:val="000000"/>
          <w:sz w:val="28"/>
        </w:rPr>
        <w:t>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</w:t>
      </w:r>
      <w:r>
        <w:rPr>
          <w:rFonts w:ascii="Times New Roman" w:hAnsi="Times New Roman"/>
          <w:color w:themeColor="text1" w:val="000000"/>
          <w:sz w:val="28"/>
        </w:rPr>
        <w:t>временного размещения (ПВР) пострадавшего населения и технику для эвакуации людей в ПВР.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</w:t>
      </w:r>
      <w:r>
        <w:rPr>
          <w:rFonts w:ascii="Times New Roman" w:hAnsi="Times New Roman"/>
          <w:color w:themeColor="text1" w:val="000000"/>
          <w:sz w:val="28"/>
        </w:rPr>
        <w:t>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</w:t>
      </w:r>
      <w:r>
        <w:rPr>
          <w:rFonts w:ascii="Times New Roman" w:hAnsi="Times New Roman"/>
          <w:color w:themeColor="text1" w:val="000000"/>
          <w:sz w:val="28"/>
        </w:rPr>
        <w:t xml:space="preserve">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</w:t>
      </w:r>
      <w:r>
        <w:rPr>
          <w:rFonts w:ascii="Times New Roman" w:hAnsi="Times New Roman"/>
          <w:color w:themeColor="text1" w:val="000000"/>
          <w:sz w:val="28"/>
        </w:rPr>
        <w:t>низациями.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</w:t>
      </w:r>
      <w:r>
        <w:rPr>
          <w:rFonts w:ascii="Times New Roman" w:hAnsi="Times New Roman"/>
          <w:color w:themeColor="text1" w:val="000000"/>
          <w:sz w:val="28"/>
        </w:rPr>
        <w:t xml:space="preserve">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</w:t>
      </w:r>
      <w:r>
        <w:rPr>
          <w:rFonts w:ascii="Times New Roman" w:hAnsi="Times New Roman"/>
          <w:color w:themeColor="text1" w:val="000000"/>
          <w:sz w:val="28"/>
        </w:rPr>
        <w:t xml:space="preserve">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</w:t>
      </w:r>
      <w:r>
        <w:rPr>
          <w:rFonts w:ascii="Times New Roman" w:hAnsi="Times New Roman"/>
          <w:color w:themeColor="text1" w:val="000000"/>
          <w:sz w:val="28"/>
        </w:rPr>
        <w:t>ыгребных ям из зон возможного подтопления.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</w:t>
      </w:r>
      <w:r>
        <w:rPr>
          <w:rFonts w:ascii="Times New Roman" w:hAnsi="Times New Roman"/>
          <w:color w:themeColor="text1" w:val="000000"/>
          <w:sz w:val="28"/>
        </w:rPr>
        <w:t>можных ЧС.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</w:t>
      </w:r>
      <w:r>
        <w:rPr>
          <w:rFonts w:ascii="Times New Roman" w:hAnsi="Times New Roman"/>
          <w:color w:themeColor="text1" w:val="000000"/>
          <w:sz w:val="28"/>
        </w:rPr>
        <w:t>откачивающего оборудования к работе.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</w:t>
      </w:r>
      <w:r>
        <w:rPr>
          <w:rFonts w:ascii="Times New Roman" w:hAnsi="Times New Roman"/>
          <w:color w:themeColor="text1" w:val="000000"/>
          <w:sz w:val="28"/>
        </w:rPr>
        <w:t>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</w:t>
      </w:r>
      <w:r>
        <w:rPr>
          <w:rFonts w:ascii="Times New Roman" w:hAnsi="Times New Roman"/>
          <w:color w:themeColor="text1" w:val="000000"/>
          <w:sz w:val="28"/>
        </w:rPr>
        <w:t xml:space="preserve">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</w:t>
      </w:r>
      <w:r>
        <w:rPr>
          <w:rFonts w:ascii="Times New Roman" w:hAnsi="Times New Roman"/>
          <w:color w:themeColor="text1" w:val="000000"/>
          <w:sz w:val="28"/>
        </w:rPr>
        <w:t>ди населения (сотрудников) по соблюдению мер пожарной безопасности в лесах.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</w:t>
      </w:r>
      <w:r>
        <w:rPr>
          <w:rFonts w:ascii="Times New Roman" w:hAnsi="Times New Roman"/>
          <w:color w:themeColor="text1" w:val="000000"/>
          <w:sz w:val="28"/>
        </w:rPr>
        <w:t>йдов.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</w:t>
      </w:r>
      <w:r>
        <w:rPr>
          <w:rFonts w:ascii="Times New Roman" w:hAnsi="Times New Roman"/>
          <w:color w:themeColor="text1" w:val="000000"/>
          <w:sz w:val="28"/>
        </w:rPr>
        <w:t xml:space="preserve">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</w:t>
      </w:r>
      <w:r>
        <w:rPr>
          <w:rFonts w:ascii="Times New Roman" w:hAnsi="Times New Roman"/>
          <w:color w:themeColor="text1" w:val="000000"/>
          <w:sz w:val="28"/>
        </w:rPr>
        <w:t xml:space="preserve">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</w:t>
      </w:r>
      <w:r>
        <w:rPr>
          <w:rFonts w:ascii="Times New Roman" w:hAnsi="Times New Roman"/>
          <w:color w:themeColor="text1" w:val="000000"/>
          <w:sz w:val="28"/>
        </w:rPr>
        <w:t>ованных электроприборов, бытовых газовых устройств.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</w:t>
      </w:r>
      <w:r>
        <w:rPr>
          <w:rFonts w:ascii="Times New Roman" w:hAnsi="Times New Roman"/>
          <w:color w:themeColor="text1" w:val="000000"/>
          <w:sz w:val="28"/>
        </w:rPr>
        <w:t>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</w:t>
      </w:r>
      <w:r>
        <w:rPr>
          <w:rFonts w:ascii="Times New Roman" w:hAnsi="Times New Roman"/>
          <w:color w:themeColor="text1" w:val="000000"/>
          <w:sz w:val="28"/>
        </w:rPr>
        <w:t>оль пожарной безопасности на объектах с массовым пребыванием людей.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аварийных ситуаций на автомобильных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дорогах: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</w:t>
      </w:r>
      <w:r>
        <w:rPr>
          <w:rFonts w:ascii="Times New Roman" w:hAnsi="Times New Roman"/>
          <w:color w:themeColor="text1" w:val="000000"/>
          <w:sz w:val="28"/>
        </w:rPr>
        <w:t>едств, привлекаемых для обеспечения безопасности на автодорогах.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</w:t>
      </w:r>
      <w:r>
        <w:rPr>
          <w:rFonts w:ascii="Times New Roman" w:hAnsi="Times New Roman"/>
          <w:color w:themeColor="text1" w:val="000000"/>
          <w:sz w:val="28"/>
        </w:rPr>
        <w:t>действия неблагоприятных (опасных) метеорологических явлений (выпадение сильных осадков, туман).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</w:t>
      </w:r>
      <w:r>
        <w:rPr>
          <w:rFonts w:ascii="Times New Roman" w:hAnsi="Times New Roman"/>
          <w:color w:themeColor="text1" w:val="000000"/>
          <w:sz w:val="28"/>
        </w:rPr>
        <w:t>ранспортных средств (своевременное техническое обслуживание).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</w:t>
      </w:r>
      <w:r>
        <w:rPr>
          <w:rFonts w:ascii="Times New Roman" w:hAnsi="Times New Roman"/>
          <w:color w:themeColor="text1" w:val="000000"/>
          <w:sz w:val="28"/>
        </w:rPr>
        <w:t>ний, торможений и перестроений.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</w:t>
      </w:r>
      <w:r>
        <w:rPr>
          <w:rFonts w:ascii="Times New Roman" w:hAnsi="Times New Roman"/>
          <w:color w:themeColor="text1" w:val="000000"/>
          <w:sz w:val="28"/>
        </w:rPr>
        <w:t xml:space="preserve"> нефтепродуктов), предрейсовой подготовки водителей.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Оперативно доводить прогнозную информацию по метеорологической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</w:t>
      </w:r>
      <w:r>
        <w:rPr>
          <w:rFonts w:ascii="Times New Roman" w:hAnsi="Times New Roman"/>
          <w:color w:themeColor="text1" w:val="000000"/>
          <w:sz w:val="28"/>
        </w:rPr>
        <w:t>возникновения дорожно-транспортных происшествий и затруднения в движении автомобильного транспорта: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color w:themeColor="text1" w:val="000000"/>
          <w:sz w:val="28"/>
        </w:rPr>
        <w:t>случае необходимости;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</w:t>
      </w:r>
      <w:r>
        <w:rPr>
          <w:rFonts w:ascii="Times New Roman" w:hAnsi="Times New Roman"/>
          <w:color w:themeColor="text1" w:val="000000"/>
          <w:sz w:val="28"/>
        </w:rPr>
        <w:t>заимодействие с Центром медицины катастроф и ГИБДД, для своевременного реагирования на возможные ДТП.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</w:t>
      </w:r>
      <w:r>
        <w:rPr>
          <w:rFonts w:ascii="Times New Roman" w:hAnsi="Times New Roman"/>
          <w:color w:themeColor="text1" w:val="000000"/>
          <w:sz w:val="28"/>
        </w:rPr>
        <w:t>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</w:t>
      </w:r>
      <w:r>
        <w:rPr>
          <w:rFonts w:ascii="Times New Roman" w:hAnsi="Times New Roman"/>
          <w:color w:themeColor="text1" w:val="000000"/>
          <w:sz w:val="28"/>
        </w:rPr>
        <w:t>азъяснительную работу среди населения и любителей рыбной ловли по безопасному поведению людей на водных объектах.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</w:t>
      </w:r>
      <w:r>
        <w:rPr>
          <w:rFonts w:ascii="Times New Roman" w:hAnsi="Times New Roman"/>
          <w:color w:themeColor="text1" w:val="000000"/>
          <w:sz w:val="28"/>
        </w:rPr>
        <w:t>санкционированного выхода людей на лед и выезда транспорта на закрытые ледовые переправы.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1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1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</w:t>
      </w:r>
      <w:r>
        <w:rPr>
          <w:rFonts w:ascii="Times New Roman" w:hAnsi="Times New Roman"/>
          <w:sz w:val="28"/>
        </w:rPr>
        <w:t xml:space="preserve">                                      В.А. Соколов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2988310</wp:posOffset>
            </wp:positionH>
            <wp:positionV relativeFrom="page">
              <wp:posOffset>7475219</wp:posOffset>
            </wp:positionV>
            <wp:extent cx="866775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66775" cy="4667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Колпакова</w:t>
      </w:r>
      <w:r>
        <w:rPr>
          <w:rFonts w:ascii="Times New Roman" w:hAnsi="Times New Roman"/>
          <w:color w:themeColor="text1" w:val="000000"/>
          <w:sz w:val="24"/>
        </w:rPr>
        <w:t xml:space="preserve"> Ж.В.</w:t>
      </w:r>
      <w:bookmarkStart w:id="2" w:name="_GoBack"/>
      <w:bookmarkEnd w:id="2"/>
    </w:p>
    <w:p w14:paraId="1D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Текст3"/>
    <w:link w:val="Style_7_ch"/>
    <w:pPr>
      <w:spacing w:after="0" w:line="240" w:lineRule="auto"/>
      <w:ind/>
    </w:pPr>
    <w:rPr>
      <w:rFonts w:ascii="Consolas" w:hAnsi="Consolas"/>
      <w:sz w:val="21"/>
    </w:rPr>
  </w:style>
  <w:style w:styleId="Style_7_ch" w:type="character">
    <w:name w:val="Текст3"/>
    <w:link w:val="Style_7"/>
    <w:rPr>
      <w:rFonts w:ascii="Consolas" w:hAnsi="Consolas"/>
      <w:sz w:val="21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Знак концевой сноски2"/>
    <w:basedOn w:val="Style_10"/>
    <w:link w:val="Style_9_ch"/>
    <w:rPr>
      <w:vertAlign w:val="superscript"/>
    </w:rPr>
  </w:style>
  <w:style w:styleId="Style_9_ch" w:type="character">
    <w:name w:val="Знак концевой сноски2"/>
    <w:basedOn w:val="Style_10_ch"/>
    <w:link w:val="Style_9"/>
    <w:rPr>
      <w:vertAlign w:val="superscript"/>
    </w:rPr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</w:rPr>
  </w:style>
  <w:style w:styleId="Style_14" w:type="paragraph">
    <w:name w:val="No Spacing"/>
    <w:link w:val="Style_14_ch"/>
    <w:pPr>
      <w:spacing w:after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Footnote"/>
    <w:basedOn w:val="Style_5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5_ch"/>
    <w:link w:val="Style_15"/>
    <w:rPr>
      <w:sz w:val="18"/>
    </w:rPr>
  </w:style>
  <w:style w:styleId="Style_16" w:type="paragraph">
    <w:name w:val="caption"/>
    <w:basedOn w:val="Style_5"/>
    <w:next w:val="Style_5"/>
    <w:link w:val="Style_16_ch"/>
    <w:pPr>
      <w:spacing w:line="276" w:lineRule="auto"/>
      <w:ind/>
    </w:pPr>
    <w:rPr>
      <w:b w:val="1"/>
      <w:color w:themeColor="accent1" w:val="5B9BD5"/>
      <w:sz w:val="18"/>
    </w:rPr>
  </w:style>
  <w:style w:styleId="Style_16_ch" w:type="character">
    <w:name w:val="caption"/>
    <w:basedOn w:val="Style_5_ch"/>
    <w:link w:val="Style_16"/>
    <w:rPr>
      <w:b w:val="1"/>
      <w:color w:themeColor="accent1" w:val="5B9BD5"/>
      <w:sz w:val="18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Heading 6 Char"/>
    <w:basedOn w:val="Style_19"/>
    <w:link w:val="Style_18_ch"/>
    <w:rPr>
      <w:rFonts w:ascii="Arial" w:hAnsi="Arial"/>
      <w:b w:val="1"/>
    </w:rPr>
  </w:style>
  <w:style w:styleId="Style_18_ch" w:type="character">
    <w:name w:val="Heading 6 Char"/>
    <w:basedOn w:val="Style_19_ch"/>
    <w:link w:val="Style_18"/>
    <w:rPr>
      <w:rFonts w:ascii="Arial" w:hAnsi="Arial"/>
      <w:b w:val="1"/>
    </w:rPr>
  </w:style>
  <w:style w:styleId="Style_20" w:type="paragraph">
    <w:name w:val="toc 6"/>
    <w:next w:val="Style_5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Текст1"/>
    <w:link w:val="Style_21_ch"/>
    <w:pPr>
      <w:spacing w:after="0" w:line="240" w:lineRule="auto"/>
      <w:ind/>
    </w:pPr>
    <w:rPr>
      <w:rFonts w:ascii="Consolas" w:hAnsi="Consolas"/>
      <w:sz w:val="21"/>
    </w:rPr>
  </w:style>
  <w:style w:styleId="Style_21_ch" w:type="character">
    <w:name w:val="Текст1"/>
    <w:link w:val="Style_21"/>
    <w:rPr>
      <w:rFonts w:ascii="Consolas" w:hAnsi="Consolas"/>
      <w:sz w:val="21"/>
    </w:rPr>
  </w:style>
  <w:style w:styleId="Style_22" w:type="paragraph">
    <w:name w:val="toc 7"/>
    <w:next w:val="Style_5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eading 9 Char"/>
    <w:basedOn w:val="Style_19"/>
    <w:link w:val="Style_24_ch"/>
    <w:rPr>
      <w:rFonts w:ascii="Arial" w:hAnsi="Arial"/>
      <w:i w:val="1"/>
      <w:sz w:val="21"/>
    </w:rPr>
  </w:style>
  <w:style w:styleId="Style_24_ch" w:type="character">
    <w:name w:val="Heading 9 Char"/>
    <w:basedOn w:val="Style_19_ch"/>
    <w:link w:val="Style_24"/>
    <w:rPr>
      <w:rFonts w:ascii="Arial" w:hAnsi="Arial"/>
      <w:i w:val="1"/>
      <w:sz w:val="21"/>
    </w:rPr>
  </w:style>
  <w:style w:styleId="Style_25" w:type="paragraph">
    <w:name w:val="heading 3"/>
    <w:next w:val="Style_5"/>
    <w:link w:val="Style_2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5_ch" w:type="character">
    <w:name w:val="heading 3"/>
    <w:link w:val="Style_25"/>
    <w:rPr>
      <w:rFonts w:ascii="XO Thames" w:hAnsi="XO Thames"/>
      <w:b w:val="1"/>
      <w:i w:val="1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Heading 4 Char"/>
    <w:basedOn w:val="Style_28"/>
    <w:link w:val="Style_27_ch"/>
    <w:rPr>
      <w:rFonts w:ascii="Arial" w:hAnsi="Arial"/>
      <w:b w:val="1"/>
      <w:sz w:val="26"/>
    </w:rPr>
  </w:style>
  <w:style w:styleId="Style_27_ch" w:type="character">
    <w:name w:val="Heading 4 Char"/>
    <w:basedOn w:val="Style_28_ch"/>
    <w:link w:val="Style_27"/>
    <w:rPr>
      <w:rFonts w:ascii="Arial" w:hAnsi="Arial"/>
      <w:b w:val="1"/>
      <w:sz w:val="26"/>
    </w:rPr>
  </w:style>
  <w:style w:styleId="Style_29" w:type="paragraph">
    <w:name w:val="Гиперссылка3"/>
    <w:link w:val="Style_29_ch"/>
    <w:rPr>
      <w:color w:val="0000FF"/>
      <w:u w:val="single"/>
    </w:rPr>
  </w:style>
  <w:style w:styleId="Style_29_ch" w:type="character">
    <w:name w:val="Гиперссылка3"/>
    <w:link w:val="Style_29"/>
    <w:rPr>
      <w:color w:val="0000FF"/>
      <w:u w:val="single"/>
    </w:rPr>
  </w:style>
  <w:style w:styleId="Style_30" w:type="paragraph">
    <w:name w:val="Footnote"/>
    <w:basedOn w:val="Style_5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5_ch"/>
    <w:link w:val="Style_30"/>
    <w:rPr>
      <w:sz w:val="18"/>
    </w:rPr>
  </w:style>
  <w:style w:styleId="Style_31" w:type="paragraph">
    <w:name w:val="Header Char"/>
    <w:basedOn w:val="Style_19"/>
    <w:link w:val="Style_31_ch"/>
  </w:style>
  <w:style w:styleId="Style_31_ch" w:type="character">
    <w:name w:val="Header Char"/>
    <w:basedOn w:val="Style_19_ch"/>
    <w:link w:val="Style_31"/>
  </w:style>
  <w:style w:styleId="Style_32" w:type="paragraph">
    <w:name w:val="Footer Char"/>
    <w:basedOn w:val="Style_28"/>
    <w:link w:val="Style_32_ch"/>
  </w:style>
  <w:style w:styleId="Style_32_ch" w:type="character">
    <w:name w:val="Footer Char"/>
    <w:basedOn w:val="Style_28_ch"/>
    <w:link w:val="Style_32"/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5_ch"/>
    <w:link w:val="Style_33"/>
    <w:rPr>
      <w:rFonts w:ascii="Arial" w:hAnsi="Arial"/>
      <w:i w:val="1"/>
      <w:sz w:val="21"/>
    </w:rPr>
  </w:style>
  <w:style w:styleId="Style_34" w:type="paragraph">
    <w:name w:val="Знак сноски1"/>
    <w:basedOn w:val="Style_28"/>
    <w:link w:val="Style_34_ch"/>
    <w:rPr>
      <w:vertAlign w:val="superscript"/>
    </w:rPr>
  </w:style>
  <w:style w:styleId="Style_34_ch" w:type="character">
    <w:name w:val="Знак сноски1"/>
    <w:basedOn w:val="Style_28_ch"/>
    <w:link w:val="Style_34"/>
    <w:rPr>
      <w:vertAlign w:val="superscript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Plain Text"/>
    <w:basedOn w:val="Style_5"/>
    <w:link w:val="Style_36_ch"/>
    <w:pPr>
      <w:spacing w:after="0" w:line="240" w:lineRule="auto"/>
      <w:ind/>
    </w:pPr>
    <w:rPr>
      <w:rFonts w:ascii="Consolas" w:hAnsi="Consolas"/>
      <w:sz w:val="21"/>
    </w:rPr>
  </w:style>
  <w:style w:styleId="Style_36_ch" w:type="character">
    <w:name w:val="Plain Text"/>
    <w:basedOn w:val="Style_5_ch"/>
    <w:link w:val="Style_36"/>
    <w:rPr>
      <w:rFonts w:ascii="Consolas" w:hAnsi="Consolas"/>
      <w:sz w:val="21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Heading 8 Char"/>
    <w:basedOn w:val="Style_19"/>
    <w:link w:val="Style_38_ch"/>
    <w:rPr>
      <w:rFonts w:ascii="Arial" w:hAnsi="Arial"/>
      <w:i w:val="1"/>
    </w:rPr>
  </w:style>
  <w:style w:styleId="Style_38_ch" w:type="character">
    <w:name w:val="Heading 8 Char"/>
    <w:basedOn w:val="Style_19_ch"/>
    <w:link w:val="Style_38"/>
    <w:rPr>
      <w:rFonts w:ascii="Arial" w:hAnsi="Arial"/>
      <w:i w:val="1"/>
    </w:rPr>
  </w:style>
  <w:style w:styleId="Style_28" w:type="paragraph">
    <w:name w:val="Основной шрифт абзаца3"/>
    <w:link w:val="Style_28_ch"/>
  </w:style>
  <w:style w:styleId="Style_28_ch" w:type="character">
    <w:name w:val="Основной шрифт абзаца3"/>
    <w:link w:val="Style_28"/>
  </w:style>
  <w:style w:styleId="Style_39" w:type="paragraph">
    <w:name w:val="Heading 5 Char"/>
    <w:basedOn w:val="Style_28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28_ch"/>
    <w:link w:val="Style_39"/>
    <w:rPr>
      <w:rFonts w:ascii="Arial" w:hAnsi="Arial"/>
      <w:b w:val="1"/>
      <w:sz w:val="24"/>
    </w:rPr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Endnote Text Char"/>
    <w:link w:val="Style_43_ch"/>
    <w:rPr>
      <w:sz w:val="20"/>
    </w:rPr>
  </w:style>
  <w:style w:styleId="Style_43_ch" w:type="character">
    <w:name w:val="Endnote Text Char"/>
    <w:link w:val="Style_43"/>
    <w:rPr>
      <w:sz w:val="20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heading 5"/>
    <w:next w:val="Style_5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2337"/>
    <w:basedOn w:val="Style_5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2337"/>
    <w:basedOn w:val="Style_5_ch"/>
    <w:link w:val="Style_48"/>
    <w:rPr>
      <w:rFonts w:ascii="Times New Roman" w:hAnsi="Times New Roman"/>
      <w:sz w:val="24"/>
    </w:rPr>
  </w:style>
  <w:style w:styleId="Style_49" w:type="paragraph">
    <w:name w:val="heading 1"/>
    <w:basedOn w:val="Style_5"/>
    <w:next w:val="Style_5"/>
    <w:link w:val="Style_4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9_ch" w:type="character">
    <w:name w:val="heading 1"/>
    <w:basedOn w:val="Style_5_ch"/>
    <w:link w:val="Style_49"/>
    <w:rPr>
      <w:rFonts w:asciiTheme="majorAscii" w:hAnsiTheme="majorHAnsi"/>
      <w:color w:themeColor="accent1" w:themeShade="BF" w:val="2E75B5"/>
      <w:sz w:val="32"/>
    </w:rPr>
  </w:style>
  <w:style w:styleId="Style_50" w:type="paragraph">
    <w:name w:val="Знак концевой сноски1"/>
    <w:basedOn w:val="Style_28"/>
    <w:link w:val="Style_50_ch"/>
    <w:rPr>
      <w:vertAlign w:val="superscript"/>
    </w:rPr>
  </w:style>
  <w:style w:styleId="Style_50_ch" w:type="character">
    <w:name w:val="Знак концевой сноски1"/>
    <w:basedOn w:val="Style_28_ch"/>
    <w:link w:val="Style_50"/>
    <w:rPr>
      <w:vertAlign w:val="superscript"/>
    </w:rPr>
  </w:style>
  <w:style w:styleId="Style_51" w:type="paragraph">
    <w:name w:val="header"/>
    <w:basedOn w:val="Style_5"/>
    <w:link w:val="Style_5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1_ch" w:type="character">
    <w:name w:val="header"/>
    <w:basedOn w:val="Style_5_ch"/>
    <w:link w:val="Style_51"/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Гиперссылка2"/>
    <w:link w:val="Style_53_ch"/>
    <w:rPr>
      <w:color w:val="0000FF"/>
      <w:u w:val="single"/>
    </w:rPr>
  </w:style>
  <w:style w:styleId="Style_53_ch" w:type="character">
    <w:name w:val="Гиперссылка2"/>
    <w:link w:val="Style_53"/>
    <w:rPr>
      <w:color w:val="0000FF"/>
      <w:u w:val="single"/>
    </w:rPr>
  </w:style>
  <w:style w:styleId="Style_54" w:type="paragraph">
    <w:name w:val="Гиперссылка1"/>
    <w:basedOn w:val="Style_55"/>
    <w:link w:val="Style_54_ch"/>
    <w:rPr>
      <w:color w:themeColor="hyperlink" w:val="0563C1"/>
      <w:u w:val="single"/>
    </w:rPr>
  </w:style>
  <w:style w:styleId="Style_54_ch" w:type="character">
    <w:name w:val="Гиперссылка1"/>
    <w:basedOn w:val="Style_55_ch"/>
    <w:link w:val="Style_54"/>
    <w:rPr>
      <w:color w:themeColor="hyperlink" w:val="0563C1"/>
      <w:u w:val="single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basedOn w:val="Style_5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5_ch"/>
    <w:link w:val="Style_57"/>
    <w:rPr>
      <w:sz w:val="18"/>
    </w:rPr>
  </w:style>
  <w:style w:styleId="Style_58" w:type="paragraph">
    <w:name w:val="heading 8"/>
    <w:basedOn w:val="Style_5"/>
    <w:next w:val="Style_5"/>
    <w:link w:val="Style_5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8_ch" w:type="character">
    <w:name w:val="heading 8"/>
    <w:basedOn w:val="Style_5_ch"/>
    <w:link w:val="Style_58"/>
    <w:rPr>
      <w:rFonts w:ascii="Arial" w:hAnsi="Arial"/>
      <w:i w:val="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59" w:type="paragraph">
    <w:name w:val="Гиперссылка5"/>
    <w:link w:val="Style_5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9_ch" w:type="character">
    <w:name w:val="Гиперссылка5"/>
    <w:link w:val="Style_59"/>
    <w:rPr>
      <w:rFonts w:ascii="XO Thames" w:hAnsi="XO Thames"/>
      <w:color w:val="0000FF"/>
      <w:sz w:val="24"/>
      <w:u w:val="single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toc 1"/>
    <w:next w:val="Style_5"/>
    <w:link w:val="Style_62_ch"/>
    <w:uiPriority w:val="39"/>
    <w:rPr>
      <w:rFonts w:ascii="XO Thames" w:hAnsi="XO Thames"/>
      <w:b w:val="1"/>
    </w:rPr>
  </w:style>
  <w:style w:styleId="Style_62_ch" w:type="character">
    <w:name w:val="toc 1"/>
    <w:link w:val="Style_62"/>
    <w:rPr>
      <w:rFonts w:ascii="XO Thames" w:hAnsi="XO Thames"/>
      <w:b w:val="1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64" w:type="paragraph">
    <w:name w:val="Heading 7 Char"/>
    <w:basedOn w:val="Style_19"/>
    <w:link w:val="Style_64_ch"/>
    <w:rPr>
      <w:rFonts w:ascii="Arial" w:hAnsi="Arial"/>
      <w:b w:val="1"/>
      <w:i w:val="1"/>
    </w:rPr>
  </w:style>
  <w:style w:styleId="Style_64_ch" w:type="character">
    <w:name w:val="Heading 7 Char"/>
    <w:basedOn w:val="Style_19_ch"/>
    <w:link w:val="Style_64"/>
    <w:rPr>
      <w:rFonts w:ascii="Arial" w:hAnsi="Arial"/>
      <w:b w:val="1"/>
      <w:i w:val="1"/>
    </w:rPr>
  </w:style>
  <w:style w:styleId="Style_65" w:type="paragraph">
    <w:name w:val="Header and Footer"/>
    <w:link w:val="Style_65_ch"/>
    <w:pPr>
      <w:spacing w:line="360" w:lineRule="auto"/>
      <w:ind/>
    </w:pPr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docdata"/>
    <w:basedOn w:val="Style_28"/>
    <w:link w:val="Style_67_ch"/>
  </w:style>
  <w:style w:styleId="Style_67_ch" w:type="character">
    <w:name w:val="docdata"/>
    <w:basedOn w:val="Style_28_ch"/>
    <w:link w:val="Style_67"/>
  </w:style>
  <w:style w:styleId="Style_68" w:type="paragraph">
    <w:name w:val="Heading 1 Char"/>
    <w:basedOn w:val="Style_28"/>
    <w:link w:val="Style_68_ch"/>
    <w:rPr>
      <w:rFonts w:ascii="Arial" w:hAnsi="Arial"/>
      <w:sz w:val="40"/>
    </w:rPr>
  </w:style>
  <w:style w:styleId="Style_68_ch" w:type="character">
    <w:name w:val="Heading 1 Char"/>
    <w:basedOn w:val="Style_28_ch"/>
    <w:link w:val="Style_68"/>
    <w:rPr>
      <w:rFonts w:ascii="Arial" w:hAnsi="Arial"/>
      <w:sz w:val="40"/>
    </w:rPr>
  </w:style>
  <w:style w:styleId="Style_69" w:type="paragraph">
    <w:name w:val="toc 9"/>
    <w:next w:val="Style_5"/>
    <w:link w:val="Style_69_ch"/>
    <w:uiPriority w:val="39"/>
    <w:pPr>
      <w:ind w:firstLine="0" w:left="1600"/>
    </w:pPr>
  </w:style>
  <w:style w:styleId="Style_69_ch" w:type="character">
    <w:name w:val="toc 9"/>
    <w:link w:val="Style_69"/>
  </w:style>
  <w:style w:styleId="Style_70" w:type="paragraph">
    <w:name w:val="Footnote"/>
    <w:link w:val="Style_70_ch"/>
    <w:rPr>
      <w:rFonts w:ascii="XO Thames" w:hAnsi="XO Thames"/>
    </w:rPr>
  </w:style>
  <w:style w:styleId="Style_70_ch" w:type="character">
    <w:name w:val="Footnote"/>
    <w:link w:val="Style_70"/>
    <w:rPr>
      <w:rFonts w:ascii="XO Thames" w:hAnsi="XO Thames"/>
    </w:rPr>
  </w:style>
  <w:style w:styleId="Style_71" w:type="paragraph">
    <w:name w:val="Знак сноски1"/>
    <w:basedOn w:val="Style_10"/>
    <w:link w:val="Style_71_ch"/>
    <w:rPr>
      <w:vertAlign w:val="superscript"/>
    </w:rPr>
  </w:style>
  <w:style w:styleId="Style_71_ch" w:type="character">
    <w:name w:val="Знак сноски1"/>
    <w:basedOn w:val="Style_10_ch"/>
    <w:link w:val="Style_71"/>
    <w:rPr>
      <w:vertAlign w:val="superscript"/>
    </w:rPr>
  </w:style>
  <w:style w:styleId="Style_72" w:type="paragraph">
    <w:name w:val="Текст1"/>
    <w:link w:val="Style_72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72_ch" w:type="character">
    <w:name w:val="Текст1"/>
    <w:link w:val="Style_7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73" w:type="paragraph">
    <w:name w:val="toc 8"/>
    <w:next w:val="Style_5"/>
    <w:link w:val="Style_73_ch"/>
    <w:uiPriority w:val="39"/>
    <w:pPr>
      <w:ind w:firstLine="0" w:left="1400"/>
    </w:pPr>
  </w:style>
  <w:style w:styleId="Style_73_ch" w:type="character">
    <w:name w:val="toc 8"/>
    <w:link w:val="Style_73"/>
  </w:style>
  <w:style w:styleId="Style_74" w:type="paragraph">
    <w:name w:val="Для оглавления"/>
    <w:basedOn w:val="Style_49"/>
    <w:link w:val="Style_7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4_ch" w:type="character">
    <w:name w:val="Для оглавления"/>
    <w:basedOn w:val="Style_49_ch"/>
    <w:link w:val="Style_74"/>
    <w:rPr>
      <w:rFonts w:ascii="Times New Roman" w:hAnsi="Times New Roman"/>
      <w:b w:val="1"/>
      <w:color w:val="000000"/>
      <w:sz w:val="28"/>
    </w:rPr>
  </w:style>
  <w:style w:styleId="Style_75" w:type="paragraph">
    <w:name w:val="Balloon Text"/>
    <w:basedOn w:val="Style_5"/>
    <w:link w:val="Style_75_ch"/>
    <w:pPr>
      <w:spacing w:after="0" w:line="240" w:lineRule="auto"/>
      <w:ind/>
    </w:pPr>
    <w:rPr>
      <w:rFonts w:ascii="Tahoma" w:hAnsi="Tahoma"/>
      <w:sz w:val="16"/>
    </w:rPr>
  </w:style>
  <w:style w:styleId="Style_75_ch" w:type="character">
    <w:name w:val="Balloon Text"/>
    <w:basedOn w:val="Style_5_ch"/>
    <w:link w:val="Style_75"/>
    <w:rPr>
      <w:rFonts w:ascii="Tahoma" w:hAnsi="Tahoma"/>
      <w:sz w:val="16"/>
    </w:rPr>
  </w:style>
  <w:style w:styleId="Style_76" w:type="paragraph">
    <w:name w:val="Heading 3 Char"/>
    <w:basedOn w:val="Style_28"/>
    <w:link w:val="Style_76_ch"/>
    <w:rPr>
      <w:rFonts w:ascii="Arial" w:hAnsi="Arial"/>
      <w:sz w:val="30"/>
    </w:rPr>
  </w:style>
  <w:style w:styleId="Style_76_ch" w:type="character">
    <w:name w:val="Heading 3 Char"/>
    <w:basedOn w:val="Style_28_ch"/>
    <w:link w:val="Style_76"/>
    <w:rPr>
      <w:rFonts w:ascii="Arial" w:hAnsi="Arial"/>
      <w:sz w:val="30"/>
    </w:rPr>
  </w:style>
  <w:style w:styleId="Style_77" w:type="paragraph">
    <w:name w:val="Heading 2 Char"/>
    <w:basedOn w:val="Style_28"/>
    <w:link w:val="Style_77_ch"/>
    <w:rPr>
      <w:rFonts w:ascii="Arial" w:hAnsi="Arial"/>
      <w:sz w:val="34"/>
    </w:rPr>
  </w:style>
  <w:style w:styleId="Style_77_ch" w:type="character">
    <w:name w:val="Heading 2 Char"/>
    <w:basedOn w:val="Style_28_ch"/>
    <w:link w:val="Style_77"/>
    <w:rPr>
      <w:rFonts w:ascii="Arial" w:hAnsi="Arial"/>
      <w:sz w:val="34"/>
    </w:rPr>
  </w:style>
  <w:style w:styleId="Style_78" w:type="paragraph">
    <w:name w:val="Title Char"/>
    <w:basedOn w:val="Style_28"/>
    <w:link w:val="Style_78_ch"/>
    <w:rPr>
      <w:sz w:val="48"/>
    </w:rPr>
  </w:style>
  <w:style w:styleId="Style_78_ch" w:type="character">
    <w:name w:val="Title Char"/>
    <w:basedOn w:val="Style_28_ch"/>
    <w:link w:val="Style_78"/>
    <w:rPr>
      <w:sz w:val="48"/>
    </w:rPr>
  </w:style>
  <w:style w:styleId="Style_79" w:type="paragraph">
    <w:name w:val="Для оглавления2"/>
    <w:basedOn w:val="Style_80"/>
    <w:link w:val="Style_7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79_ch" w:type="character">
    <w:name w:val="Для оглавления2"/>
    <w:basedOn w:val="Style_80_ch"/>
    <w:link w:val="Style_79"/>
    <w:rPr>
      <w:rFonts w:ascii="Times New Roman" w:hAnsi="Times New Roman"/>
      <w:b w:val="1"/>
      <w:sz w:val="28"/>
    </w:rPr>
  </w:style>
  <w:style w:styleId="Style_81" w:type="paragraph">
    <w:name w:val="Текст2"/>
    <w:link w:val="Style_81_ch"/>
    <w:pPr>
      <w:spacing w:after="0" w:line="240" w:lineRule="auto"/>
      <w:ind/>
    </w:pPr>
    <w:rPr>
      <w:rFonts w:ascii="Consolas" w:hAnsi="Consolas"/>
      <w:sz w:val="21"/>
    </w:rPr>
  </w:style>
  <w:style w:styleId="Style_81_ch" w:type="character">
    <w:name w:val="Текст2"/>
    <w:link w:val="Style_81"/>
    <w:rPr>
      <w:rFonts w:ascii="Consolas" w:hAnsi="Consolas"/>
      <w:sz w:val="21"/>
    </w:rPr>
  </w:style>
  <w:style w:styleId="Style_82" w:type="paragraph">
    <w:name w:val="toc 5"/>
    <w:next w:val="Style_5"/>
    <w:link w:val="Style_82_ch"/>
    <w:uiPriority w:val="39"/>
    <w:pPr>
      <w:ind w:firstLine="0" w:left="800"/>
    </w:pPr>
  </w:style>
  <w:style w:styleId="Style_82_ch" w:type="character">
    <w:name w:val="toc 5"/>
    <w:link w:val="Style_82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83" w:type="paragraph">
    <w:name w:val="Default Paragraph Font"/>
    <w:link w:val="Style_83_ch"/>
  </w:style>
  <w:style w:styleId="Style_83_ch" w:type="character">
    <w:name w:val="Default Paragraph Font"/>
    <w:link w:val="Style_83"/>
  </w:style>
  <w:style w:styleId="Style_84" w:type="paragraph">
    <w:name w:val="endnote text"/>
    <w:basedOn w:val="Style_5"/>
    <w:link w:val="Style_84_ch"/>
    <w:pPr>
      <w:spacing w:after="0" w:line="240" w:lineRule="auto"/>
      <w:ind/>
    </w:pPr>
    <w:rPr>
      <w:sz w:val="20"/>
    </w:rPr>
  </w:style>
  <w:style w:styleId="Style_84_ch" w:type="character">
    <w:name w:val="endnote text"/>
    <w:basedOn w:val="Style_5_ch"/>
    <w:link w:val="Style_84"/>
    <w:rPr>
      <w:sz w:val="20"/>
    </w:rPr>
  </w:style>
  <w:style w:styleId="Style_85" w:type="paragraph">
    <w:name w:val="Subtitle Char"/>
    <w:basedOn w:val="Style_28"/>
    <w:link w:val="Style_85_ch"/>
    <w:rPr>
      <w:sz w:val="24"/>
    </w:rPr>
  </w:style>
  <w:style w:styleId="Style_85_ch" w:type="character">
    <w:name w:val="Subtitle Char"/>
    <w:basedOn w:val="Style_28_ch"/>
    <w:link w:val="Style_85"/>
    <w:rPr>
      <w:sz w:val="24"/>
    </w:rPr>
  </w:style>
  <w:style w:styleId="Style_80" w:type="paragraph">
    <w:name w:val="Subtitle"/>
    <w:basedOn w:val="Style_5"/>
    <w:next w:val="Style_5"/>
    <w:link w:val="Style_8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80_ch" w:type="character">
    <w:name w:val="Subtitle"/>
    <w:basedOn w:val="Style_5_ch"/>
    <w:link w:val="Style_80"/>
    <w:rPr>
      <w:color w:themeColor="text1" w:themeTint="A5" w:val="595959"/>
      <w:spacing w:val="15"/>
    </w:rPr>
  </w:style>
  <w:style w:styleId="Style_86" w:type="paragraph">
    <w:name w:val="Гиперссылка1"/>
    <w:link w:val="Style_86_ch"/>
    <w:rPr>
      <w:color w:val="0000FF"/>
      <w:u w:val="single"/>
    </w:rPr>
  </w:style>
  <w:style w:styleId="Style_86_ch" w:type="character">
    <w:name w:val="Гиперссылка1"/>
    <w:link w:val="Style_86"/>
    <w:rPr>
      <w:color w:val="0000FF"/>
      <w:u w:val="single"/>
    </w:rPr>
  </w:style>
  <w:style w:styleId="Style_87" w:type="paragraph">
    <w:name w:val="Quote"/>
    <w:basedOn w:val="Style_5"/>
    <w:next w:val="Style_5"/>
    <w:link w:val="Style_87_ch"/>
    <w:pPr>
      <w:ind w:firstLine="0" w:left="720" w:right="720"/>
    </w:pPr>
    <w:rPr>
      <w:i w:val="1"/>
    </w:rPr>
  </w:style>
  <w:style w:styleId="Style_87_ch" w:type="character">
    <w:name w:val="Quote"/>
    <w:basedOn w:val="Style_5_ch"/>
    <w:link w:val="Style_87"/>
    <w:rPr>
      <w:i w:val="1"/>
    </w:rPr>
  </w:style>
  <w:style w:styleId="Style_88" w:type="paragraph">
    <w:name w:val="toc 10"/>
    <w:next w:val="Style_5"/>
    <w:link w:val="Style_88_ch"/>
    <w:uiPriority w:val="39"/>
    <w:pPr>
      <w:ind w:firstLine="0" w:left="1800"/>
    </w:pPr>
  </w:style>
  <w:style w:styleId="Style_88_ch" w:type="character">
    <w:name w:val="toc 10"/>
    <w:link w:val="Style_88"/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89" w:type="paragraph">
    <w:name w:val="Title"/>
    <w:next w:val="Style_5"/>
    <w:link w:val="Style_89_ch"/>
    <w:uiPriority w:val="10"/>
    <w:qFormat/>
    <w:rPr>
      <w:rFonts w:ascii="XO Thames" w:hAnsi="XO Thames"/>
      <w:b w:val="1"/>
      <w:sz w:val="52"/>
    </w:rPr>
  </w:style>
  <w:style w:styleId="Style_89_ch" w:type="character">
    <w:name w:val="Title"/>
    <w:link w:val="Style_89"/>
    <w:rPr>
      <w:rFonts w:ascii="XO Thames" w:hAnsi="XO Thames"/>
      <w:b w:val="1"/>
      <w:sz w:val="52"/>
    </w:rPr>
  </w:style>
  <w:style w:styleId="Style_90" w:type="paragraph">
    <w:name w:val="heading 4"/>
    <w:next w:val="Style_5"/>
    <w:link w:val="Style_9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90_ch" w:type="character">
    <w:name w:val="heading 4"/>
    <w:link w:val="Style_90"/>
    <w:rPr>
      <w:rFonts w:ascii="XO Thames" w:hAnsi="XO Thames"/>
      <w:b w:val="1"/>
      <w:color w:val="595959"/>
      <w:sz w:val="26"/>
    </w:rPr>
  </w:style>
  <w:style w:styleId="Style_91" w:type="paragraph">
    <w:name w:val="footer"/>
    <w:basedOn w:val="Style_5"/>
    <w:link w:val="Style_9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1_ch" w:type="character">
    <w:name w:val="footer"/>
    <w:basedOn w:val="Style_5_ch"/>
    <w:link w:val="Style_91"/>
  </w:style>
  <w:style w:styleId="Style_92" w:type="paragraph">
    <w:name w:val="Intense Quote Char"/>
    <w:link w:val="Style_92_ch"/>
    <w:rPr>
      <w:i w:val="1"/>
    </w:rPr>
  </w:style>
  <w:style w:styleId="Style_92_ch" w:type="character">
    <w:name w:val="Intense Quote Char"/>
    <w:link w:val="Style_92"/>
    <w:rPr>
      <w:i w:val="1"/>
    </w:rPr>
  </w:style>
  <w:style w:styleId="Style_93" w:type="paragraph">
    <w:name w:val="Caption Char"/>
    <w:link w:val="Style_93_ch"/>
  </w:style>
  <w:style w:styleId="Style_93_ch" w:type="character">
    <w:name w:val="Caption Char"/>
    <w:link w:val="Style_93"/>
  </w:style>
  <w:style w:styleId="Style_94" w:type="paragraph">
    <w:name w:val="heading 2"/>
    <w:next w:val="Style_5"/>
    <w:link w:val="Style_9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94_ch" w:type="character">
    <w:name w:val="heading 2"/>
    <w:link w:val="Style_94"/>
    <w:rPr>
      <w:rFonts w:ascii="XO Thames" w:hAnsi="XO Thames"/>
      <w:b w:val="1"/>
      <w:color w:val="00A0FF"/>
      <w:sz w:val="26"/>
    </w:rPr>
  </w:style>
  <w:style w:styleId="Style_95" w:type="paragraph">
    <w:name w:val="Quote Char"/>
    <w:link w:val="Style_95_ch"/>
    <w:rPr>
      <w:i w:val="1"/>
    </w:rPr>
  </w:style>
  <w:style w:styleId="Style_95_ch" w:type="character">
    <w:name w:val="Quote Char"/>
    <w:link w:val="Style_95"/>
    <w:rPr>
      <w:i w:val="1"/>
    </w:rPr>
  </w:style>
  <w:style w:styleId="Style_10" w:type="paragraph">
    <w:name w:val="Основной шрифт абзаца4"/>
    <w:link w:val="Style_10_ch"/>
  </w:style>
  <w:style w:styleId="Style_10_ch" w:type="character">
    <w:name w:val="Основной шрифт абзаца4"/>
    <w:link w:val="Style_10"/>
  </w:style>
  <w:style w:styleId="Style_96" w:type="paragraph">
    <w:name w:val="Footnote Text Char"/>
    <w:link w:val="Style_96_ch"/>
    <w:rPr>
      <w:sz w:val="18"/>
    </w:rPr>
  </w:style>
  <w:style w:styleId="Style_96_ch" w:type="character">
    <w:name w:val="Footnote Text Char"/>
    <w:link w:val="Style_96"/>
    <w:rPr>
      <w:sz w:val="18"/>
    </w:rPr>
  </w:style>
  <w:style w:styleId="Style_97" w:type="paragraph">
    <w:name w:val="heading 6"/>
    <w:basedOn w:val="Style_5"/>
    <w:next w:val="Style_5"/>
    <w:link w:val="Style_9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7_ch" w:type="character">
    <w:name w:val="heading 6"/>
    <w:basedOn w:val="Style_5_ch"/>
    <w:link w:val="Style_97"/>
    <w:rPr>
      <w:rFonts w:ascii="Arial" w:hAnsi="Arial"/>
      <w:b w:val="1"/>
    </w:rPr>
  </w:style>
  <w:style w:styleId="Style_98" w:type="paragraph">
    <w:name w:val="Intense Quote"/>
    <w:basedOn w:val="Style_5"/>
    <w:next w:val="Style_5"/>
    <w:link w:val="Style_98_ch"/>
    <w:pPr>
      <w:ind w:firstLine="0" w:left="720" w:right="720"/>
    </w:pPr>
    <w:rPr>
      <w:i w:val="1"/>
    </w:rPr>
  </w:style>
  <w:style w:styleId="Style_98_ch" w:type="character">
    <w:name w:val="Intense Quote"/>
    <w:basedOn w:val="Style_5_ch"/>
    <w:link w:val="Style_98"/>
    <w:rPr>
      <w:i w:val="1"/>
    </w:rPr>
  </w:style>
  <w:style w:styleId="Style_9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2" w:type="table">
    <w:name w:val="List Table 1 Light - Accent 6"/>
    <w:basedOn w:val="Style_3"/>
    <w:pPr>
      <w:spacing w:after="0" w:line="240" w:lineRule="auto"/>
      <w:ind/>
    </w:pPr>
  </w:style>
  <w:style w:styleId="Style_10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0" w:type="table">
    <w:name w:val="Plain Table 4"/>
    <w:basedOn w:val="Style_3"/>
    <w:pPr>
      <w:spacing w:after="0" w:line="240" w:lineRule="auto"/>
      <w:ind/>
    </w:pPr>
  </w:style>
  <w:style w:styleId="Style_111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12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3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4" w:type="table">
    <w:name w:val="List Table 1 Light - Accent 2"/>
    <w:basedOn w:val="Style_3"/>
    <w:pPr>
      <w:spacing w:after="0" w:line="240" w:lineRule="auto"/>
      <w:ind/>
    </w:pPr>
  </w:style>
  <w:style w:styleId="Style_11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7" w:type="table">
    <w:name w:val="List Table 1 Light - Accent 5"/>
    <w:basedOn w:val="Style_3"/>
    <w:pPr>
      <w:spacing w:after="0" w:line="240" w:lineRule="auto"/>
      <w:ind/>
    </w:pPr>
  </w:style>
  <w:style w:styleId="Style_118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9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0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2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2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6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7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8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9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0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4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3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46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9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0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List Table 1 Light - Accent 1"/>
    <w:basedOn w:val="Style_3"/>
    <w:pPr>
      <w:spacing w:after="0" w:line="240" w:lineRule="auto"/>
      <w:ind/>
    </w:pPr>
  </w:style>
  <w:style w:styleId="Style_152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6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57" w:type="table">
    <w:name w:val="List Table 1 Light"/>
    <w:basedOn w:val="Style_3"/>
    <w:pPr>
      <w:spacing w:after="0" w:line="240" w:lineRule="auto"/>
      <w:ind/>
    </w:pPr>
  </w:style>
  <w:style w:styleId="Style_158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59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2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6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7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0" w:type="table">
    <w:name w:val="Plain Table 5"/>
    <w:basedOn w:val="Style_3"/>
    <w:pPr>
      <w:spacing w:after="0" w:line="240" w:lineRule="auto"/>
      <w:ind/>
    </w:pPr>
  </w:style>
  <w:style w:styleId="Style_171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2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Plain Table 3"/>
    <w:basedOn w:val="Style_3"/>
    <w:pPr>
      <w:spacing w:after="0" w:line="240" w:lineRule="auto"/>
      <w:ind/>
    </w:pPr>
  </w:style>
  <w:style w:styleId="Style_174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7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8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2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3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4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5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9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2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7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8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9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1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2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6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7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8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20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0" w:type="table">
    <w:name w:val="List Table 1 Light - Accent 4"/>
    <w:basedOn w:val="Style_3"/>
    <w:pPr>
      <w:spacing w:after="0" w:line="240" w:lineRule="auto"/>
      <w:ind/>
    </w:pPr>
  </w:style>
  <w:style w:styleId="Style_211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2" w:type="table">
    <w:name w:val="List Table 1 Light - Accent 3"/>
    <w:basedOn w:val="Style_3"/>
    <w:pPr>
      <w:spacing w:after="0" w:line="240" w:lineRule="auto"/>
      <w:ind/>
    </w:pPr>
  </w:style>
  <w:style w:styleId="Style_21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14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5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6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7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19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0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1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2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3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224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2025-05-06T08:46:08Z</dcterms:modified>
</cp:coreProperties>
</file>