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12" w:rsidRPr="00111962" w:rsidRDefault="005269FC" w:rsidP="00111962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111962">
        <w:rPr>
          <w:b/>
          <w:sz w:val="24"/>
        </w:rPr>
        <w:t>ОПЕРАТИВНЫЙ ЕЖЕДНЕВНЫЙ ПРОГНОЗ</w:t>
      </w:r>
    </w:p>
    <w:p w:rsidR="00771312" w:rsidRPr="00111962" w:rsidRDefault="005269FC" w:rsidP="00111962">
      <w:pPr>
        <w:pStyle w:val="35"/>
        <w:spacing w:after="0"/>
        <w:ind w:right="278" w:firstLine="284"/>
        <w:jc w:val="center"/>
        <w:rPr>
          <w:b/>
          <w:sz w:val="24"/>
        </w:rPr>
      </w:pPr>
      <w:r w:rsidRPr="00111962">
        <w:rPr>
          <w:b/>
          <w:sz w:val="24"/>
        </w:rPr>
        <w:t>возникновения и развития чрезвычайных ситуаций</w:t>
      </w:r>
    </w:p>
    <w:p w:rsidR="00771312" w:rsidRPr="00111962" w:rsidRDefault="005269FC" w:rsidP="00111962">
      <w:pPr>
        <w:pStyle w:val="35"/>
        <w:spacing w:after="0"/>
        <w:ind w:right="278" w:firstLine="284"/>
        <w:jc w:val="center"/>
        <w:rPr>
          <w:b/>
          <w:sz w:val="24"/>
        </w:rPr>
      </w:pPr>
      <w:r w:rsidRPr="00111962">
        <w:rPr>
          <w:b/>
          <w:sz w:val="24"/>
        </w:rPr>
        <w:t>на территории Ханты-Мансийского автономного округа-Югры</w:t>
      </w:r>
    </w:p>
    <w:p w:rsidR="00771312" w:rsidRPr="00111962" w:rsidRDefault="005269FC" w:rsidP="00111962">
      <w:pPr>
        <w:pStyle w:val="35"/>
        <w:spacing w:after="0"/>
        <w:ind w:right="278" w:firstLine="284"/>
        <w:jc w:val="center"/>
        <w:rPr>
          <w:b/>
          <w:sz w:val="24"/>
        </w:rPr>
      </w:pPr>
      <w:r w:rsidRPr="00111962">
        <w:rPr>
          <w:b/>
          <w:sz w:val="24"/>
        </w:rPr>
        <w:t>на 0</w:t>
      </w:r>
      <w:r w:rsidR="00D90F9F" w:rsidRPr="00111962">
        <w:rPr>
          <w:b/>
          <w:sz w:val="24"/>
        </w:rPr>
        <w:t>4</w:t>
      </w:r>
      <w:r w:rsidRPr="00111962">
        <w:rPr>
          <w:b/>
          <w:sz w:val="24"/>
        </w:rPr>
        <w:t xml:space="preserve"> марта 2025 год.</w:t>
      </w:r>
    </w:p>
    <w:p w:rsidR="00771312" w:rsidRPr="00111962" w:rsidRDefault="005269FC" w:rsidP="00111962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111962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71312" w:rsidRPr="00111962" w:rsidRDefault="005269FC" w:rsidP="00111962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111962">
        <w:rPr>
          <w:color w:val="000000"/>
          <w:spacing w:val="0"/>
        </w:rPr>
        <w:t xml:space="preserve"> Оправдываемость операти</w:t>
      </w:r>
      <w:r w:rsidR="00D90F9F" w:rsidRPr="00111962">
        <w:rPr>
          <w:color w:val="000000"/>
          <w:spacing w:val="0"/>
        </w:rPr>
        <w:t>вного ежедневного прогноза за 02 марта</w:t>
      </w:r>
      <w:r w:rsidRPr="00111962">
        <w:rPr>
          <w:color w:val="000000"/>
          <w:spacing w:val="0"/>
        </w:rPr>
        <w:t xml:space="preserve"> 2025 года </w:t>
      </w:r>
      <w:r w:rsidR="00111962" w:rsidRPr="00111962">
        <w:rPr>
          <w:color w:val="000000"/>
          <w:spacing w:val="0"/>
        </w:rPr>
        <w:t>93,7</w:t>
      </w:r>
      <w:r w:rsidRPr="00111962">
        <w:rPr>
          <w:color w:val="000000"/>
          <w:spacing w:val="0"/>
        </w:rPr>
        <w:t>%.</w:t>
      </w:r>
    </w:p>
    <w:p w:rsidR="00771312" w:rsidRPr="00111962" w:rsidRDefault="005269FC" w:rsidP="00111962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111962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:rsidR="00771312" w:rsidRPr="00111962" w:rsidRDefault="00FB3991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Температура воздуха ночью -6,-11 °С, при прояснениях -15,-20 °С, днем -1,-6 °С, что на 6</w:t>
      </w:r>
      <w:r w:rsidR="005269FC" w:rsidRPr="00111962">
        <w:rPr>
          <w:rFonts w:ascii="Times New Roman" w:hAnsi="Times New Roman"/>
          <w:sz w:val="28"/>
        </w:rPr>
        <w:t xml:space="preserve"> °С выше нормы.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2. Прогноз сильного ветра.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Сильный ветер не прогнозируется.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Ветер юго-западный</w:t>
      </w:r>
      <w:r w:rsidR="00FB3991" w:rsidRPr="00111962">
        <w:rPr>
          <w:rFonts w:ascii="Times New Roman" w:hAnsi="Times New Roman"/>
          <w:sz w:val="28"/>
        </w:rPr>
        <w:t>, южный</w:t>
      </w:r>
      <w:r w:rsidRPr="00111962">
        <w:rPr>
          <w:rFonts w:ascii="Times New Roman" w:hAnsi="Times New Roman"/>
          <w:sz w:val="28"/>
        </w:rPr>
        <w:t xml:space="preserve"> 3 – 8 м/с.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3. Прогноз сильных осадков.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Сильные осадки не прогнозируются.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Местами небольшой снег.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71312" w:rsidRPr="00111962" w:rsidRDefault="005269FC" w:rsidP="0011196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11962"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771312" w:rsidRPr="00111962" w:rsidRDefault="005269FC" w:rsidP="00111962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111962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771312" w:rsidRPr="00111962" w:rsidRDefault="005269FC" w:rsidP="00111962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111962">
        <w:rPr>
          <w:b w:val="0"/>
          <w:color w:val="000000"/>
          <w:spacing w:val="0"/>
        </w:rPr>
        <w:t>1. Установление ледостава и вскрытие рек.</w:t>
      </w:r>
    </w:p>
    <w:p w:rsidR="00771312" w:rsidRPr="00111962" w:rsidRDefault="005269FC" w:rsidP="00111962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111962">
        <w:rPr>
          <w:b w:val="0"/>
          <w:color w:val="000000"/>
          <w:spacing w:val="0"/>
        </w:rPr>
        <w:t>На реках автономного округа ледостав.</w:t>
      </w:r>
    </w:p>
    <w:p w:rsidR="00771312" w:rsidRPr="00111962" w:rsidRDefault="005269FC" w:rsidP="00111962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111962">
        <w:rPr>
          <w:b w:val="0"/>
          <w:color w:val="000000"/>
          <w:spacing w:val="0"/>
        </w:rPr>
        <w:t>2. Уровневый режим основных рек.</w:t>
      </w:r>
    </w:p>
    <w:p w:rsidR="00771312" w:rsidRPr="00111962" w:rsidRDefault="005269FC" w:rsidP="00111962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111962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771312" w:rsidRPr="00111962" w:rsidRDefault="005269FC" w:rsidP="00111962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111962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771312" w:rsidRPr="00111962" w:rsidRDefault="005269FC" w:rsidP="0055115F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outlineLvl w:val="0"/>
        <w:rPr>
          <w:color w:val="000000"/>
          <w:sz w:val="24"/>
        </w:rPr>
      </w:pPr>
      <w:r w:rsidRPr="00111962">
        <w:rPr>
          <w:i/>
          <w:color w:val="000000"/>
          <w:sz w:val="24"/>
        </w:rPr>
        <w:t xml:space="preserve">Таблица 1. </w:t>
      </w:r>
      <w:r w:rsidRPr="00111962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71312" w:rsidRPr="00111962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71312" w:rsidRPr="00111962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71</w:t>
            </w:r>
          </w:p>
        </w:tc>
      </w:tr>
      <w:tr w:rsidR="00771312" w:rsidRPr="00111962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771312" w:rsidP="00111962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63</w:t>
            </w:r>
          </w:p>
        </w:tc>
      </w:tr>
      <w:tr w:rsidR="00771312" w:rsidRPr="00111962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771312" w:rsidP="00111962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52</w:t>
            </w:r>
          </w:p>
        </w:tc>
      </w:tr>
      <w:tr w:rsidR="00771312" w:rsidRPr="00111962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771312" w:rsidP="00111962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7</w:t>
            </w:r>
            <w:r w:rsidRPr="00111962">
              <w:rPr>
                <w:rFonts w:ascii="XO Thames" w:hAnsi="XO Thames"/>
                <w:sz w:val="20"/>
                <w:lang w:val="en-US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68</w:t>
            </w:r>
          </w:p>
        </w:tc>
      </w:tr>
      <w:tr w:rsidR="00771312" w:rsidRPr="00111962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771312" w:rsidP="00111962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-</w:t>
            </w:r>
          </w:p>
        </w:tc>
      </w:tr>
    </w:tbl>
    <w:p w:rsidR="00771312" w:rsidRPr="00111962" w:rsidRDefault="005269FC" w:rsidP="00111962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111962">
        <w:rPr>
          <w:rFonts w:ascii="Times New Roman" w:hAnsi="Times New Roman"/>
          <w:sz w:val="20"/>
        </w:rPr>
        <w:lastRenderedPageBreak/>
        <w:t>*данные по толщине льда обновляются 10, 20, 30, (31) числа каждого месяца.</w:t>
      </w:r>
    </w:p>
    <w:p w:rsidR="00771312" w:rsidRPr="00111962" w:rsidRDefault="00771312" w:rsidP="00111962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771312" w:rsidRPr="00111962" w:rsidRDefault="005269FC" w:rsidP="00111962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111962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771312" w:rsidRPr="00111962" w:rsidRDefault="005269FC" w:rsidP="00111962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111962">
        <w:rPr>
          <w:i/>
          <w:color w:val="000000"/>
          <w:sz w:val="24"/>
        </w:rPr>
        <w:t xml:space="preserve">Таблица2. </w:t>
      </w:r>
      <w:r w:rsidRPr="00111962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71312" w:rsidRPr="00111962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96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962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962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1962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71312" w:rsidRPr="00111962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962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111962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2" w:rsidRPr="00111962" w:rsidRDefault="005269FC" w:rsidP="001119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11962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962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71312" w:rsidRPr="00111962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962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962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111962" w:rsidRDefault="005269FC" w:rsidP="001119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11962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11962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771312" w:rsidRPr="00111962" w:rsidRDefault="005269FC" w:rsidP="00111962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111962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771312" w:rsidRPr="00111962" w:rsidRDefault="005269FC" w:rsidP="00111962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111962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771312" w:rsidRPr="00111962" w:rsidRDefault="005269FC" w:rsidP="00111962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111962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 xml:space="preserve">По состоянию на 03.03.2025 года введены в эксплуатацию </w:t>
      </w:r>
      <w:r w:rsidRPr="00111962">
        <w:rPr>
          <w:rFonts w:ascii="Times New Roman" w:hAnsi="Times New Roman"/>
          <w:b/>
          <w:sz w:val="28"/>
          <w:szCs w:val="28"/>
        </w:rPr>
        <w:t>53 автозимника</w:t>
      </w:r>
      <w:r w:rsidRPr="00111962">
        <w:rPr>
          <w:rFonts w:ascii="Times New Roman" w:hAnsi="Times New Roman"/>
          <w:sz w:val="28"/>
          <w:szCs w:val="28"/>
        </w:rPr>
        <w:t xml:space="preserve"> протяженностью </w:t>
      </w:r>
      <w:r w:rsidRPr="00111962">
        <w:rPr>
          <w:rFonts w:ascii="Times New Roman" w:hAnsi="Times New Roman"/>
          <w:b/>
          <w:sz w:val="28"/>
          <w:szCs w:val="28"/>
        </w:rPr>
        <w:t>2468,702 км</w:t>
      </w:r>
      <w:r w:rsidRPr="00111962">
        <w:rPr>
          <w:rFonts w:ascii="Times New Roman" w:hAnsi="Times New Roman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111962">
        <w:rPr>
          <w:rFonts w:ascii="Times New Roman" w:hAnsi="Times New Roman"/>
          <w:b/>
          <w:sz w:val="28"/>
          <w:szCs w:val="28"/>
        </w:rPr>
        <w:t xml:space="preserve"> 83 ледовые переправы:</w:t>
      </w:r>
      <w:r w:rsidRPr="00111962">
        <w:rPr>
          <w:rFonts w:ascii="Times New Roman" w:hAnsi="Times New Roman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>За сутки автозимники и ледовые переправы не открывались и не закрывались.</w:t>
      </w:r>
    </w:p>
    <w:p w:rsidR="00111962" w:rsidRPr="00111962" w:rsidRDefault="00111962" w:rsidP="0011196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11962" w:rsidRPr="00111962" w:rsidRDefault="00111962" w:rsidP="0011196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 xml:space="preserve">В связи с повышением температуры воздуха от -5°С до 0°С на зимних автомобильных дорогах временно введены ограничения движения транспортных средств </w:t>
      </w:r>
      <w:r w:rsidRPr="00111962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сайт–http://www.severavtodor.ru/):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 xml:space="preserve">- с 08:00 часов 25.02.2025 г. на зимних автомобильных дорогах Березовского района общей массой более </w:t>
      </w:r>
      <w:r w:rsidRPr="00111962">
        <w:rPr>
          <w:rFonts w:ascii="Times New Roman" w:hAnsi="Times New Roman"/>
          <w:b/>
          <w:sz w:val="28"/>
          <w:szCs w:val="28"/>
        </w:rPr>
        <w:t>5 тонн</w:t>
      </w:r>
      <w:r w:rsidRPr="00111962">
        <w:rPr>
          <w:rFonts w:ascii="Times New Roman" w:hAnsi="Times New Roman"/>
          <w:sz w:val="28"/>
          <w:szCs w:val="28"/>
        </w:rPr>
        <w:t>, кроме машин оперативных служб и рейсовых автобусов.</w:t>
      </w:r>
      <w:r w:rsidRPr="00111962">
        <w:rPr>
          <w:rFonts w:ascii="Times New Roman" w:hAnsi="Times New Roman"/>
          <w:b/>
          <w:sz w:val="28"/>
          <w:szCs w:val="28"/>
        </w:rPr>
        <w:t xml:space="preserve"> 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 xml:space="preserve">- с 08:00 часов 25.02.2025 г. на зимних автомобильных дорогах Октябрьского района общей массой более </w:t>
      </w:r>
      <w:r w:rsidRPr="00111962">
        <w:rPr>
          <w:rFonts w:ascii="Times New Roman" w:hAnsi="Times New Roman"/>
          <w:b/>
          <w:sz w:val="28"/>
          <w:szCs w:val="28"/>
        </w:rPr>
        <w:t>5 тонн</w:t>
      </w:r>
      <w:r w:rsidRPr="00111962">
        <w:rPr>
          <w:rFonts w:ascii="Times New Roman" w:hAnsi="Times New Roman"/>
          <w:sz w:val="28"/>
          <w:szCs w:val="28"/>
        </w:rPr>
        <w:t>, кроме машин оперативных служб и рейсовых автобусов.</w:t>
      </w:r>
      <w:r w:rsidRPr="00111962">
        <w:rPr>
          <w:rFonts w:ascii="Times New Roman" w:hAnsi="Times New Roman"/>
          <w:b/>
          <w:sz w:val="28"/>
          <w:szCs w:val="28"/>
        </w:rPr>
        <w:t xml:space="preserve"> 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11962">
        <w:rPr>
          <w:rFonts w:ascii="Times New Roman" w:hAnsi="Times New Roman"/>
          <w:b/>
          <w:sz w:val="28"/>
          <w:szCs w:val="28"/>
        </w:rPr>
        <w:t xml:space="preserve">- </w:t>
      </w:r>
      <w:r w:rsidRPr="00111962">
        <w:rPr>
          <w:rFonts w:ascii="Times New Roman" w:hAnsi="Times New Roman"/>
          <w:sz w:val="28"/>
          <w:szCs w:val="28"/>
        </w:rPr>
        <w:t xml:space="preserve">с 08:00 часов 26.02.2025 г. </w:t>
      </w:r>
      <w:r w:rsidRPr="00111962">
        <w:rPr>
          <w:rFonts w:ascii="Times New Roman" w:hAnsi="Times New Roman"/>
          <w:sz w:val="28"/>
          <w:szCs w:val="28"/>
        </w:rPr>
        <w:t xml:space="preserve">на зимних автомобильных дорогах </w:t>
      </w:r>
      <w:r w:rsidRPr="00111962">
        <w:rPr>
          <w:rFonts w:ascii="Times New Roman" w:hAnsi="Times New Roman"/>
          <w:sz w:val="28"/>
          <w:szCs w:val="28"/>
        </w:rPr>
        <w:t>Кондинско</w:t>
      </w:r>
      <w:r w:rsidRPr="00111962">
        <w:rPr>
          <w:rFonts w:ascii="Times New Roman" w:hAnsi="Times New Roman"/>
          <w:sz w:val="28"/>
          <w:szCs w:val="28"/>
        </w:rPr>
        <w:t>го</w:t>
      </w:r>
      <w:r w:rsidRPr="00111962">
        <w:rPr>
          <w:rFonts w:ascii="Times New Roman" w:hAnsi="Times New Roman"/>
          <w:sz w:val="28"/>
          <w:szCs w:val="28"/>
        </w:rPr>
        <w:t xml:space="preserve"> район</w:t>
      </w:r>
      <w:r w:rsidRPr="00111962">
        <w:rPr>
          <w:rFonts w:ascii="Times New Roman" w:hAnsi="Times New Roman"/>
          <w:sz w:val="28"/>
          <w:szCs w:val="28"/>
        </w:rPr>
        <w:t>а</w:t>
      </w:r>
      <w:r w:rsidRPr="00111962">
        <w:rPr>
          <w:rFonts w:ascii="Times New Roman" w:hAnsi="Times New Roman"/>
          <w:sz w:val="28"/>
          <w:szCs w:val="28"/>
        </w:rPr>
        <w:t xml:space="preserve"> общей массой более </w:t>
      </w:r>
      <w:r w:rsidRPr="00111962">
        <w:rPr>
          <w:rFonts w:ascii="Times New Roman" w:hAnsi="Times New Roman"/>
          <w:b/>
          <w:sz w:val="28"/>
          <w:szCs w:val="28"/>
        </w:rPr>
        <w:t xml:space="preserve">5 тонн. 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>- с 08:00 часов 26.02.2025 г. на зимних автомобильных дорогах</w:t>
      </w:r>
      <w:r w:rsidRPr="00111962">
        <w:rPr>
          <w:rFonts w:ascii="Times New Roman" w:hAnsi="Times New Roman"/>
          <w:b/>
          <w:sz w:val="28"/>
          <w:szCs w:val="28"/>
        </w:rPr>
        <w:t xml:space="preserve"> </w:t>
      </w:r>
      <w:r w:rsidRPr="00111962">
        <w:rPr>
          <w:rFonts w:ascii="Times New Roman" w:hAnsi="Times New Roman"/>
          <w:sz w:val="28"/>
          <w:szCs w:val="28"/>
        </w:rPr>
        <w:t>«с. Сытомино – п. Горный» и «с. Угут - д. Малоюганский» Сургутского района общей массой более</w:t>
      </w:r>
      <w:r w:rsidRPr="00111962">
        <w:rPr>
          <w:rFonts w:ascii="Times New Roman" w:hAnsi="Times New Roman"/>
          <w:b/>
          <w:sz w:val="28"/>
          <w:szCs w:val="28"/>
        </w:rPr>
        <w:t xml:space="preserve"> 10 тонн.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11962">
        <w:rPr>
          <w:rFonts w:ascii="Times New Roman" w:hAnsi="Times New Roman"/>
          <w:b/>
          <w:sz w:val="28"/>
          <w:szCs w:val="28"/>
        </w:rPr>
        <w:t xml:space="preserve">- </w:t>
      </w:r>
      <w:r w:rsidRPr="00111962">
        <w:rPr>
          <w:rFonts w:ascii="Times New Roman" w:hAnsi="Times New Roman"/>
          <w:sz w:val="28"/>
          <w:szCs w:val="28"/>
        </w:rPr>
        <w:t>с 08:00 часов 28.02.2025 г. на зимних автомобильных дорогах Ханты-Мансийско</w:t>
      </w:r>
      <w:r w:rsidRPr="00111962">
        <w:rPr>
          <w:rFonts w:ascii="Times New Roman" w:hAnsi="Times New Roman"/>
          <w:sz w:val="28"/>
          <w:szCs w:val="28"/>
        </w:rPr>
        <w:t>го</w:t>
      </w:r>
      <w:r w:rsidRPr="00111962">
        <w:rPr>
          <w:rFonts w:ascii="Times New Roman" w:hAnsi="Times New Roman"/>
          <w:sz w:val="28"/>
          <w:szCs w:val="28"/>
        </w:rPr>
        <w:t xml:space="preserve"> район</w:t>
      </w:r>
      <w:r w:rsidRPr="00111962">
        <w:rPr>
          <w:rFonts w:ascii="Times New Roman" w:hAnsi="Times New Roman"/>
          <w:sz w:val="28"/>
          <w:szCs w:val="28"/>
        </w:rPr>
        <w:t>а</w:t>
      </w:r>
      <w:r w:rsidRPr="00111962">
        <w:rPr>
          <w:rFonts w:ascii="Times New Roman" w:hAnsi="Times New Roman"/>
          <w:sz w:val="28"/>
          <w:szCs w:val="28"/>
        </w:rPr>
        <w:t xml:space="preserve"> общей массой более </w:t>
      </w:r>
      <w:r w:rsidRPr="00111962">
        <w:rPr>
          <w:rFonts w:ascii="Times New Roman" w:hAnsi="Times New Roman"/>
          <w:b/>
          <w:sz w:val="28"/>
          <w:szCs w:val="28"/>
        </w:rPr>
        <w:t xml:space="preserve">5 тонн. 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11962">
        <w:rPr>
          <w:rFonts w:ascii="Times New Roman" w:hAnsi="Times New Roman"/>
          <w:b/>
          <w:sz w:val="28"/>
          <w:szCs w:val="28"/>
        </w:rPr>
        <w:t xml:space="preserve">- </w:t>
      </w:r>
      <w:r w:rsidRPr="00111962">
        <w:rPr>
          <w:rFonts w:ascii="Times New Roman" w:hAnsi="Times New Roman"/>
          <w:sz w:val="28"/>
          <w:szCs w:val="28"/>
        </w:rPr>
        <w:t xml:space="preserve">с 18:00 часов 28.02.2025 г. на зимней автомобильной дороге «п. Октябрьское – с. Большой камень» (в т.ч. ледовая переправа через р. Кормужиханка) Октябрьского района общей массой более </w:t>
      </w:r>
      <w:r w:rsidRPr="00111962">
        <w:rPr>
          <w:rFonts w:ascii="Times New Roman" w:hAnsi="Times New Roman"/>
          <w:b/>
          <w:sz w:val="28"/>
          <w:szCs w:val="28"/>
        </w:rPr>
        <w:t xml:space="preserve">5 тонн. 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>- с 12:00 часов 03.03.2025 г. на зимних автомобильных дорогах Нижневартовского района</w:t>
      </w:r>
      <w:r w:rsidRPr="00111962">
        <w:rPr>
          <w:rFonts w:ascii="Times New Roman" w:hAnsi="Times New Roman"/>
          <w:b/>
          <w:sz w:val="28"/>
          <w:szCs w:val="28"/>
        </w:rPr>
        <w:t xml:space="preserve"> </w:t>
      </w:r>
      <w:r w:rsidRPr="00111962">
        <w:rPr>
          <w:rFonts w:ascii="Times New Roman" w:hAnsi="Times New Roman"/>
          <w:sz w:val="28"/>
          <w:szCs w:val="28"/>
        </w:rPr>
        <w:t>общей</w:t>
      </w:r>
      <w:r w:rsidRPr="00111962">
        <w:rPr>
          <w:rFonts w:ascii="Times New Roman" w:hAnsi="Times New Roman"/>
          <w:b/>
          <w:sz w:val="28"/>
          <w:szCs w:val="28"/>
        </w:rPr>
        <w:t xml:space="preserve"> </w:t>
      </w:r>
      <w:r w:rsidRPr="00111962">
        <w:rPr>
          <w:rFonts w:ascii="Times New Roman" w:hAnsi="Times New Roman"/>
          <w:sz w:val="28"/>
          <w:szCs w:val="28"/>
        </w:rPr>
        <w:t>массой более</w:t>
      </w:r>
      <w:r w:rsidRPr="00111962">
        <w:rPr>
          <w:rFonts w:ascii="Times New Roman" w:hAnsi="Times New Roman"/>
          <w:b/>
          <w:sz w:val="28"/>
          <w:szCs w:val="28"/>
        </w:rPr>
        <w:t xml:space="preserve"> 5 тонн.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111962" w:rsidRPr="00111962" w:rsidRDefault="00111962" w:rsidP="00111962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111962" w:rsidRPr="00111962" w:rsidRDefault="00111962" w:rsidP="0011196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11962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111962" w:rsidRPr="00111962" w:rsidRDefault="00111962" w:rsidP="00111962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</w:rPr>
      </w:pPr>
    </w:p>
    <w:p w:rsidR="00771312" w:rsidRPr="00111962" w:rsidRDefault="005269FC" w:rsidP="00111962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111962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771312" w:rsidRPr="00111962" w:rsidRDefault="005269FC" w:rsidP="00111962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771312" w:rsidRPr="00111962" w:rsidRDefault="005269FC" w:rsidP="00111962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111962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</w:t>
      </w:r>
      <w:r w:rsidR="00D90F9F" w:rsidRPr="00111962">
        <w:rPr>
          <w:rFonts w:ascii="Times New Roman" w:hAnsi="Times New Roman"/>
          <w:color w:val="000000" w:themeColor="text1"/>
          <w:sz w:val="28"/>
        </w:rPr>
        <w:t>ка будет меняться от спокойной до</w:t>
      </w:r>
      <w:r w:rsidRPr="00111962">
        <w:rPr>
          <w:rFonts w:ascii="Times New Roman" w:hAnsi="Times New Roman"/>
          <w:color w:val="000000" w:themeColor="text1"/>
          <w:sz w:val="28"/>
        </w:rPr>
        <w:t xml:space="preserve"> возбужденной, возможны слабые магнитные бури.</w:t>
      </w:r>
    </w:p>
    <w:p w:rsidR="00771312" w:rsidRPr="00111962" w:rsidRDefault="005269FC" w:rsidP="00111962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111962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11962">
        <w:rPr>
          <w:rFonts w:ascii="Times New Roman" w:hAnsi="Times New Roman"/>
          <w:color w:val="auto"/>
          <w:sz w:val="28"/>
        </w:rPr>
        <w:t>ЧС не прогнозируется.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11962">
        <w:rPr>
          <w:rFonts w:ascii="Times New Roman" w:hAnsi="Times New Roman"/>
          <w:color w:val="auto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111962">
        <w:rPr>
          <w:rFonts w:ascii="Times New Roman" w:hAnsi="Times New Roman"/>
          <w:b/>
          <w:color w:val="000000" w:themeColor="text1"/>
          <w:sz w:val="28"/>
        </w:rPr>
        <w:t>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111962" w:rsidRDefault="002B2556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Возможно возникновение 6</w:t>
      </w:r>
      <w:r w:rsidR="005269FC" w:rsidRPr="00111962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111962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jc w:val="center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71312" w:rsidRPr="00111962" w:rsidTr="00111962">
        <w:trPr>
          <w:trHeight w:val="180"/>
          <w:tblHeader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111962" w:rsidTr="00111962">
        <w:trPr>
          <w:trHeight w:val="180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  <w:vAlign w:val="center"/>
          </w:tcPr>
          <w:p w:rsidR="00771312" w:rsidRPr="00111962" w:rsidRDefault="00111962" w:rsidP="00111962">
            <w:pPr>
              <w:tabs>
                <w:tab w:val="left" w:pos="1482"/>
                <w:tab w:val="right" w:pos="2185"/>
              </w:tabs>
              <w:spacing w:after="0" w:line="240" w:lineRule="auto"/>
              <w:contextualSpacing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0,8</w:t>
            </w:r>
          </w:p>
        </w:tc>
      </w:tr>
      <w:tr w:rsidR="00771312" w:rsidRPr="00111962" w:rsidTr="00111962">
        <w:trPr>
          <w:trHeight w:val="180"/>
          <w:jc w:val="center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  <w:vAlign w:val="center"/>
          </w:tcPr>
          <w:p w:rsidR="00771312" w:rsidRPr="00111962" w:rsidRDefault="00111962" w:rsidP="00111962">
            <w:pPr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771312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771312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0,9</w:t>
            </w:r>
          </w:p>
        </w:tc>
      </w:tr>
    </w:tbl>
    <w:p w:rsidR="00771312" w:rsidRPr="00111962" w:rsidRDefault="005269FC" w:rsidP="0011196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111962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771312" w:rsidRPr="00111962" w:rsidRDefault="005269FC" w:rsidP="007F43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11962">
        <w:rPr>
          <w:rFonts w:ascii="Times New Roman" w:hAnsi="Times New Roman"/>
          <w:color w:val="auto"/>
          <w:sz w:val="28"/>
        </w:rPr>
        <w:t>ЧС не прогнозируется</w:t>
      </w:r>
      <w:r w:rsidR="007F43FC">
        <w:rPr>
          <w:rFonts w:ascii="Times New Roman" w:hAnsi="Times New Roman"/>
          <w:color w:val="auto"/>
          <w:sz w:val="28"/>
        </w:rPr>
        <w:t xml:space="preserve">, </w:t>
      </w:r>
      <w:r w:rsidRPr="00111962">
        <w:rPr>
          <w:rFonts w:ascii="Times New Roman" w:hAnsi="Times New Roman"/>
          <w:color w:val="auto"/>
          <w:sz w:val="28"/>
        </w:rPr>
        <w:t xml:space="preserve">вероятность – </w:t>
      </w:r>
      <w:r w:rsidRPr="00111962">
        <w:rPr>
          <w:rFonts w:ascii="Times New Roman" w:hAnsi="Times New Roman"/>
          <w:color w:val="000000" w:themeColor="text1"/>
          <w:sz w:val="28"/>
        </w:rPr>
        <w:t>наименьшая</w:t>
      </w:r>
      <w:r w:rsidRPr="00111962">
        <w:rPr>
          <w:rFonts w:ascii="Times New Roman" w:hAnsi="Times New Roman"/>
          <w:color w:val="auto"/>
          <w:sz w:val="28"/>
        </w:rPr>
        <w:t>.</w:t>
      </w:r>
    </w:p>
    <w:p w:rsidR="00111962" w:rsidRPr="00111962" w:rsidRDefault="00111962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11962">
        <w:rPr>
          <w:rFonts w:ascii="Times New Roman" w:hAnsi="Times New Roman"/>
          <w:color w:val="auto"/>
          <w:sz w:val="28"/>
        </w:rPr>
        <w:t xml:space="preserve">В связи с увеличением снеговой нагрузки и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23 крыши, вывезено с придомовых </w:t>
      </w:r>
      <w:bookmarkStart w:id="3" w:name="_GoBack"/>
      <w:bookmarkEnd w:id="3"/>
      <w:r w:rsidRPr="00111962">
        <w:rPr>
          <w:rFonts w:ascii="Times New Roman" w:hAnsi="Times New Roman"/>
          <w:color w:val="auto"/>
          <w:sz w:val="28"/>
        </w:rPr>
        <w:t>территорий  13 026 м3 снега, всего с начала сезона очищено 4 008 крыш и вывезено 951 314 м3 снега.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2B2556" w:rsidRPr="00111962">
        <w:rPr>
          <w:rFonts w:ascii="Times New Roman" w:hAnsi="Times New Roman"/>
          <w:sz w:val="28"/>
        </w:rPr>
        <w:t>возникновение 2</w:t>
      </w:r>
      <w:r w:rsidRPr="00111962">
        <w:rPr>
          <w:rFonts w:ascii="Times New Roman" w:hAnsi="Times New Roman"/>
          <w:sz w:val="28"/>
        </w:rPr>
        <w:t xml:space="preserve"> ДТП, вероятность</w:t>
      </w:r>
      <w:r w:rsidRPr="00111962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111962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71312" w:rsidRPr="00111962" w:rsidTr="00111962">
        <w:trPr>
          <w:trHeight w:val="180"/>
          <w:tblHeader/>
          <w:jc w:val="center"/>
        </w:trPr>
        <w:tc>
          <w:tcPr>
            <w:tcW w:w="1110" w:type="dxa"/>
            <w:tcMar>
              <w:top w:w="17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111962" w:rsidTr="00111962">
        <w:trPr>
          <w:trHeight w:val="180"/>
          <w:jc w:val="center"/>
        </w:trPr>
        <w:tc>
          <w:tcPr>
            <w:tcW w:w="1110" w:type="dxa"/>
            <w:tcMar>
              <w:top w:w="17" w:type="dxa"/>
            </w:tcMar>
            <w:vAlign w:val="center"/>
          </w:tcPr>
          <w:p w:rsidR="00771312" w:rsidRPr="00111962" w:rsidRDefault="005269FC" w:rsidP="00111962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111962" w:rsidRDefault="005269FC" w:rsidP="00111962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0,4</w:t>
            </w:r>
          </w:p>
        </w:tc>
      </w:tr>
      <w:tr w:rsidR="00771312" w:rsidRPr="00111962" w:rsidTr="00111962">
        <w:trPr>
          <w:trHeight w:val="180"/>
          <w:jc w:val="center"/>
        </w:trPr>
        <w:tc>
          <w:tcPr>
            <w:tcW w:w="1110" w:type="dxa"/>
            <w:tcMar>
              <w:top w:w="17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left="24"/>
              <w:contextualSpacing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111962" w:rsidRDefault="005269FC" w:rsidP="001119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111962" w:rsidRDefault="005269FC" w:rsidP="00111962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111962">
              <w:rPr>
                <w:rFonts w:ascii="XO Thames" w:hAnsi="XO Thames"/>
                <w:sz w:val="20"/>
              </w:rPr>
              <w:t>0,6</w:t>
            </w:r>
          </w:p>
        </w:tc>
      </w:tr>
    </w:tbl>
    <w:p w:rsidR="00771312" w:rsidRPr="00111962" w:rsidRDefault="005269FC" w:rsidP="00111962">
      <w:pPr>
        <w:pStyle w:val="2337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  <w:r w:rsidRPr="00111962">
        <w:rPr>
          <w:color w:val="000000"/>
          <w:sz w:val="28"/>
          <w:szCs w:val="28"/>
        </w:rPr>
        <w:t>Возможно введение ограничений движения на зимних автомобильных дорогах в связи с повышением температуры окружающего воздуха.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повышенная.</w:t>
      </w:r>
    </w:p>
    <w:p w:rsidR="00771312" w:rsidRPr="00111962" w:rsidRDefault="005269FC" w:rsidP="00111962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111962" w:rsidRDefault="005269FC" w:rsidP="0011196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771312" w:rsidRPr="00111962" w:rsidRDefault="005269FC" w:rsidP="00111962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111962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111962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111962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111962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111962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71312" w:rsidRPr="0011196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771312" w:rsidRDefault="005269FC" w:rsidP="0011196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111962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71312" w:rsidRDefault="00771312" w:rsidP="001119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11962" w:rsidRDefault="00111962" w:rsidP="001119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11962" w:rsidRDefault="00111962" w:rsidP="001119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11962" w:rsidRDefault="00111962" w:rsidP="00111962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:rsidR="00111962" w:rsidRDefault="00111962" w:rsidP="00111962">
      <w:pPr>
        <w:spacing w:after="0" w:line="240" w:lineRule="auto"/>
        <w:rPr>
          <w:rFonts w:ascii="XO Thames" w:hAnsi="XO Thames"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E9B871C" wp14:editId="5F9B222C">
            <wp:simplePos x="0" y="0"/>
            <wp:positionH relativeFrom="column">
              <wp:posOffset>3132667</wp:posOffset>
            </wp:positionH>
            <wp:positionV relativeFrom="page">
              <wp:posOffset>8288866</wp:posOffset>
            </wp:positionV>
            <wp:extent cx="857250" cy="466725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:rsidR="00111962" w:rsidRDefault="00111962" w:rsidP="00111962">
      <w:pPr>
        <w:widowControl w:val="0"/>
        <w:tabs>
          <w:tab w:val="left" w:pos="1134"/>
        </w:tabs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майор внутренней службы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XO Thames" w:hAnsi="XO Thames"/>
          <w:sz w:val="28"/>
        </w:rPr>
        <w:t>В.А. Соколов</w:t>
      </w:r>
    </w:p>
    <w:p w:rsidR="00111962" w:rsidRDefault="00111962" w:rsidP="001119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11962" w:rsidRDefault="00111962" w:rsidP="001119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11962" w:rsidRDefault="00111962" w:rsidP="001119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11962" w:rsidRDefault="00111962" w:rsidP="001119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11962" w:rsidRDefault="00111962" w:rsidP="001119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111962" w:rsidRDefault="00111962" w:rsidP="00111962">
      <w:pPr>
        <w:widowControl w:val="0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Батяева Н.С.</w:t>
      </w:r>
    </w:p>
    <w:p w:rsidR="00771312" w:rsidRDefault="00111962" w:rsidP="001119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sectPr w:rsidR="0077131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12" w:rsidRDefault="005269FC">
      <w:pPr>
        <w:spacing w:after="0" w:line="240" w:lineRule="auto"/>
      </w:pPr>
      <w:r>
        <w:separator/>
      </w:r>
    </w:p>
  </w:endnote>
  <w:endnote w:type="continuationSeparator" w:id="0">
    <w:p w:rsidR="00771312" w:rsidRDefault="0052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12" w:rsidRDefault="005269FC">
      <w:pPr>
        <w:spacing w:after="0" w:line="240" w:lineRule="auto"/>
      </w:pPr>
      <w:r>
        <w:separator/>
      </w:r>
    </w:p>
  </w:footnote>
  <w:footnote w:type="continuationSeparator" w:id="0">
    <w:p w:rsidR="00771312" w:rsidRDefault="0052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594"/>
    <w:multiLevelType w:val="multilevel"/>
    <w:tmpl w:val="C162615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05665C80"/>
    <w:multiLevelType w:val="hybridMultilevel"/>
    <w:tmpl w:val="D054DCF2"/>
    <w:lvl w:ilvl="0" w:tplc="E30847AE">
      <w:start w:val="1"/>
      <w:numFmt w:val="decimal"/>
      <w:lvlText w:val="%1."/>
      <w:lvlJc w:val="left"/>
      <w:pPr>
        <w:ind w:left="720" w:hanging="360"/>
      </w:pPr>
    </w:lvl>
    <w:lvl w:ilvl="1" w:tplc="7666A5F0">
      <w:start w:val="1"/>
      <w:numFmt w:val="lowerLetter"/>
      <w:lvlText w:val="%2."/>
      <w:lvlJc w:val="left"/>
      <w:pPr>
        <w:ind w:left="1440" w:hanging="360"/>
      </w:pPr>
    </w:lvl>
    <w:lvl w:ilvl="2" w:tplc="73029372">
      <w:start w:val="1"/>
      <w:numFmt w:val="lowerRoman"/>
      <w:lvlText w:val="%3."/>
      <w:lvlJc w:val="right"/>
      <w:pPr>
        <w:ind w:left="2160" w:hanging="180"/>
      </w:pPr>
    </w:lvl>
    <w:lvl w:ilvl="3" w:tplc="0046C1B4">
      <w:start w:val="1"/>
      <w:numFmt w:val="decimal"/>
      <w:lvlText w:val="%4."/>
      <w:lvlJc w:val="left"/>
      <w:pPr>
        <w:ind w:left="2880" w:hanging="360"/>
      </w:pPr>
    </w:lvl>
    <w:lvl w:ilvl="4" w:tplc="9656ED58">
      <w:start w:val="1"/>
      <w:numFmt w:val="lowerLetter"/>
      <w:lvlText w:val="%5."/>
      <w:lvlJc w:val="left"/>
      <w:pPr>
        <w:ind w:left="3600" w:hanging="360"/>
      </w:pPr>
    </w:lvl>
    <w:lvl w:ilvl="5" w:tplc="0F0A4E88">
      <w:start w:val="1"/>
      <w:numFmt w:val="lowerRoman"/>
      <w:lvlText w:val="%6."/>
      <w:lvlJc w:val="right"/>
      <w:pPr>
        <w:ind w:left="4320" w:hanging="180"/>
      </w:pPr>
    </w:lvl>
    <w:lvl w:ilvl="6" w:tplc="43849366">
      <w:start w:val="1"/>
      <w:numFmt w:val="decimal"/>
      <w:lvlText w:val="%7."/>
      <w:lvlJc w:val="left"/>
      <w:pPr>
        <w:ind w:left="5040" w:hanging="360"/>
      </w:pPr>
    </w:lvl>
    <w:lvl w:ilvl="7" w:tplc="27962458">
      <w:start w:val="1"/>
      <w:numFmt w:val="lowerLetter"/>
      <w:lvlText w:val="%8."/>
      <w:lvlJc w:val="left"/>
      <w:pPr>
        <w:ind w:left="5760" w:hanging="360"/>
      </w:pPr>
    </w:lvl>
    <w:lvl w:ilvl="8" w:tplc="AB346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04A"/>
    <w:multiLevelType w:val="hybridMultilevel"/>
    <w:tmpl w:val="7A30F4D2"/>
    <w:lvl w:ilvl="0" w:tplc="E2C2E9CC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F5A6656C">
      <w:start w:val="1"/>
      <w:numFmt w:val="lowerLetter"/>
      <w:lvlText w:val="%2."/>
      <w:lvlJc w:val="left"/>
      <w:pPr>
        <w:ind w:left="1789" w:hanging="360"/>
      </w:pPr>
    </w:lvl>
    <w:lvl w:ilvl="2" w:tplc="428437BA">
      <w:start w:val="1"/>
      <w:numFmt w:val="lowerRoman"/>
      <w:lvlText w:val="%3."/>
      <w:lvlJc w:val="right"/>
      <w:pPr>
        <w:ind w:left="2509" w:hanging="180"/>
      </w:pPr>
    </w:lvl>
    <w:lvl w:ilvl="3" w:tplc="6AF6D648">
      <w:start w:val="1"/>
      <w:numFmt w:val="decimal"/>
      <w:lvlText w:val="%4."/>
      <w:lvlJc w:val="left"/>
      <w:pPr>
        <w:ind w:left="3229" w:hanging="360"/>
      </w:pPr>
    </w:lvl>
    <w:lvl w:ilvl="4" w:tplc="10E0D2B6">
      <w:start w:val="1"/>
      <w:numFmt w:val="lowerLetter"/>
      <w:lvlText w:val="%5."/>
      <w:lvlJc w:val="left"/>
      <w:pPr>
        <w:ind w:left="3949" w:hanging="360"/>
      </w:pPr>
    </w:lvl>
    <w:lvl w:ilvl="5" w:tplc="09BEFB96">
      <w:start w:val="1"/>
      <w:numFmt w:val="lowerRoman"/>
      <w:lvlText w:val="%6."/>
      <w:lvlJc w:val="right"/>
      <w:pPr>
        <w:ind w:left="4669" w:hanging="180"/>
      </w:pPr>
    </w:lvl>
    <w:lvl w:ilvl="6" w:tplc="691A629C">
      <w:start w:val="1"/>
      <w:numFmt w:val="decimal"/>
      <w:lvlText w:val="%7."/>
      <w:lvlJc w:val="left"/>
      <w:pPr>
        <w:ind w:left="5389" w:hanging="360"/>
      </w:pPr>
    </w:lvl>
    <w:lvl w:ilvl="7" w:tplc="55724EE8">
      <w:start w:val="1"/>
      <w:numFmt w:val="lowerLetter"/>
      <w:lvlText w:val="%8."/>
      <w:lvlJc w:val="left"/>
      <w:pPr>
        <w:ind w:left="6109" w:hanging="360"/>
      </w:pPr>
    </w:lvl>
    <w:lvl w:ilvl="8" w:tplc="81A413E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422A55"/>
    <w:multiLevelType w:val="multilevel"/>
    <w:tmpl w:val="CFE2C59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12"/>
    <w:rsid w:val="00111962"/>
    <w:rsid w:val="002B2556"/>
    <w:rsid w:val="005269FC"/>
    <w:rsid w:val="0055115F"/>
    <w:rsid w:val="00771312"/>
    <w:rsid w:val="007F43FC"/>
    <w:rsid w:val="00D90F9F"/>
    <w:rsid w:val="00FB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B3FF"/>
  <w15:docId w15:val="{7465BEED-00BC-4D4B-9D69-F9126B2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104</cp:revision>
  <dcterms:created xsi:type="dcterms:W3CDTF">2025-02-02T07:08:00Z</dcterms:created>
  <dcterms:modified xsi:type="dcterms:W3CDTF">2025-03-03T08:09:00Z</dcterms:modified>
</cp:coreProperties>
</file>