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960B62">
        <w:rPr>
          <w:b/>
          <w:sz w:val="24"/>
        </w:rPr>
        <w:t>0</w:t>
      </w:r>
      <w:r w:rsidR="002A666E">
        <w:rPr>
          <w:b/>
          <w:sz w:val="24"/>
        </w:rPr>
        <w:t>9</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I. Мониторинговая информация с 09.00 0</w:t>
      </w:r>
      <w:r w:rsidR="002A666E">
        <w:rPr>
          <w:b/>
          <w:sz w:val="24"/>
          <w:u w:val="single"/>
        </w:rPr>
        <w:t>7</w:t>
      </w:r>
      <w:r w:rsidR="0091472D">
        <w:rPr>
          <w:b/>
          <w:sz w:val="24"/>
          <w:u w:val="single"/>
        </w:rPr>
        <w:t>.10</w:t>
      </w:r>
      <w:r>
        <w:rPr>
          <w:b/>
          <w:sz w:val="24"/>
          <w:u w:val="single"/>
        </w:rPr>
        <w:t>.2023 до 09.00 0</w:t>
      </w:r>
      <w:r w:rsidR="002A666E">
        <w:rPr>
          <w:b/>
          <w:sz w:val="24"/>
          <w:u w:val="single"/>
        </w:rPr>
        <w:t>8</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C963E2" w:rsidRPr="00CA5C30" w:rsidRDefault="00CA5C30" w:rsidP="00C963E2">
      <w:pPr>
        <w:ind w:right="-57" w:firstLine="567"/>
        <w:jc w:val="both"/>
        <w:outlineLvl w:val="0"/>
        <w:rPr>
          <w:color w:val="FF0000"/>
          <w:sz w:val="24"/>
          <w:szCs w:val="24"/>
        </w:rPr>
      </w:pPr>
      <w:r w:rsidRPr="00CA5C30">
        <w:rPr>
          <w:sz w:val="24"/>
          <w:szCs w:val="24"/>
        </w:rPr>
        <w:t>Вчера днем и сегодня в большинстве районов отмечался небольшой и умеренный дождь. Ветер южных направлений до 8 м/с. Температура воздуха вчера днем была +7,+14 °С, сегодня ночью +2,+10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221956" w:rsidRPr="00F854DB" w:rsidRDefault="00221956" w:rsidP="00221956">
      <w:pPr>
        <w:ind w:firstLine="567"/>
        <w:rPr>
          <w:rFonts w:ascii="XO Thames" w:hAnsi="XO Thames"/>
          <w:color w:val="auto"/>
          <w:sz w:val="24"/>
        </w:rPr>
      </w:pPr>
      <w:r w:rsidRPr="00F854DB">
        <w:rPr>
          <w:rFonts w:ascii="XO Thames" w:hAnsi="XO Thames"/>
          <w:b/>
          <w:color w:val="auto"/>
          <w:sz w:val="24"/>
          <w:u w:val="single"/>
        </w:rPr>
        <w:t>р. Обь</w:t>
      </w:r>
      <w:r w:rsidRPr="00F854DB">
        <w:rPr>
          <w:rFonts w:ascii="XO Thames" w:hAnsi="XO Thames"/>
          <w:b/>
          <w:color w:val="auto"/>
          <w:sz w:val="24"/>
        </w:rPr>
        <w:t>:</w:t>
      </w:r>
      <w:r w:rsidRPr="00F854DB">
        <w:rPr>
          <w:rFonts w:ascii="XO Thames" w:hAnsi="XO Thames"/>
          <w:color w:val="auto"/>
          <w:sz w:val="24"/>
        </w:rPr>
        <w:t xml:space="preserve"> от -8 до -3.</w:t>
      </w:r>
    </w:p>
    <w:p w:rsidR="00221956" w:rsidRPr="00F854DB" w:rsidRDefault="00221956" w:rsidP="00221956">
      <w:pPr>
        <w:ind w:firstLine="567"/>
        <w:rPr>
          <w:rFonts w:ascii="XO Thames" w:hAnsi="XO Thames"/>
          <w:color w:val="auto"/>
          <w:sz w:val="24"/>
        </w:rPr>
      </w:pPr>
      <w:r w:rsidRPr="00F854DB">
        <w:rPr>
          <w:rFonts w:ascii="XO Thames" w:hAnsi="XO Thames"/>
          <w:b/>
          <w:color w:val="auto"/>
          <w:sz w:val="24"/>
          <w:u w:val="single"/>
        </w:rPr>
        <w:t>р. Иртыш</w:t>
      </w:r>
      <w:r w:rsidRPr="00F854DB">
        <w:rPr>
          <w:rFonts w:ascii="XO Thames" w:hAnsi="XO Thames"/>
          <w:b/>
          <w:color w:val="auto"/>
          <w:sz w:val="24"/>
        </w:rPr>
        <w:t>:</w:t>
      </w:r>
      <w:r w:rsidRPr="00F854DB">
        <w:rPr>
          <w:rFonts w:ascii="XO Thames" w:hAnsi="XO Thames"/>
          <w:color w:val="auto"/>
          <w:sz w:val="24"/>
        </w:rPr>
        <w:t xml:space="preserve"> -4 до 0.</w:t>
      </w:r>
    </w:p>
    <w:p w:rsidR="00221956" w:rsidRPr="00F854DB" w:rsidRDefault="00221956" w:rsidP="00221956">
      <w:pPr>
        <w:ind w:firstLine="567"/>
        <w:rPr>
          <w:rFonts w:ascii="XO Thames" w:hAnsi="XO Thames"/>
          <w:color w:val="auto"/>
          <w:sz w:val="24"/>
        </w:rPr>
      </w:pPr>
      <w:r w:rsidRPr="00F854DB">
        <w:rPr>
          <w:rFonts w:ascii="XO Thames" w:hAnsi="XO Thames"/>
          <w:b/>
          <w:color w:val="auto"/>
          <w:sz w:val="24"/>
          <w:u w:val="single"/>
        </w:rPr>
        <w:t>р. Конда</w:t>
      </w:r>
      <w:r w:rsidRPr="00F854DB">
        <w:rPr>
          <w:rFonts w:ascii="XO Thames" w:hAnsi="XO Thames"/>
          <w:color w:val="auto"/>
          <w:sz w:val="24"/>
        </w:rPr>
        <w:t>: от -4 до +2.</w:t>
      </w:r>
    </w:p>
    <w:p w:rsidR="00221956" w:rsidRPr="00F854DB" w:rsidRDefault="00221956" w:rsidP="00221956">
      <w:pPr>
        <w:ind w:firstLine="567"/>
        <w:rPr>
          <w:rFonts w:ascii="XO Thames" w:hAnsi="XO Thames"/>
          <w:color w:val="auto"/>
          <w:sz w:val="24"/>
        </w:rPr>
      </w:pPr>
      <w:r w:rsidRPr="00F854DB">
        <w:rPr>
          <w:rFonts w:ascii="XO Thames" w:hAnsi="XO Thames"/>
          <w:b/>
          <w:color w:val="auto"/>
          <w:sz w:val="24"/>
          <w:u w:val="single"/>
        </w:rPr>
        <w:t>р. Северная Сосьва</w:t>
      </w:r>
      <w:r w:rsidRPr="00F854DB">
        <w:rPr>
          <w:rFonts w:ascii="XO Thames" w:hAnsi="XO Thames"/>
          <w:color w:val="auto"/>
          <w:sz w:val="24"/>
        </w:rPr>
        <w:t>: от -3 до +2.</w:t>
      </w:r>
    </w:p>
    <w:p w:rsidR="00221956" w:rsidRPr="00F854DB" w:rsidRDefault="00221956" w:rsidP="00221956">
      <w:pPr>
        <w:ind w:firstLine="567"/>
        <w:rPr>
          <w:rFonts w:ascii="XO Thames" w:hAnsi="XO Thames"/>
          <w:color w:val="auto"/>
          <w:sz w:val="24"/>
        </w:rPr>
      </w:pPr>
      <w:r w:rsidRPr="00F854DB">
        <w:rPr>
          <w:rFonts w:ascii="XO Thames" w:hAnsi="XO Thames"/>
          <w:b/>
          <w:color w:val="auto"/>
          <w:sz w:val="24"/>
          <w:u w:val="single"/>
        </w:rPr>
        <w:t>р. Большой Юган</w:t>
      </w:r>
      <w:r w:rsidRPr="00F854DB">
        <w:rPr>
          <w:rFonts w:ascii="XO Thames" w:hAnsi="XO Thames"/>
          <w:color w:val="auto"/>
          <w:sz w:val="24"/>
        </w:rPr>
        <w:t>: от -5 до -2.</w:t>
      </w:r>
    </w:p>
    <w:p w:rsidR="00221956" w:rsidRPr="00F854DB" w:rsidRDefault="00221956" w:rsidP="00221956">
      <w:pPr>
        <w:tabs>
          <w:tab w:val="left" w:pos="5895"/>
        </w:tabs>
        <w:ind w:firstLine="567"/>
        <w:rPr>
          <w:rFonts w:ascii="XO Thames" w:hAnsi="XO Thames"/>
          <w:color w:val="auto"/>
          <w:sz w:val="24"/>
        </w:rPr>
      </w:pPr>
      <w:r w:rsidRPr="00F854DB">
        <w:rPr>
          <w:rFonts w:ascii="XO Thames" w:hAnsi="XO Thames"/>
          <w:b/>
          <w:color w:val="auto"/>
          <w:sz w:val="24"/>
          <w:u w:val="single"/>
        </w:rPr>
        <w:t>р. Вах</w:t>
      </w:r>
      <w:r w:rsidRPr="00F854DB">
        <w:rPr>
          <w:rFonts w:ascii="XO Thames" w:hAnsi="XO Thames"/>
          <w:color w:val="auto"/>
          <w:sz w:val="24"/>
        </w:rPr>
        <w:t>: от -2 до 0.</w:t>
      </w:r>
    </w:p>
    <w:p w:rsidR="00EE266E" w:rsidRPr="00991D49" w:rsidRDefault="00EE266E">
      <w:pPr>
        <w:tabs>
          <w:tab w:val="left" w:pos="5895"/>
        </w:tabs>
        <w:ind w:firstLine="567"/>
        <w:jc w:val="both"/>
        <w:rPr>
          <w:color w:val="FF0000"/>
          <w:sz w:val="24"/>
          <w:shd w:val="clear" w:color="auto" w:fill="FFD821"/>
        </w:rPr>
      </w:pPr>
    </w:p>
    <w:p w:rsidR="00C963E2" w:rsidRDefault="00C963E2" w:rsidP="00C963E2">
      <w:pPr>
        <w:ind w:firstLine="567"/>
        <w:jc w:val="both"/>
        <w:rPr>
          <w:sz w:val="24"/>
        </w:rPr>
      </w:pPr>
      <w:r>
        <w:rPr>
          <w:b/>
          <w:sz w:val="24"/>
          <w:u w:val="single"/>
        </w:rPr>
        <w:t>Навигационная обстановка:</w:t>
      </w:r>
      <w:r>
        <w:rPr>
          <w:b/>
          <w:sz w:val="24"/>
        </w:rPr>
        <w:t xml:space="preserve"> </w:t>
      </w:r>
    </w:p>
    <w:p w:rsidR="00C963E2" w:rsidRDefault="00C963E2" w:rsidP="00C963E2">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C963E2" w:rsidRDefault="00C963E2" w:rsidP="00C963E2">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221956" w:rsidRPr="007370C7" w:rsidRDefault="00221956" w:rsidP="00CA5C30">
      <w:pPr>
        <w:ind w:firstLine="567"/>
        <w:jc w:val="both"/>
        <w:rPr>
          <w:rFonts w:ascii="XO Thames" w:hAnsi="XO Thames"/>
          <w:b/>
          <w:i/>
          <w:color w:val="auto"/>
          <w:sz w:val="24"/>
        </w:rPr>
      </w:pPr>
      <w:r w:rsidRPr="007370C7">
        <w:rPr>
          <w:rFonts w:ascii="XO Thames" w:hAnsi="XO Thames"/>
          <w:b/>
          <w:i/>
          <w:color w:val="auto"/>
          <w:sz w:val="24"/>
        </w:rPr>
        <w:t>Лесные пожары</w:t>
      </w:r>
    </w:p>
    <w:p w:rsidR="00221956" w:rsidRPr="007370C7" w:rsidRDefault="00221956" w:rsidP="00CA5C30">
      <w:pPr>
        <w:ind w:firstLine="567"/>
        <w:jc w:val="both"/>
        <w:rPr>
          <w:color w:val="auto"/>
          <w:sz w:val="24"/>
        </w:rPr>
      </w:pPr>
      <w:r w:rsidRPr="007370C7">
        <w:rPr>
          <w:color w:val="auto"/>
          <w:sz w:val="24"/>
        </w:rPr>
        <w:t>По состоянию на 24:00 07.10.2023 на территории ХМАО-Югры за сутки зарегистрирован 1 очаг природных пожаров на площади 0,01 га, возник 1 очаг на площади 0,01 га, ликвидирован 1 очаг на площади 0,01 га, (в том числе 0 пожаров на ООПТ на площади 0 га). Продолжают действовать 0 очагов природных пожаров на площади 0,0 га, из них локализовано 0 очагов на площади 0,0 га, площадь активного горения – 0,0 га.</w:t>
      </w:r>
    </w:p>
    <w:p w:rsidR="00221956" w:rsidRPr="007370C7" w:rsidRDefault="00221956" w:rsidP="00CA5C30">
      <w:pPr>
        <w:ind w:firstLine="567"/>
        <w:jc w:val="both"/>
        <w:rPr>
          <w:color w:val="auto"/>
          <w:sz w:val="24"/>
        </w:rPr>
      </w:pPr>
      <w:r w:rsidRPr="007370C7">
        <w:rPr>
          <w:color w:val="auto"/>
          <w:sz w:val="24"/>
        </w:rPr>
        <w:t xml:space="preserve"> Всего с начала пожароопасного периода 2023 года на территории ХМАО-Югры возникло 681 очаг лесных пожаров (по сравнению с аналогичным периодом прошлого года – 446 очагов) на общей площади 64 872,50 га (по сравнению с аналогичным периодом прошлого года – 440 124,27 га).</w:t>
      </w:r>
    </w:p>
    <w:p w:rsidR="00221956" w:rsidRPr="007370C7" w:rsidRDefault="00221956" w:rsidP="00CA5C30">
      <w:pPr>
        <w:ind w:firstLine="567"/>
        <w:jc w:val="both"/>
        <w:rPr>
          <w:color w:val="auto"/>
        </w:rPr>
      </w:pPr>
      <w:r w:rsidRPr="007370C7">
        <w:rPr>
          <w:rFonts w:ascii="XO Thames" w:hAnsi="XO Thames"/>
          <w:b/>
          <w:i/>
          <w:color w:val="auto"/>
          <w:sz w:val="24"/>
        </w:rPr>
        <w:t>Ландшафтные пожары</w:t>
      </w:r>
    </w:p>
    <w:p w:rsidR="00221956" w:rsidRPr="007370C7" w:rsidRDefault="00221956" w:rsidP="00CA5C30">
      <w:pPr>
        <w:ind w:firstLine="567"/>
        <w:jc w:val="both"/>
        <w:rPr>
          <w:color w:val="auto"/>
        </w:rPr>
      </w:pPr>
      <w:r w:rsidRPr="007370C7">
        <w:rPr>
          <w:color w:val="auto"/>
          <w:sz w:val="24"/>
        </w:rPr>
        <w:t>По состоянию на 24:00 07.10.2023 на территории ХМАО-Югры за сутки зарегистрирован 1 очаг ландшафтных пожаров на площади 0,003 га, возник 1 очаг на площади 0,003 га, ликвидирован 1 очаг на площади 0,003 га. Продолжают действовать 0 очагов ландшафтных пожаров на площади 0,0 га, из них локализовано 0 очагов на площади 0,0 га.</w:t>
      </w:r>
    </w:p>
    <w:p w:rsidR="00221956" w:rsidRPr="007370C7" w:rsidRDefault="00221956" w:rsidP="00CA5C30">
      <w:pPr>
        <w:ind w:firstLine="567"/>
        <w:jc w:val="both"/>
        <w:rPr>
          <w:color w:val="auto"/>
          <w:sz w:val="24"/>
        </w:rPr>
      </w:pPr>
      <w:r w:rsidRPr="007370C7">
        <w:rPr>
          <w:color w:val="auto"/>
          <w:sz w:val="24"/>
        </w:rPr>
        <w:t>Всего с начала пожароопасного периода 2023 года на территории ХМАО-Югры зарегистрировано 270 очагов ландшафтных пожаров (по сравнению с аналогичным периодом прошлого года – 146 очагов) на общей площади 22 197,4369 га (по сравнению с аналогичным периодом прошлого года – 9 999, 905 га).</w:t>
      </w:r>
    </w:p>
    <w:p w:rsidR="00EE266E" w:rsidRDefault="00EE266E">
      <w:pPr>
        <w:ind w:firstLine="567"/>
        <w:jc w:val="both"/>
        <w:rPr>
          <w:color w:val="FF0000"/>
          <w:sz w:val="24"/>
        </w:rPr>
      </w:pP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lastRenderedPageBreak/>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221956" w:rsidRDefault="000A0FD6">
      <w:pPr>
        <w:tabs>
          <w:tab w:val="left" w:pos="993"/>
        </w:tabs>
        <w:ind w:firstLine="567"/>
        <w:jc w:val="both"/>
        <w:rPr>
          <w:color w:val="auto"/>
        </w:rPr>
      </w:pPr>
      <w:r>
        <w:rPr>
          <w:sz w:val="24"/>
        </w:rPr>
        <w:t xml:space="preserve">Радиационный фон (гамма – фон) в Ханты - </w:t>
      </w:r>
      <w:r w:rsidRPr="00221956">
        <w:rPr>
          <w:color w:val="auto"/>
          <w:sz w:val="24"/>
        </w:rPr>
        <w:t>Мансийском автономном округе в пределах нормы. Уровень радиационного фона в г. Ханты-Мансийск составляет 0,</w:t>
      </w:r>
      <w:r w:rsidR="004C5DAE" w:rsidRPr="00221956">
        <w:rPr>
          <w:color w:val="auto"/>
          <w:sz w:val="24"/>
        </w:rPr>
        <w:t>1</w:t>
      </w:r>
      <w:r w:rsidR="00221956" w:rsidRPr="00221956">
        <w:rPr>
          <w:color w:val="auto"/>
          <w:sz w:val="24"/>
        </w:rPr>
        <w:t>0</w:t>
      </w:r>
      <w:r w:rsidRPr="00221956">
        <w:rPr>
          <w:color w:val="auto"/>
          <w:sz w:val="24"/>
        </w:rPr>
        <w:t xml:space="preserve"> мкЗв/ч (в </w:t>
      </w:r>
      <w:r w:rsidR="00C963E2" w:rsidRPr="00221956">
        <w:rPr>
          <w:color w:val="auto"/>
          <w:sz w:val="24"/>
        </w:rPr>
        <w:t xml:space="preserve">норме), в </w:t>
      </w:r>
      <w:r w:rsidR="00C963E2" w:rsidRPr="00221956">
        <w:rPr>
          <w:color w:val="auto"/>
          <w:sz w:val="24"/>
        </w:rPr>
        <w:br/>
        <w:t>г. Нижневартовск 0,0</w:t>
      </w:r>
      <w:r w:rsidR="00221956" w:rsidRPr="00221956">
        <w:rPr>
          <w:color w:val="auto"/>
          <w:sz w:val="24"/>
        </w:rPr>
        <w:t>8</w:t>
      </w:r>
      <w:r w:rsidRPr="00221956">
        <w:rPr>
          <w:color w:val="auto"/>
          <w:sz w:val="24"/>
        </w:rPr>
        <w:t xml:space="preserve"> мкЗв/ч (в нор</w:t>
      </w:r>
      <w:r w:rsidR="00C963E2" w:rsidRPr="00221956">
        <w:rPr>
          <w:color w:val="auto"/>
          <w:sz w:val="24"/>
        </w:rPr>
        <w:t>ме), и в п.г.т. Октябрьское 0,1</w:t>
      </w:r>
      <w:r w:rsidR="00221956" w:rsidRPr="00221956">
        <w:rPr>
          <w:color w:val="auto"/>
          <w:sz w:val="24"/>
        </w:rPr>
        <w:t>1</w:t>
      </w:r>
      <w:r w:rsidRPr="00221956">
        <w:rPr>
          <w:color w:val="auto"/>
          <w:sz w:val="24"/>
        </w:rPr>
        <w:t xml:space="preserve"> мкЗв/ч (в норме).</w:t>
      </w:r>
    </w:p>
    <w:p w:rsidR="00EE266E" w:rsidRPr="00221956"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EE266E" w:rsidRPr="00221956" w:rsidRDefault="000A0FD6">
      <w:pPr>
        <w:ind w:firstLine="567"/>
        <w:rPr>
          <w:b/>
          <w:i/>
          <w:color w:val="auto"/>
          <w:sz w:val="24"/>
        </w:rPr>
      </w:pPr>
      <w:r w:rsidRPr="00221956">
        <w:rPr>
          <w:b/>
          <w:i/>
          <w:color w:val="auto"/>
          <w:sz w:val="24"/>
        </w:rPr>
        <w:t>Ситуация по ОРВИ и гриппу:</w:t>
      </w:r>
    </w:p>
    <w:p w:rsidR="00861C9F" w:rsidRPr="00221956" w:rsidRDefault="00861C9F" w:rsidP="00861C9F">
      <w:pPr>
        <w:ind w:right="-1" w:firstLine="567"/>
        <w:jc w:val="both"/>
        <w:rPr>
          <w:color w:val="auto"/>
          <w:sz w:val="24"/>
        </w:rPr>
      </w:pPr>
      <w:r w:rsidRPr="00221956">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861C9F" w:rsidRPr="00221956" w:rsidRDefault="00861C9F" w:rsidP="00861C9F">
      <w:pPr>
        <w:ind w:right="-1" w:firstLine="567"/>
        <w:jc w:val="both"/>
        <w:rPr>
          <w:color w:val="auto"/>
          <w:sz w:val="24"/>
        </w:rPr>
      </w:pPr>
      <w:r w:rsidRPr="00221956">
        <w:rPr>
          <w:color w:val="auto"/>
          <w:sz w:val="24"/>
        </w:rPr>
        <w:t>•</w:t>
      </w:r>
      <w:r w:rsidRPr="00221956">
        <w:rPr>
          <w:color w:val="auto"/>
          <w:sz w:val="24"/>
        </w:rPr>
        <w:tab/>
        <w:t>0-2 года – 404,8 на 10 тыс., что ниже эпидпорога на 55,6% и ниже уровня прошлой недели на 11,3%;</w:t>
      </w:r>
    </w:p>
    <w:p w:rsidR="00861C9F" w:rsidRPr="00221956" w:rsidRDefault="00861C9F" w:rsidP="00861C9F">
      <w:pPr>
        <w:ind w:right="-1" w:firstLine="567"/>
        <w:jc w:val="both"/>
        <w:rPr>
          <w:color w:val="auto"/>
          <w:sz w:val="24"/>
        </w:rPr>
      </w:pPr>
      <w:r w:rsidRPr="00221956">
        <w:rPr>
          <w:color w:val="auto"/>
          <w:sz w:val="24"/>
        </w:rPr>
        <w:t>•</w:t>
      </w:r>
      <w:r w:rsidRPr="00221956">
        <w:rPr>
          <w:color w:val="auto"/>
          <w:sz w:val="24"/>
        </w:rPr>
        <w:tab/>
        <w:t>3-6 лет – 402,8 на 10 тыс., что выше уровня эпидпорога на 21,7% и ниже уровня прошлой недели на 6.2%;</w:t>
      </w:r>
    </w:p>
    <w:p w:rsidR="00861C9F" w:rsidRPr="00861C9F" w:rsidRDefault="00861C9F" w:rsidP="00861C9F">
      <w:pPr>
        <w:ind w:right="-1" w:firstLine="567"/>
        <w:jc w:val="both"/>
        <w:rPr>
          <w:sz w:val="24"/>
        </w:rPr>
      </w:pPr>
      <w:r w:rsidRPr="00221956">
        <w:rPr>
          <w:color w:val="auto"/>
          <w:sz w:val="24"/>
        </w:rPr>
        <w:t>•</w:t>
      </w:r>
      <w:r w:rsidRPr="00221956">
        <w:rPr>
          <w:color w:val="auto"/>
          <w:sz w:val="24"/>
        </w:rPr>
        <w:tab/>
        <w:t>7-14 лет – 326,6 на 10 тыс., что выше эпидпорога на 54,6% и ниже уровня прошлой</w:t>
      </w:r>
      <w:r w:rsidRPr="00861C9F">
        <w:rPr>
          <w:sz w:val="24"/>
        </w:rPr>
        <w:t xml:space="preserve"> недели на 23,7%;</w:t>
      </w:r>
    </w:p>
    <w:p w:rsidR="00861C9F" w:rsidRPr="00861C9F" w:rsidRDefault="00861C9F" w:rsidP="00861C9F">
      <w:pPr>
        <w:ind w:right="-1" w:firstLine="567"/>
        <w:jc w:val="both"/>
        <w:rPr>
          <w:sz w:val="24"/>
        </w:rPr>
      </w:pPr>
      <w:r w:rsidRPr="00861C9F">
        <w:rPr>
          <w:sz w:val="24"/>
        </w:rPr>
        <w:t>•</w:t>
      </w:r>
      <w:r w:rsidRPr="00861C9F">
        <w:rPr>
          <w:sz w:val="24"/>
        </w:rPr>
        <w:tab/>
        <w:t>15 лет и старше – 57,4 на 10 тыс., что выше эпидпорога на 139,0% и ниже уровня прошлой недели на 10,2%.</w:t>
      </w:r>
    </w:p>
    <w:p w:rsidR="00861C9F" w:rsidRPr="00861C9F" w:rsidRDefault="00861C9F" w:rsidP="00861C9F">
      <w:pPr>
        <w:ind w:right="-1" w:firstLine="567"/>
        <w:jc w:val="both"/>
        <w:rPr>
          <w:sz w:val="24"/>
        </w:rPr>
      </w:pPr>
      <w:r w:rsidRPr="00861C9F">
        <w:rPr>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861C9F" w:rsidRPr="00861C9F" w:rsidRDefault="00861C9F" w:rsidP="00861C9F">
      <w:pPr>
        <w:ind w:right="-1" w:firstLine="567"/>
        <w:jc w:val="both"/>
        <w:rPr>
          <w:sz w:val="24"/>
        </w:rPr>
      </w:pPr>
      <w:r w:rsidRPr="00861C9F">
        <w:rPr>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861C9F" w:rsidRPr="00861C9F" w:rsidRDefault="00861C9F" w:rsidP="00861C9F">
      <w:pPr>
        <w:ind w:right="-1" w:firstLine="567"/>
        <w:jc w:val="both"/>
        <w:rPr>
          <w:sz w:val="24"/>
        </w:rPr>
      </w:pPr>
      <w:r w:rsidRPr="00861C9F">
        <w:rPr>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EE266E" w:rsidRPr="00960B62" w:rsidRDefault="004C5DAE" w:rsidP="00861C9F">
      <w:pPr>
        <w:ind w:right="-1" w:firstLine="567"/>
        <w:jc w:val="both"/>
        <w:rPr>
          <w:b/>
          <w:color w:val="FF0000"/>
          <w:sz w:val="24"/>
          <w:u w:val="single"/>
        </w:rPr>
      </w:pPr>
      <w:r>
        <w:rPr>
          <w:rStyle w:val="1fffffffb"/>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Pr>
            <w:rStyle w:val="afffb"/>
            <w:i/>
            <w:sz w:val="24"/>
          </w:rPr>
          <w:t>https://86.rospotrebnqadzor.ru</w:t>
        </w:r>
      </w:hyperlink>
      <w:r>
        <w:rPr>
          <w:b/>
          <w:i/>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EE266E" w:rsidRDefault="000A0FD6">
      <w:pPr>
        <w:pStyle w:val="a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E266E" w:rsidRDefault="000A0FD6">
      <w:pPr>
        <w:pStyle w:val="affff8"/>
        <w:numPr>
          <w:ilvl w:val="0"/>
          <w:numId w:val="1"/>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EE266E" w:rsidRDefault="000A0FD6">
      <w:pPr>
        <w:pStyle w:val="affff8"/>
        <w:numPr>
          <w:ilvl w:val="0"/>
          <w:numId w:val="1"/>
        </w:numPr>
        <w:ind w:left="0" w:firstLine="426"/>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Pr="00CA5C30">
        <w:rPr>
          <w:color w:val="auto"/>
          <w:spacing w:val="-4"/>
          <w:sz w:val="24"/>
        </w:rPr>
        <w:t>0</w:t>
      </w:r>
      <w:r w:rsidR="002A666E" w:rsidRPr="00CA5C30">
        <w:rPr>
          <w:color w:val="auto"/>
          <w:spacing w:val="-4"/>
          <w:sz w:val="24"/>
        </w:rPr>
        <w:t>8</w:t>
      </w:r>
      <w:r w:rsidRPr="00CA5C30">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A666E">
        <w:rPr>
          <w:rFonts w:ascii="Times New Roman" w:hAnsi="Times New Roman"/>
          <w:color w:val="000000" w:themeColor="text1"/>
          <w:sz w:val="24"/>
        </w:rPr>
        <w:t>4</w:t>
      </w:r>
      <w:r w:rsidR="000A0FD6">
        <w:rPr>
          <w:rFonts w:ascii="Times New Roman" w:hAnsi="Times New Roman"/>
          <w:color w:val="000000" w:themeColor="text1"/>
          <w:sz w:val="24"/>
        </w:rPr>
        <w:t xml:space="preserve"> пожар</w:t>
      </w:r>
      <w:r w:rsidR="002A666E">
        <w:rPr>
          <w:rFonts w:ascii="Times New Roman" w:hAnsi="Times New Roman"/>
          <w:color w:val="000000" w:themeColor="text1"/>
          <w:sz w:val="24"/>
        </w:rPr>
        <w:t>а</w:t>
      </w:r>
      <w:r w:rsidR="000A0FD6">
        <w:rPr>
          <w:rFonts w:ascii="Times New Roman" w:hAnsi="Times New Roman"/>
          <w:color w:val="000000" w:themeColor="text1"/>
          <w:sz w:val="24"/>
        </w:rPr>
        <w:t>, пострадал</w:t>
      </w:r>
      <w:r w:rsidR="002A666E">
        <w:rPr>
          <w:rFonts w:ascii="Times New Roman" w:hAnsi="Times New Roman"/>
          <w:color w:val="000000" w:themeColor="text1"/>
          <w:sz w:val="24"/>
        </w:rPr>
        <w:t>о</w:t>
      </w:r>
      <w:r w:rsidR="000A0FD6">
        <w:rPr>
          <w:rFonts w:ascii="Times New Roman" w:hAnsi="Times New Roman"/>
          <w:color w:val="000000" w:themeColor="text1"/>
          <w:sz w:val="24"/>
        </w:rPr>
        <w:t xml:space="preserve"> </w:t>
      </w:r>
      <w:r w:rsidR="002A666E">
        <w:rPr>
          <w:rFonts w:ascii="Times New Roman" w:hAnsi="Times New Roman"/>
          <w:color w:val="000000" w:themeColor="text1"/>
          <w:sz w:val="24"/>
        </w:rPr>
        <w:t>5</w:t>
      </w:r>
      <w:r w:rsidR="000A0FD6">
        <w:rPr>
          <w:rFonts w:ascii="Times New Roman" w:hAnsi="Times New Roman"/>
          <w:color w:val="000000" w:themeColor="text1"/>
          <w:sz w:val="24"/>
        </w:rPr>
        <w:t xml:space="preserve"> человек. Спасен</w:t>
      </w:r>
      <w:r w:rsidR="00960B62">
        <w:rPr>
          <w:rFonts w:ascii="Times New Roman" w:hAnsi="Times New Roman"/>
          <w:color w:val="000000" w:themeColor="text1"/>
          <w:sz w:val="24"/>
        </w:rPr>
        <w:t>о</w:t>
      </w:r>
      <w:r w:rsidR="000A0FD6">
        <w:rPr>
          <w:rFonts w:ascii="Times New Roman" w:hAnsi="Times New Roman"/>
          <w:color w:val="000000" w:themeColor="text1"/>
          <w:sz w:val="24"/>
        </w:rPr>
        <w:t xml:space="preserve"> </w:t>
      </w:r>
      <w:r w:rsidR="00960B62">
        <w:rPr>
          <w:rFonts w:ascii="Times New Roman" w:hAnsi="Times New Roman"/>
          <w:color w:val="000000" w:themeColor="text1"/>
          <w:sz w:val="24"/>
        </w:rPr>
        <w:t>0</w:t>
      </w:r>
      <w:r w:rsidR="000A0FD6">
        <w:rPr>
          <w:rFonts w:ascii="Times New Roman" w:hAnsi="Times New Roman"/>
          <w:color w:val="000000" w:themeColor="text1"/>
          <w:sz w:val="24"/>
        </w:rPr>
        <w:t xml:space="preserve"> человек. Погиб</w:t>
      </w:r>
      <w:r w:rsidR="00960B62">
        <w:rPr>
          <w:rFonts w:ascii="Times New Roman" w:hAnsi="Times New Roman"/>
          <w:color w:val="000000" w:themeColor="text1"/>
          <w:sz w:val="24"/>
        </w:rPr>
        <w:t>ло</w:t>
      </w:r>
      <w:r w:rsidR="000A0FD6">
        <w:rPr>
          <w:rFonts w:ascii="Times New Roman" w:hAnsi="Times New Roman"/>
          <w:color w:val="000000" w:themeColor="text1"/>
          <w:sz w:val="24"/>
        </w:rPr>
        <w:t xml:space="preserve"> </w:t>
      </w:r>
      <w:r w:rsidR="00960B62">
        <w:rPr>
          <w:rFonts w:ascii="Times New Roman" w:hAnsi="Times New Roman"/>
          <w:color w:val="000000" w:themeColor="text1"/>
          <w:sz w:val="24"/>
        </w:rPr>
        <w:t>0</w:t>
      </w:r>
      <w:r w:rsidR="000A0FD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2A666E">
        <w:rPr>
          <w:rFonts w:ascii="Times New Roman" w:hAnsi="Times New Roman"/>
          <w:color w:val="000000" w:themeColor="text1"/>
          <w:sz w:val="24"/>
        </w:rPr>
        <w:t>6</w:t>
      </w:r>
      <w:r w:rsidR="000A0FD6">
        <w:rPr>
          <w:rFonts w:ascii="Times New Roman" w:hAnsi="Times New Roman"/>
          <w:color w:val="000000" w:themeColor="text1"/>
          <w:sz w:val="24"/>
        </w:rPr>
        <w:t xml:space="preserve"> пожаров.</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A666E">
        <w:rPr>
          <w:rFonts w:ascii="Times New Roman" w:hAnsi="Times New Roman"/>
          <w:color w:val="000000" w:themeColor="text1"/>
          <w:sz w:val="24"/>
        </w:rPr>
        <w:t>7</w:t>
      </w:r>
      <w:r w:rsidR="000A0FD6">
        <w:rPr>
          <w:rFonts w:ascii="Times New Roman" w:hAnsi="Times New Roman"/>
          <w:color w:val="000000" w:themeColor="text1"/>
          <w:sz w:val="24"/>
        </w:rPr>
        <w:t xml:space="preserve"> ДТП, пострадало </w:t>
      </w:r>
      <w:r w:rsidR="002A666E">
        <w:rPr>
          <w:rFonts w:ascii="Times New Roman" w:hAnsi="Times New Roman"/>
          <w:color w:val="000000" w:themeColor="text1"/>
          <w:sz w:val="24"/>
        </w:rPr>
        <w:t>8 человек. Спасен</w:t>
      </w:r>
      <w:r w:rsidR="00960B62">
        <w:rPr>
          <w:rFonts w:ascii="Times New Roman" w:hAnsi="Times New Roman"/>
          <w:color w:val="000000" w:themeColor="text1"/>
          <w:sz w:val="24"/>
        </w:rPr>
        <w:t xml:space="preserve"> </w:t>
      </w:r>
      <w:r w:rsidR="002A666E">
        <w:rPr>
          <w:rFonts w:ascii="Times New Roman" w:hAnsi="Times New Roman"/>
          <w:color w:val="000000" w:themeColor="text1"/>
          <w:sz w:val="24"/>
        </w:rPr>
        <w:t>1</w:t>
      </w:r>
      <w:r w:rsidR="00960B62">
        <w:rPr>
          <w:rFonts w:ascii="Times New Roman" w:hAnsi="Times New Roman"/>
          <w:color w:val="000000" w:themeColor="text1"/>
          <w:sz w:val="24"/>
        </w:rPr>
        <w:t xml:space="preserve"> человек. Погиб</w:t>
      </w:r>
      <w:r w:rsidR="002A666E">
        <w:rPr>
          <w:rFonts w:ascii="Times New Roman" w:hAnsi="Times New Roman"/>
          <w:color w:val="000000" w:themeColor="text1"/>
          <w:sz w:val="24"/>
        </w:rPr>
        <w:t>ло</w:t>
      </w:r>
      <w:r w:rsidR="000A0FD6">
        <w:rPr>
          <w:rFonts w:ascii="Times New Roman" w:hAnsi="Times New Roman"/>
          <w:color w:val="000000" w:themeColor="text1"/>
          <w:sz w:val="24"/>
        </w:rPr>
        <w:t xml:space="preserve"> </w:t>
      </w:r>
      <w:r w:rsidR="002A666E">
        <w:rPr>
          <w:rFonts w:ascii="Times New Roman" w:hAnsi="Times New Roman"/>
          <w:color w:val="000000" w:themeColor="text1"/>
          <w:sz w:val="24"/>
        </w:rPr>
        <w:t>0</w:t>
      </w:r>
      <w:r w:rsidR="000A0FD6">
        <w:rPr>
          <w:rFonts w:ascii="Times New Roman" w:hAnsi="Times New Roman"/>
          <w:color w:val="000000" w:themeColor="text1"/>
          <w:sz w:val="24"/>
        </w:rPr>
        <w:t xml:space="preserve"> человек. </w:t>
      </w:r>
    </w:p>
    <w:p w:rsidR="00EE266E" w:rsidRDefault="000A0FD6">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221956" w:rsidRDefault="000A0FD6">
      <w:pPr>
        <w:ind w:firstLine="567"/>
        <w:jc w:val="both"/>
        <w:rPr>
          <w:color w:val="auto"/>
          <w:sz w:val="24"/>
        </w:rPr>
      </w:pPr>
      <w:r w:rsidRPr="00221956">
        <w:rPr>
          <w:color w:val="auto"/>
          <w:sz w:val="24"/>
        </w:rPr>
        <w:lastRenderedPageBreak/>
        <w:t>На водных объектах зарегистрировано 0 происшествий.</w:t>
      </w:r>
    </w:p>
    <w:p w:rsidR="00EE266E" w:rsidRPr="00221956" w:rsidRDefault="000A0FD6">
      <w:pPr>
        <w:tabs>
          <w:tab w:val="left" w:pos="1134"/>
        </w:tabs>
        <w:ind w:right="-1" w:firstLine="567"/>
        <w:jc w:val="both"/>
        <w:rPr>
          <w:color w:val="auto"/>
          <w:sz w:val="24"/>
        </w:rPr>
      </w:pPr>
      <w:r w:rsidRPr="00221956">
        <w:rPr>
          <w:color w:val="auto"/>
          <w:sz w:val="24"/>
        </w:rPr>
        <w:t>С начала года на водоемах округа зарегистрировано 5</w:t>
      </w:r>
      <w:r w:rsidR="002A666E" w:rsidRPr="00221956">
        <w:rPr>
          <w:color w:val="auto"/>
          <w:sz w:val="24"/>
        </w:rPr>
        <w:t>7</w:t>
      </w:r>
      <w:r w:rsidRPr="00221956">
        <w:rPr>
          <w:color w:val="auto"/>
          <w:sz w:val="24"/>
        </w:rPr>
        <w:t xml:space="preserve"> происшествий, погибло 4</w:t>
      </w:r>
      <w:r w:rsidR="002A666E" w:rsidRPr="00221956">
        <w:rPr>
          <w:color w:val="auto"/>
          <w:sz w:val="24"/>
        </w:rPr>
        <w:t>8</w:t>
      </w:r>
      <w:r w:rsidRPr="00221956">
        <w:rPr>
          <w:color w:val="auto"/>
          <w:sz w:val="24"/>
        </w:rPr>
        <w:t xml:space="preserve"> человек.</w:t>
      </w:r>
    </w:p>
    <w:p w:rsidR="00EE266E" w:rsidRPr="00221956" w:rsidRDefault="000A0FD6">
      <w:pPr>
        <w:tabs>
          <w:tab w:val="left" w:pos="1134"/>
        </w:tabs>
        <w:ind w:right="-1" w:firstLine="567"/>
        <w:jc w:val="both"/>
        <w:rPr>
          <w:color w:val="auto"/>
          <w:sz w:val="24"/>
        </w:rPr>
      </w:pPr>
      <w:r w:rsidRPr="00221956">
        <w:rPr>
          <w:color w:val="auto"/>
          <w:sz w:val="24"/>
        </w:rPr>
        <w:t>За аналогичный период 2022 года на водоемах округа зарегистрировано 4</w:t>
      </w:r>
      <w:r w:rsidR="00221956" w:rsidRPr="00221956">
        <w:rPr>
          <w:color w:val="auto"/>
          <w:sz w:val="24"/>
        </w:rPr>
        <w:t>8</w:t>
      </w:r>
      <w:r w:rsidRPr="00221956">
        <w:rPr>
          <w:color w:val="auto"/>
          <w:sz w:val="24"/>
        </w:rPr>
        <w:t xml:space="preserve"> происшествий, погибло </w:t>
      </w:r>
      <w:r w:rsidR="00221956" w:rsidRPr="00221956">
        <w:rPr>
          <w:color w:val="auto"/>
          <w:sz w:val="24"/>
        </w:rPr>
        <w:t>40</w:t>
      </w:r>
      <w:r w:rsidRPr="00221956">
        <w:rPr>
          <w:color w:val="auto"/>
          <w:sz w:val="24"/>
        </w:rPr>
        <w:t xml:space="preserve"> человек.</w:t>
      </w:r>
    </w:p>
    <w:p w:rsidR="00EE266E" w:rsidRDefault="00EE266E">
      <w:pPr>
        <w:tabs>
          <w:tab w:val="left" w:pos="1134"/>
        </w:tabs>
        <w:ind w:right="-1" w:firstLine="567"/>
        <w:jc w:val="both"/>
        <w:rPr>
          <w:b/>
          <w:sz w:val="24"/>
          <w:u w:val="single"/>
        </w:rPr>
      </w:pPr>
    </w:p>
    <w:p w:rsidR="00EE266E" w:rsidRPr="00221956" w:rsidRDefault="000A0FD6">
      <w:pPr>
        <w:ind w:firstLine="567"/>
        <w:jc w:val="both"/>
        <w:rPr>
          <w:b/>
          <w:color w:val="auto"/>
          <w:sz w:val="24"/>
        </w:rPr>
      </w:pPr>
      <w:r w:rsidRPr="00221956">
        <w:rPr>
          <w:b/>
          <w:color w:val="auto"/>
          <w:sz w:val="24"/>
          <w:u w:val="single"/>
        </w:rPr>
        <w:t>1.2.4. Обстановка на системах жизнеобеспечения населения:</w:t>
      </w:r>
    </w:p>
    <w:p w:rsidR="004C5DAE" w:rsidRPr="00221956" w:rsidRDefault="004C5DAE" w:rsidP="002F38FB">
      <w:pPr>
        <w:ind w:firstLine="567"/>
        <w:jc w:val="both"/>
        <w:rPr>
          <w:rStyle w:val="1642"/>
          <w:color w:val="auto"/>
          <w:sz w:val="24"/>
        </w:rPr>
      </w:pPr>
      <w:r w:rsidRPr="00221956">
        <w:rPr>
          <w:color w:val="auto"/>
          <w:sz w:val="24"/>
        </w:rPr>
        <w:t xml:space="preserve">Чрезвычайные (аварийные) ситуации и происшествия на системах </w:t>
      </w:r>
      <w:r w:rsidR="002F38FB">
        <w:rPr>
          <w:color w:val="auto"/>
          <w:sz w:val="24"/>
        </w:rPr>
        <w:t xml:space="preserve">электро-, </w:t>
      </w:r>
      <w:r w:rsidRPr="00221956">
        <w:rPr>
          <w:color w:val="auto"/>
          <w:sz w:val="24"/>
        </w:rPr>
        <w:t>водо-, газо- и теплос</w:t>
      </w:r>
      <w:r w:rsidRPr="00221956">
        <w:rPr>
          <w:rStyle w:val="1642"/>
          <w:color w:val="auto"/>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C5DAE" w:rsidRPr="00221956" w:rsidRDefault="004C5DAE" w:rsidP="004C5DAE">
      <w:pPr>
        <w:ind w:firstLine="567"/>
        <w:rPr>
          <w:color w:val="auto"/>
          <w:sz w:val="24"/>
        </w:rPr>
      </w:pPr>
      <w:r w:rsidRPr="00221956">
        <w:rPr>
          <w:color w:val="auto"/>
          <w:sz w:val="24"/>
        </w:rPr>
        <w:t xml:space="preserve">- Жилые дома – </w:t>
      </w:r>
      <w:r w:rsidR="00221956" w:rsidRPr="00221956">
        <w:rPr>
          <w:color w:val="auto"/>
          <w:sz w:val="24"/>
        </w:rPr>
        <w:t>100</w:t>
      </w:r>
      <w:r w:rsidRPr="00221956">
        <w:rPr>
          <w:color w:val="auto"/>
          <w:sz w:val="24"/>
        </w:rPr>
        <w:t xml:space="preserve">%; </w:t>
      </w:r>
    </w:p>
    <w:p w:rsidR="004C5DAE" w:rsidRPr="00221956" w:rsidRDefault="004C5DAE" w:rsidP="004C5DAE">
      <w:pPr>
        <w:ind w:firstLine="567"/>
        <w:rPr>
          <w:color w:val="auto"/>
          <w:sz w:val="24"/>
        </w:rPr>
      </w:pPr>
      <w:r w:rsidRPr="00221956">
        <w:rPr>
          <w:color w:val="auto"/>
          <w:sz w:val="24"/>
        </w:rPr>
        <w:t>- Соц. знач. объекты – 99,</w:t>
      </w:r>
      <w:r w:rsidR="00221956" w:rsidRPr="00221956">
        <w:rPr>
          <w:color w:val="auto"/>
          <w:sz w:val="24"/>
        </w:rPr>
        <w:t>9</w:t>
      </w:r>
      <w:r w:rsidRPr="00221956">
        <w:rPr>
          <w:color w:val="auto"/>
          <w:sz w:val="24"/>
        </w:rPr>
        <w:t>%;</w:t>
      </w:r>
    </w:p>
    <w:p w:rsidR="004C5DAE" w:rsidRPr="00221956" w:rsidRDefault="004C5DAE" w:rsidP="004C5DAE">
      <w:pPr>
        <w:ind w:firstLine="567"/>
        <w:rPr>
          <w:color w:val="auto"/>
          <w:sz w:val="24"/>
        </w:rPr>
      </w:pPr>
      <w:r w:rsidRPr="00221956">
        <w:rPr>
          <w:color w:val="auto"/>
          <w:sz w:val="24"/>
        </w:rPr>
        <w:t xml:space="preserve">- Промышленные объекты – </w:t>
      </w:r>
      <w:r w:rsidR="00221956" w:rsidRPr="00221956">
        <w:rPr>
          <w:color w:val="auto"/>
          <w:sz w:val="24"/>
        </w:rPr>
        <w:t>98</w:t>
      </w:r>
      <w:r w:rsidRPr="00221956">
        <w:rPr>
          <w:color w:val="auto"/>
          <w:sz w:val="24"/>
        </w:rPr>
        <w:t>,</w:t>
      </w:r>
      <w:r w:rsidR="00221956" w:rsidRPr="00221956">
        <w:rPr>
          <w:color w:val="auto"/>
          <w:sz w:val="24"/>
        </w:rPr>
        <w:t>8</w:t>
      </w:r>
      <w:r w:rsidRPr="00221956">
        <w:rPr>
          <w:color w:val="auto"/>
          <w:sz w:val="24"/>
        </w:rPr>
        <w:t>%;</w:t>
      </w:r>
    </w:p>
    <w:p w:rsidR="00EE266E" w:rsidRPr="00221956" w:rsidRDefault="004C5DAE" w:rsidP="004C5DAE">
      <w:pPr>
        <w:tabs>
          <w:tab w:val="left" w:pos="4007"/>
        </w:tabs>
        <w:ind w:firstLine="567"/>
        <w:jc w:val="both"/>
        <w:rPr>
          <w:color w:val="auto"/>
          <w:sz w:val="24"/>
        </w:rPr>
      </w:pPr>
      <w:r w:rsidRPr="00221956">
        <w:rPr>
          <w:color w:val="auto"/>
          <w:sz w:val="24"/>
        </w:rPr>
        <w:t xml:space="preserve">- Прочие объекты – </w:t>
      </w:r>
      <w:r w:rsidR="00221956" w:rsidRPr="00221956">
        <w:rPr>
          <w:color w:val="auto"/>
          <w:sz w:val="24"/>
        </w:rPr>
        <w:t>95</w:t>
      </w:r>
      <w:r w:rsidRPr="00221956">
        <w:rPr>
          <w:color w:val="auto"/>
          <w:sz w:val="24"/>
        </w:rPr>
        <w:t>,</w:t>
      </w:r>
      <w:r w:rsidR="00221956" w:rsidRPr="00221956">
        <w:rPr>
          <w:color w:val="auto"/>
          <w:sz w:val="24"/>
        </w:rPr>
        <w:t>8</w:t>
      </w:r>
      <w:r w:rsidRPr="00221956">
        <w:rPr>
          <w:color w:val="auto"/>
          <w:sz w:val="24"/>
        </w:rPr>
        <w:t>%.</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8515DD">
        <w:rPr>
          <w:b/>
          <w:sz w:val="24"/>
          <w:u w:val="single"/>
        </w:rPr>
        <w:t>0</w:t>
      </w:r>
      <w:r w:rsidR="002A666E">
        <w:rPr>
          <w:b/>
          <w:sz w:val="24"/>
          <w:u w:val="single"/>
        </w:rPr>
        <w:t>9</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4C5DAE" w:rsidRPr="002A666E" w:rsidRDefault="004C5DAE" w:rsidP="004C5DAE">
      <w:pPr>
        <w:tabs>
          <w:tab w:val="left" w:pos="1090"/>
        </w:tabs>
        <w:ind w:firstLine="567"/>
        <w:jc w:val="both"/>
        <w:rPr>
          <w:color w:val="FF0000"/>
          <w:sz w:val="24"/>
          <w:szCs w:val="24"/>
        </w:rPr>
      </w:pPr>
      <w:r w:rsidRPr="004C5DAE">
        <w:rPr>
          <w:b/>
          <w:sz w:val="24"/>
          <w:szCs w:val="24"/>
        </w:rPr>
        <w:t xml:space="preserve">По ХМАО: </w:t>
      </w:r>
      <w:r w:rsidR="00CA5C30">
        <w:rPr>
          <w:sz w:val="24"/>
          <w:szCs w:val="24"/>
        </w:rPr>
        <w:t>Облачно. Ночью: Дождь, в Нижневартовском районе без существенных осадков. Ветер южный 8-13 м/с. Температура +4,+9 °С. Днем: Небольшой, местами умеренный дождь. Ветер южный 8-13 м/с, местами порывы 15-18 м/с. Температура +7,+12 °С.</w:t>
      </w:r>
    </w:p>
    <w:p w:rsidR="00EE266E" w:rsidRPr="002A666E" w:rsidRDefault="004C5DAE" w:rsidP="004C5DAE">
      <w:pPr>
        <w:pStyle w:val="ad"/>
        <w:ind w:firstLine="567"/>
        <w:jc w:val="both"/>
        <w:rPr>
          <w:rFonts w:ascii="Times New Roman" w:hAnsi="Times New Roman"/>
          <w:b/>
          <w:color w:val="FF0000"/>
          <w:sz w:val="24"/>
          <w:szCs w:val="24"/>
        </w:rPr>
      </w:pPr>
      <w:r w:rsidRPr="004C5DAE">
        <w:rPr>
          <w:rFonts w:ascii="Times New Roman" w:hAnsi="Times New Roman"/>
          <w:b/>
          <w:sz w:val="24"/>
          <w:szCs w:val="24"/>
        </w:rPr>
        <w:t xml:space="preserve">По г. Ханты-Мансийску: </w:t>
      </w:r>
      <w:r w:rsidR="00CA5C30">
        <w:rPr>
          <w:rFonts w:ascii="Times New Roman" w:hAnsi="Times New Roman"/>
          <w:sz w:val="24"/>
          <w:szCs w:val="24"/>
        </w:rPr>
        <w:t>Облачно. Дождь. Ветер южный 8-13 м/с. Температура ночью +6,+8 °С, днем +9,+11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E266E" w:rsidRDefault="000A0FD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E266E" w:rsidRDefault="000A0FD6">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EE266E">
      <w:pPr>
        <w:ind w:firstLine="567"/>
        <w:jc w:val="both"/>
        <w:rPr>
          <w:color w:val="000000" w:themeColor="text1"/>
          <w:sz w:val="24"/>
        </w:rPr>
      </w:pPr>
    </w:p>
    <w:p w:rsidR="00EE266E" w:rsidRDefault="000A0FD6">
      <w:pPr>
        <w:ind w:left="567"/>
        <w:jc w:val="both"/>
        <w:rPr>
          <w:sz w:val="24"/>
          <w:u w:val="single"/>
        </w:rPr>
      </w:pPr>
      <w:r>
        <w:rPr>
          <w:b/>
          <w:sz w:val="24"/>
          <w:u w:val="single"/>
        </w:rPr>
        <w:t>2.1.4. Прогноз лесопожарной обстановки:</w:t>
      </w:r>
    </w:p>
    <w:p w:rsidR="00EE266E" w:rsidRDefault="000A0FD6">
      <w:pPr>
        <w:tabs>
          <w:tab w:val="left" w:pos="180"/>
        </w:tabs>
        <w:ind w:firstLine="567"/>
        <w:jc w:val="both"/>
        <w:rPr>
          <w:sz w:val="24"/>
        </w:rPr>
      </w:pPr>
      <w:r>
        <w:rPr>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221956" w:rsidRDefault="00221956" w:rsidP="002F38FB">
      <w:pPr>
        <w:ind w:firstLine="567"/>
        <w:jc w:val="both"/>
        <w:rPr>
          <w:sz w:val="24"/>
        </w:rPr>
      </w:pPr>
      <w:r>
        <w:rPr>
          <w:b/>
          <w:sz w:val="24"/>
        </w:rPr>
        <w:t xml:space="preserve">Первый класс: </w:t>
      </w:r>
      <w:r>
        <w:rPr>
          <w:sz w:val="24"/>
        </w:rPr>
        <w:t>МР Березовский, МР Белоярский, МР Октябрьский, ГО Нягань,</w:t>
      </w:r>
      <w:r w:rsidRPr="009B2444">
        <w:rPr>
          <w:sz w:val="24"/>
        </w:rPr>
        <w:t xml:space="preserve"> </w:t>
      </w:r>
      <w:r>
        <w:rPr>
          <w:sz w:val="24"/>
        </w:rPr>
        <w:t>МР Советский, ГО Югорск, МР Кондинский, ГО Урай, МР Нижневартовский, ГО Радужный, ГО Покачи, ГО Нижневартовск, ГО Лангепас, ГО Мегион</w:t>
      </w:r>
      <w:r>
        <w:t>,</w:t>
      </w:r>
      <w:r>
        <w:rPr>
          <w:sz w:val="24"/>
        </w:rPr>
        <w:t xml:space="preserve"> МР Нефтеюганский,</w:t>
      </w:r>
      <w:r>
        <w:rPr>
          <w:b/>
          <w:sz w:val="24"/>
        </w:rPr>
        <w:t xml:space="preserve"> </w:t>
      </w:r>
      <w:r>
        <w:rPr>
          <w:sz w:val="24"/>
        </w:rPr>
        <w:t>ГО Нефтеюганск, ГО Пыть-Ях,</w:t>
      </w:r>
      <w:r>
        <w:rPr>
          <w:sz w:val="24"/>
        </w:rPr>
        <w:br/>
        <w:t>МР Ханты-Мансийский, ГО Ханты-Мансийск, МР Сургутский, ГО Сургут, ГО Когалым.</w:t>
      </w:r>
    </w:p>
    <w:p w:rsidR="00221956" w:rsidRDefault="00221956" w:rsidP="00221956">
      <w:pPr>
        <w:ind w:hanging="1"/>
        <w:jc w:val="center"/>
        <w:rPr>
          <w:b/>
          <w:sz w:val="24"/>
        </w:rPr>
      </w:pPr>
    </w:p>
    <w:p w:rsidR="00221956" w:rsidRDefault="00221956" w:rsidP="00221956">
      <w:pPr>
        <w:ind w:firstLine="567"/>
        <w:jc w:val="center"/>
        <w:rPr>
          <w:b/>
          <w:sz w:val="24"/>
        </w:rPr>
      </w:pPr>
      <w:r>
        <w:rPr>
          <w:b/>
          <w:sz w:val="24"/>
        </w:rPr>
        <w:t xml:space="preserve">Прогнозируемые классы пожарной опасности по МО </w:t>
      </w:r>
    </w:p>
    <w:p w:rsidR="00221956" w:rsidRDefault="00221956" w:rsidP="00221956">
      <w:pPr>
        <w:ind w:hanging="1"/>
        <w:jc w:val="center"/>
      </w:pPr>
      <w:r>
        <w:rPr>
          <w:b/>
          <w:sz w:val="24"/>
        </w:rPr>
        <w:t xml:space="preserve"> (</w:t>
      </w:r>
      <w:hyperlink r:id="rId8" w:history="1">
        <w:r>
          <w:rPr>
            <w:sz w:val="24"/>
            <w:u w:val="single"/>
          </w:rPr>
          <w:t>www.pushkino.aviales.ru</w:t>
        </w:r>
      </w:hyperlink>
      <w:r>
        <w:rPr>
          <w:b/>
          <w:sz w:val="24"/>
        </w:rPr>
        <w:t>):</w:t>
      </w:r>
    </w:p>
    <w:p w:rsidR="00221956" w:rsidRDefault="00221956" w:rsidP="00221956">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КЛАСС ПОЖАРНОЙ ОПАСНОСТИ ПО УСЛОВИЯМ ПОГОДЫ</w:t>
            </w:r>
          </w:p>
        </w:tc>
      </w:tr>
      <w:tr w:rsidR="00221956"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V</w:t>
            </w:r>
          </w:p>
        </w:tc>
      </w:tr>
      <w:tr w:rsidR="00221956"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Default="00221956" w:rsidP="008D18CF">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Default="00221956" w:rsidP="008D18CF">
            <w:pPr>
              <w:ind w:hanging="1"/>
              <w:jc w:val="center"/>
            </w:pPr>
            <w: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Default="00221956" w:rsidP="008D18CF">
            <w:pPr>
              <w:ind w:hanging="1"/>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Default="00221956" w:rsidP="008D18CF">
            <w:pPr>
              <w:ind w:hanging="1"/>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Default="00221956" w:rsidP="008D18CF">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Default="00221956" w:rsidP="008D18CF">
            <w:pPr>
              <w:ind w:hanging="1"/>
              <w:jc w:val="center"/>
            </w:pPr>
            <w:r>
              <w:t>0</w:t>
            </w:r>
          </w:p>
        </w:tc>
      </w:tr>
    </w:tbl>
    <w:p w:rsidR="00221956" w:rsidRDefault="00221956" w:rsidP="00221956">
      <w:pPr>
        <w:rPr>
          <w:color w:val="FF0000"/>
          <w:sz w:val="16"/>
        </w:rPr>
      </w:pPr>
    </w:p>
    <w:p w:rsidR="00221956" w:rsidRDefault="00221956" w:rsidP="002F38FB">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EE266E" w:rsidRDefault="000A0FD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E266E" w:rsidRDefault="000A0FD6">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EE266E" w:rsidRDefault="000A0FD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E266E" w:rsidRDefault="000A0FD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E266E" w:rsidRDefault="000A0FD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E266E" w:rsidRDefault="000A0FD6">
      <w:pPr>
        <w:tabs>
          <w:tab w:val="left" w:pos="3915"/>
        </w:tabs>
        <w:ind w:firstLine="567"/>
      </w:pPr>
      <w:r>
        <w:rPr>
          <w:sz w:val="24"/>
        </w:rPr>
        <w:t>Чрезвычайные ситуации, обусловленные дорожно-транспортными происшествиями, с гибелью 5-ти и более человек, не прогнозируются.</w:t>
      </w:r>
    </w:p>
    <w:p w:rsidR="00EE266E" w:rsidRDefault="000A0FD6" w:rsidP="004C5DAE">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C5DAE" w:rsidRPr="00221956">
        <w:rPr>
          <w:i/>
          <w:color w:val="auto"/>
          <w:sz w:val="24"/>
        </w:rPr>
        <w:t>(</w:t>
      </w:r>
      <w:r w:rsidR="004C5DAE" w:rsidRPr="00221956">
        <w:rPr>
          <w:b/>
          <w:i/>
          <w:color w:val="auto"/>
          <w:sz w:val="24"/>
        </w:rPr>
        <w:t>Источник ЧС -</w:t>
      </w:r>
      <w:r w:rsidR="004C5DAE" w:rsidRPr="00221956">
        <w:rPr>
          <w:i/>
          <w:color w:val="auto"/>
          <w:sz w:val="24"/>
        </w:rPr>
        <w:t xml:space="preserve"> нарушения правил доро</w:t>
      </w:r>
      <w:r w:rsidR="00221956" w:rsidRPr="00221956">
        <w:rPr>
          <w:i/>
          <w:color w:val="auto"/>
          <w:sz w:val="24"/>
        </w:rPr>
        <w:t>жного движения</w:t>
      </w:r>
      <w:r w:rsidR="002F38FB">
        <w:rPr>
          <w:i/>
          <w:color w:val="auto"/>
          <w:sz w:val="24"/>
        </w:rPr>
        <w:t xml:space="preserve">, </w:t>
      </w:r>
      <w:r w:rsidR="002F38FB">
        <w:rPr>
          <w:i/>
          <w:sz w:val="24"/>
        </w:rPr>
        <w:t>дождь, порывы ветра 15-18 м/с</w:t>
      </w:r>
      <w:r w:rsidR="004C5DAE" w:rsidRPr="00221956">
        <w:rPr>
          <w:i/>
          <w:color w:val="auto"/>
          <w:sz w:val="24"/>
        </w:rPr>
        <w:t>).</w:t>
      </w:r>
    </w:p>
    <w:p w:rsidR="002F38FB" w:rsidRPr="00221956" w:rsidRDefault="002F38FB" w:rsidP="004C5DAE">
      <w:pPr>
        <w:tabs>
          <w:tab w:val="left" w:pos="3915"/>
        </w:tabs>
        <w:ind w:firstLine="567"/>
        <w:jc w:val="both"/>
        <w:rPr>
          <w:color w:val="auto"/>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E266E" w:rsidTr="002F38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rsidTr="002F38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rsidTr="002F38FB">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21956" w:rsidRPr="00221956" w:rsidRDefault="00221956">
      <w:pPr>
        <w:tabs>
          <w:tab w:val="left" w:pos="567"/>
          <w:tab w:val="left" w:pos="4007"/>
        </w:tabs>
        <w:ind w:firstLine="567"/>
        <w:jc w:val="both"/>
        <w:rPr>
          <w:color w:val="auto"/>
          <w:sz w:val="24"/>
        </w:rPr>
      </w:pPr>
      <w:r>
        <w:rPr>
          <w:b/>
          <w:sz w:val="24"/>
        </w:rPr>
        <w:t xml:space="preserve">Прогнозируется </w:t>
      </w:r>
      <w:r>
        <w:rPr>
          <w:sz w:val="24"/>
        </w:rPr>
        <w:t xml:space="preserve">риск увеличения ДТП в утренние часы, в пониженных участках местности, около водных объектов </w:t>
      </w:r>
      <w:r w:rsidRPr="00221956">
        <w:rPr>
          <w:i/>
          <w:color w:val="auto"/>
          <w:sz w:val="24"/>
        </w:rPr>
        <w:t>(</w:t>
      </w:r>
      <w:r w:rsidRPr="00221956">
        <w:rPr>
          <w:b/>
          <w:i/>
          <w:color w:val="auto"/>
          <w:sz w:val="24"/>
        </w:rPr>
        <w:t xml:space="preserve">Источник ЧС </w:t>
      </w:r>
      <w:r w:rsidRPr="00221956">
        <w:rPr>
          <w:i/>
          <w:color w:val="auto"/>
          <w:sz w:val="24"/>
        </w:rPr>
        <w:t>– ночью и утром в отдельных районах туман, кратковременные гололедные явления при выпадении снега с дождем).</w:t>
      </w:r>
    </w:p>
    <w:p w:rsidR="00EE266E" w:rsidRDefault="000A0FD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4C5DAE">
        <w:rPr>
          <w:color w:val="auto"/>
          <w:sz w:val="24"/>
        </w:rPr>
        <w:t>возникновение ЧС, обусловленных авариями на авиационном, железнодорожном и речном транспорте, маловероятно.</w:t>
      </w:r>
    </w:p>
    <w:p w:rsidR="002F38FB" w:rsidRPr="008C08FC" w:rsidRDefault="002F38FB" w:rsidP="002F38FB">
      <w:pPr>
        <w:ind w:firstLine="567"/>
        <w:jc w:val="both"/>
        <w:rPr>
          <w:color w:val="auto"/>
        </w:rPr>
      </w:pPr>
      <w:r w:rsidRPr="008C08FC">
        <w:rPr>
          <w:color w:val="auto"/>
          <w:sz w:val="24"/>
        </w:rPr>
        <w:t>Прогнозируется затруднение в работе аэропор</w:t>
      </w:r>
      <w:bookmarkStart w:id="11" w:name="_GoBack"/>
      <w:bookmarkEnd w:id="11"/>
      <w:r w:rsidRPr="008C08FC">
        <w:rPr>
          <w:color w:val="auto"/>
          <w:sz w:val="24"/>
        </w:rPr>
        <w:t xml:space="preserve">тов и вертолетных площадок </w:t>
      </w:r>
      <w:r w:rsidRPr="008C08FC">
        <w:rPr>
          <w:i/>
          <w:color w:val="auto"/>
          <w:sz w:val="24"/>
        </w:rPr>
        <w:t>(</w:t>
      </w:r>
      <w:r w:rsidRPr="008C08FC">
        <w:rPr>
          <w:b/>
          <w:i/>
          <w:color w:val="auto"/>
          <w:sz w:val="24"/>
        </w:rPr>
        <w:t xml:space="preserve">Источник ЧС </w:t>
      </w:r>
      <w:r w:rsidRPr="008C08FC">
        <w:rPr>
          <w:i/>
          <w:color w:val="auto"/>
          <w:sz w:val="24"/>
        </w:rPr>
        <w:t>–  дождь, порывы ветра 15-18 м/с).</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EE266E" w:rsidRDefault="000A0FD6">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 низкие температуры воздуха в ночное время).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2F38FB">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lastRenderedPageBreak/>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E266E" w:rsidRPr="004C5DAE" w:rsidRDefault="000A0FD6">
      <w:pPr>
        <w:tabs>
          <w:tab w:val="left" w:pos="4007"/>
        </w:tabs>
        <w:ind w:firstLine="567"/>
        <w:jc w:val="both"/>
        <w:rPr>
          <w:i/>
          <w:color w:val="auto"/>
          <w:sz w:val="24"/>
        </w:rPr>
      </w:pPr>
      <w:r w:rsidRPr="004C5DAE">
        <w:rPr>
          <w:b/>
          <w:color w:val="auto"/>
          <w:sz w:val="24"/>
        </w:rPr>
        <w:t xml:space="preserve">Прогнозируется вероятность возникновения происшествий, </w:t>
      </w:r>
      <w:r w:rsidRPr="004C5DAE">
        <w:rPr>
          <w:color w:val="auto"/>
          <w:sz w:val="24"/>
        </w:rPr>
        <w:t xml:space="preserve">связанных с авариями на коммунальных системах жизнеобеспечения на территории округа </w:t>
      </w:r>
      <w:r w:rsidRPr="004C5DAE">
        <w:rPr>
          <w:i/>
          <w:color w:val="auto"/>
          <w:sz w:val="24"/>
        </w:rPr>
        <w:t>(</w:t>
      </w:r>
      <w:r w:rsidRPr="004C5DAE">
        <w:rPr>
          <w:b/>
          <w:i/>
          <w:color w:val="auto"/>
          <w:sz w:val="24"/>
        </w:rPr>
        <w:t>Источник ЧС</w:t>
      </w:r>
      <w:r w:rsidRPr="004C5DAE">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861C9F">
      <w:pPr>
        <w:jc w:val="both"/>
        <w:rPr>
          <w:i/>
          <w:sz w:val="24"/>
        </w:rPr>
      </w:pPr>
      <w:r>
        <w:rPr>
          <w:noProof/>
          <w:sz w:val="28"/>
          <w:szCs w:val="28"/>
        </w:rPr>
        <w:drawing>
          <wp:anchor distT="0" distB="0" distL="114300" distR="114300" simplePos="0" relativeHeight="251658240" behindDoc="1" locked="0" layoutInCell="1" allowOverlap="1">
            <wp:simplePos x="0" y="0"/>
            <wp:positionH relativeFrom="column">
              <wp:posOffset>3680460</wp:posOffset>
            </wp:positionH>
            <wp:positionV relativeFrom="paragraph">
              <wp:posOffset>174625</wp:posOffset>
            </wp:positionV>
            <wp:extent cx="762635" cy="755650"/>
            <wp:effectExtent l="0" t="0" r="0" b="0"/>
            <wp:wrapNone/>
            <wp:docPr id="7" name="Рисунок 1" descr="\\Fserver\одс\1 Дежурные сутки\2018\11 Ноябрь\За дежурные сутки 19.11.18\Почта\Подписи\Наза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одс\1 Дежурные сутки\2018\11 Ноябрь\За дежурные сутки 19.11.18\Почта\Подписи\Назаров.png"/>
                    <pic:cNvPicPr>
                      <a:picLocks noChangeAspect="1" noChangeArrowheads="1"/>
                    </pic:cNvPicPr>
                  </pic:nvPicPr>
                  <pic:blipFill>
                    <a:blip r:embed="rId10" cstate="print"/>
                    <a:srcRect/>
                    <a:stretch>
                      <a:fillRect/>
                    </a:stretch>
                  </pic:blipFill>
                  <pic:spPr bwMode="auto">
                    <a:xfrm>
                      <a:off x="0" y="0"/>
                      <a:ext cx="762635" cy="755650"/>
                    </a:xfrm>
                    <a:prstGeom prst="rect">
                      <a:avLst/>
                    </a:prstGeom>
                    <a:noFill/>
                    <a:ln w="9525">
                      <a:noFill/>
                      <a:miter lim="800000"/>
                      <a:headEnd/>
                      <a:tailEnd/>
                    </a:ln>
                  </pic:spPr>
                </pic:pic>
              </a:graphicData>
            </a:graphic>
          </wp:anchor>
        </w:drawing>
      </w:r>
    </w:p>
    <w:p w:rsidR="00861C9F" w:rsidRDefault="00861C9F" w:rsidP="00861C9F">
      <w:pPr>
        <w:widowControl w:val="0"/>
        <w:suppressAutoHyphens/>
        <w:rPr>
          <w:sz w:val="24"/>
        </w:rPr>
      </w:pPr>
      <w:r w:rsidRPr="00861C9F">
        <w:rPr>
          <w:sz w:val="24"/>
        </w:rPr>
        <w:t xml:space="preserve">Старший оперативный дежурный ОДС </w:t>
      </w:r>
    </w:p>
    <w:p w:rsidR="00EE266E" w:rsidRDefault="00861C9F" w:rsidP="00861C9F">
      <w:pPr>
        <w:widowControl w:val="0"/>
        <w:suppressAutoHyphens/>
        <w:rPr>
          <w:sz w:val="24"/>
        </w:rPr>
      </w:pPr>
      <w:r w:rsidRPr="00861C9F">
        <w:rPr>
          <w:sz w:val="24"/>
        </w:rPr>
        <w:t xml:space="preserve">Главного управления МЧС России по ХМАО-Югре   </w:t>
      </w:r>
      <w:r w:rsidR="000A0FD6">
        <w:rPr>
          <w:sz w:val="24"/>
        </w:rPr>
        <w:t xml:space="preserve"> </w:t>
      </w:r>
    </w:p>
    <w:p w:rsidR="00EE266E" w:rsidRDefault="00861C9F" w:rsidP="002A0E14">
      <w:pPr>
        <w:jc w:val="both"/>
        <w:rPr>
          <w:b/>
        </w:rPr>
      </w:pPr>
      <w:r>
        <w:rPr>
          <w:sz w:val="24"/>
        </w:rPr>
        <w:t>капитан</w:t>
      </w:r>
      <w:r w:rsidR="000A0FD6">
        <w:rPr>
          <w:sz w:val="24"/>
        </w:rPr>
        <w:t xml:space="preserve"> внутренней службы                                                                                        </w:t>
      </w:r>
      <w:r w:rsidR="000A0FD6">
        <w:rPr>
          <w:sz w:val="28"/>
        </w:rPr>
        <w:t xml:space="preserve"> </w:t>
      </w:r>
      <w:r>
        <w:rPr>
          <w:rStyle w:val="1"/>
          <w:sz w:val="24"/>
        </w:rPr>
        <w:t>С.А. Назаров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861C9F">
        <w:t>Батяева Н.С.</w:t>
      </w:r>
    </w:p>
    <w:p w:rsidR="00EE266E" w:rsidRDefault="000A0FD6">
      <w:r>
        <w:t xml:space="preserve">8(3467) 397709  </w:t>
      </w:r>
    </w:p>
    <w:sectPr w:rsidR="00EE266E" w:rsidSect="00EE266E">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F7" w:rsidRDefault="00B242F7" w:rsidP="00EE266E">
      <w:r>
        <w:separator/>
      </w:r>
    </w:p>
  </w:endnote>
  <w:endnote w:type="continuationSeparator" w:id="0">
    <w:p w:rsidR="00B242F7" w:rsidRDefault="00B242F7"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F7" w:rsidRDefault="00B242F7" w:rsidP="00EE266E">
      <w:r>
        <w:separator/>
      </w:r>
    </w:p>
  </w:footnote>
  <w:footnote w:type="continuationSeparator" w:id="0">
    <w:p w:rsidR="00B242F7" w:rsidRDefault="00B242F7"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C35D34">
    <w:pPr>
      <w:framePr w:wrap="around" w:vAnchor="text" w:hAnchor="margin" w:y="1"/>
    </w:pPr>
    <w:r>
      <w:fldChar w:fldCharType="begin"/>
    </w:r>
    <w:r w:rsidR="000A0FD6">
      <w:instrText xml:space="preserve">PAGE </w:instrText>
    </w:r>
    <w:r>
      <w:fldChar w:fldCharType="separate"/>
    </w:r>
    <w:r w:rsidR="002F38FB">
      <w:rPr>
        <w:noProof/>
      </w:rPr>
      <w:t>7</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A0FD6"/>
    <w:rsid w:val="00102B41"/>
    <w:rsid w:val="001A72A2"/>
    <w:rsid w:val="00221956"/>
    <w:rsid w:val="002A0E14"/>
    <w:rsid w:val="002A666E"/>
    <w:rsid w:val="002F38FB"/>
    <w:rsid w:val="003E6596"/>
    <w:rsid w:val="003F0338"/>
    <w:rsid w:val="004A6FBE"/>
    <w:rsid w:val="004C5DAE"/>
    <w:rsid w:val="0058110E"/>
    <w:rsid w:val="00593501"/>
    <w:rsid w:val="00697E0A"/>
    <w:rsid w:val="00757814"/>
    <w:rsid w:val="008515DD"/>
    <w:rsid w:val="00861C9F"/>
    <w:rsid w:val="00884F15"/>
    <w:rsid w:val="0091472D"/>
    <w:rsid w:val="0092556B"/>
    <w:rsid w:val="00960B62"/>
    <w:rsid w:val="00991D49"/>
    <w:rsid w:val="009A1F02"/>
    <w:rsid w:val="00B242F7"/>
    <w:rsid w:val="00BA42EF"/>
    <w:rsid w:val="00BE072E"/>
    <w:rsid w:val="00C20A7A"/>
    <w:rsid w:val="00C35D34"/>
    <w:rsid w:val="00C963E2"/>
    <w:rsid w:val="00CA5C30"/>
    <w:rsid w:val="00EB73E8"/>
    <w:rsid w:val="00EE266E"/>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B2DC"/>
  <w15:docId w15:val="{49AE3D01-3107-40F5-8C97-9A8FC53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cp:revision>
  <dcterms:created xsi:type="dcterms:W3CDTF">2023-10-03T04:55:00Z</dcterms:created>
  <dcterms:modified xsi:type="dcterms:W3CDTF">2023-10-08T08:02:00Z</dcterms:modified>
</cp:coreProperties>
</file>