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D2" w:rsidRDefault="001C387F">
      <w:pPr>
        <w:pStyle w:val="39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2770D2" w:rsidRDefault="001C387F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2770D2" w:rsidRDefault="001C387F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2770D2" w:rsidRDefault="001C387F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29 августа 2025 год.</w:t>
      </w:r>
    </w:p>
    <w:p w:rsidR="002770D2" w:rsidRDefault="001C387F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2770D2" w:rsidRDefault="001C387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27 августа 2025 года</w:t>
      </w:r>
      <w:r>
        <w:rPr>
          <w:rFonts w:ascii="Times New Roman" w:hAnsi="Times New Roman"/>
          <w:b/>
          <w:sz w:val="28"/>
        </w:rPr>
        <w:t xml:space="preserve"> 95,8%</w:t>
      </w:r>
      <w:r>
        <w:rPr>
          <w:rFonts w:ascii="Times New Roman" w:hAnsi="Times New Roman"/>
          <w:b/>
          <w:sz w:val="28"/>
        </w:rPr>
        <w:t>.</w:t>
      </w:r>
    </w:p>
    <w:p w:rsidR="002770D2" w:rsidRDefault="002770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770D2" w:rsidRDefault="001C387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Ночью температура воздуха +</w:t>
      </w:r>
      <w:proofErr w:type="gramStart"/>
      <w:r>
        <w:rPr>
          <w:rFonts w:ascii="Times New Roman" w:hAnsi="Times New Roman"/>
          <w:sz w:val="28"/>
        </w:rPr>
        <w:t>9,</w:t>
      </w:r>
      <w:r>
        <w:rPr>
          <w:rFonts w:ascii="Times New Roman" w:hAnsi="Times New Roman"/>
          <w:sz w:val="28"/>
        </w:rPr>
        <w:t>+</w:t>
      </w:r>
      <w:proofErr w:type="gramEnd"/>
      <w:r>
        <w:rPr>
          <w:rFonts w:ascii="Times New Roman" w:hAnsi="Times New Roman"/>
          <w:sz w:val="28"/>
        </w:rPr>
        <w:t>14 °С, местами до +19 °С. Днем +16,+21 °С., что на 3 °С выше нормы.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прогнозируется.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Ночью ветер южной четверти 8-13 м/с, местами порывы 18-23 м/с. Днем ветер юго-западный 8-13 м/с.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</w:t>
      </w:r>
      <w:r>
        <w:rPr>
          <w:rFonts w:ascii="Times New Roman" w:hAnsi="Times New Roman"/>
          <w:sz w:val="28"/>
        </w:rPr>
        <w:t>ые осадки прогнозируются.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Ночью: местами кратковременный дождь, гроза. В Белоярском районе сильный, местами очень сильный дождь. В отдельных районах туман. Днем: местами кратковременный дождь. В отдельных районах гроза.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</w:t>
      </w:r>
      <w:r>
        <w:rPr>
          <w:rFonts w:ascii="Times New Roman" w:hAnsi="Times New Roman"/>
          <w:sz w:val="28"/>
        </w:rPr>
        <w:t xml:space="preserve"> явлений погоды.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прогнозируются: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29 августа местами по Ханты-Мансийскому автономному округу – Югре (МР Белоярский, МР Березовский, МР Октябрьский, ГО Нягань, МР Советский, ГО Югорск, МР Кондинский, ГО Урай, МР Нефтеюганский,</w:t>
      </w:r>
      <w:r>
        <w:rPr>
          <w:rFonts w:ascii="Times New Roman" w:hAnsi="Times New Roman"/>
          <w:sz w:val="28"/>
        </w:rPr>
        <w:t xml:space="preserve"> МО Нижневартовский, ГО Радужный, ГО Мегион, ГО Нижневартовск, ГО Покачи, ГО Лангепас, ГО Нефтеюганск, ГО Пыть-Ях, Ханты-Мансийский МР, ГО Ханты-Мансийск, МР Сургутский, ГО Сургут, ГО Когалым) ожидаются опасные явления: очень сильный дождь, сильный ливень,</w:t>
      </w:r>
      <w:r>
        <w:rPr>
          <w:rFonts w:ascii="Times New Roman" w:hAnsi="Times New Roman"/>
          <w:sz w:val="28"/>
        </w:rPr>
        <w:t xml:space="preserve"> крупный град, ветер порывами до 25 м/с и более, гроза.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2770D2" w:rsidRDefault="001C387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6"/>
          <w:rFonts w:ascii="Times New Roman" w:hAnsi="Times New Roman"/>
          <w:sz w:val="28"/>
        </w:rPr>
        <w:t xml:space="preserve"> </w:t>
      </w:r>
      <w:r>
        <w:rPr>
          <w:rStyle w:val="1fff6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2770D2" w:rsidRDefault="001C387F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</w:t>
      </w:r>
      <w:r>
        <w:rPr>
          <w:rFonts w:ascii="Times New Roman" w:hAnsi="Times New Roman"/>
          <w:sz w:val="28"/>
        </w:rPr>
        <w:t>вней воды на реках ХМАО – Югры: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-11 до 0 см;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-7 до -3 см;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-21 до +5 см;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р. Северная Сосьва изменения уровней за сутки от -13 до +16 см;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</w:t>
      </w:r>
      <w:r>
        <w:rPr>
          <w:rFonts w:ascii="Times New Roman" w:hAnsi="Times New Roman"/>
          <w:sz w:val="28"/>
        </w:rPr>
        <w:t>х изменения уровней за сутки -1 см;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+27 см;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0 см.</w:t>
      </w:r>
    </w:p>
    <w:p w:rsidR="002770D2" w:rsidRDefault="001C38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2770D2" w:rsidRDefault="001C387F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Статистическая </w:t>
      </w:r>
      <w:r>
        <w:rPr>
          <w:rFonts w:ascii="Times New Roman" w:hAnsi="Times New Roman"/>
          <w:color w:val="000000" w:themeColor="text1"/>
          <w:sz w:val="28"/>
        </w:rPr>
        <w:t>информация о затопленных территориях.</w:t>
      </w:r>
    </w:p>
    <w:p w:rsidR="002770D2" w:rsidRDefault="001C38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2770D2" w:rsidRDefault="002770D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70D2" w:rsidRDefault="001C387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</w:t>
      </w:r>
      <w:r>
        <w:rPr>
          <w:rFonts w:ascii="Times New Roman" w:hAnsi="Times New Roman"/>
          <w:sz w:val="28"/>
        </w:rPr>
        <w:t>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</w:t>
      </w:r>
      <w:r>
        <w:rPr>
          <w:rFonts w:ascii="Times New Roman" w:hAnsi="Times New Roman"/>
          <w:sz w:val="28"/>
        </w:rPr>
        <w:t>кий, ГО Урай, ГО Нефтеюганск, ГО Пыть-Ях, МР Ханты – Мансийский, ГО Ханты – Мансийск, МР Сургутский, ГО Сургут;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Нефтеюганский, ГО Лангепас, ГО Когалым;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Нижневартовский, ГО Радужный, ГО Мегион, ГО Нижневартовск, ГО Покачи.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2770D2" w:rsidRDefault="001C387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2770D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2770D2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2770D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2770D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2770D2" w:rsidRDefault="001C387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/>
          <w:sz w:val="28"/>
        </w:rPr>
        <w:t xml:space="preserve">184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293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4825,61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9245,17 га).</w:t>
      </w:r>
    </w:p>
    <w:p w:rsidR="002770D2" w:rsidRDefault="001C387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Всего с</w:t>
      </w:r>
      <w:r>
        <w:rPr>
          <w:rFonts w:ascii="Times New Roman" w:hAnsi="Times New Roman"/>
          <w:sz w:val="28"/>
        </w:rPr>
        <w:t xml:space="preserve">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27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</w:t>
      </w:r>
      <w:r>
        <w:rPr>
          <w:rFonts w:ascii="Times New Roman" w:hAnsi="Times New Roman"/>
          <w:sz w:val="28"/>
        </w:rPr>
        <w:lastRenderedPageBreak/>
        <w:t xml:space="preserve">площади </w:t>
      </w:r>
      <w:r>
        <w:rPr>
          <w:rFonts w:ascii="Times New Roman" w:hAnsi="Times New Roman"/>
          <w:b/>
          <w:sz w:val="28"/>
        </w:rPr>
        <w:t xml:space="preserve">118,6645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27.08.2025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/>
          <w:sz w:val="28"/>
        </w:rPr>
        <w:t xml:space="preserve"> 37,20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ло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37,20 га.</w:t>
      </w:r>
      <w:r>
        <w:rPr>
          <w:rFonts w:ascii="Times New Roman" w:hAnsi="Times New Roman"/>
          <w:sz w:val="28"/>
        </w:rPr>
        <w:t xml:space="preserve"> Продолжает действ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27.08.2025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</w:t>
      </w:r>
      <w:r>
        <w:rPr>
          <w:rFonts w:ascii="Times New Roman" w:hAnsi="Times New Roman"/>
          <w:sz w:val="28"/>
        </w:rPr>
        <w:t>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</w:t>
      </w:r>
      <w:r>
        <w:rPr>
          <w:rFonts w:ascii="Times New Roman" w:hAnsi="Times New Roman"/>
          <w:sz w:val="28"/>
        </w:rPr>
        <w:t xml:space="preserve"> пожаров.</w:t>
      </w:r>
    </w:p>
    <w:p w:rsidR="002770D2" w:rsidRDefault="001C387F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2770D2" w:rsidRDefault="002770D2">
      <w:pPr>
        <w:spacing w:after="0" w:line="57" w:lineRule="atLeast"/>
        <w:ind w:firstLine="709"/>
        <w:jc w:val="both"/>
      </w:pPr>
    </w:p>
    <w:p w:rsidR="002770D2" w:rsidRDefault="001C38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</w:t>
      </w:r>
      <w:r>
        <w:rPr>
          <w:rFonts w:ascii="Times New Roman" w:hAnsi="Times New Roman"/>
          <w:b/>
          <w:sz w:val="28"/>
        </w:rPr>
        <w:t>ки:</w:t>
      </w:r>
    </w:p>
    <w:p w:rsidR="002770D2" w:rsidRDefault="001C387F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2770D2" w:rsidRDefault="001C387F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2770D2" w:rsidRDefault="001C387F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sz w:val="28"/>
        </w:rPr>
        <w:t>коммуникаций и прилегающих территорий, находящихся в пониженных участках местности в результате весеннего половодья.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</w:t>
      </w:r>
      <w:r>
        <w:rPr>
          <w:rFonts w:ascii="Times New Roman" w:hAnsi="Times New Roman"/>
          <w:sz w:val="28"/>
        </w:rPr>
        <w:t xml:space="preserve">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Возможны происшествия с затоплением пониженных участков </w:t>
      </w:r>
      <w:r>
        <w:rPr>
          <w:rFonts w:ascii="Times New Roman" w:hAnsi="Times New Roman"/>
          <w:sz w:val="28"/>
        </w:rPr>
        <w:lastRenderedPageBreak/>
        <w:t>местнос</w:t>
      </w:r>
      <w:r>
        <w:rPr>
          <w:rFonts w:ascii="Times New Roman" w:hAnsi="Times New Roman"/>
          <w:sz w:val="28"/>
        </w:rPr>
        <w:t>ти, участков автодорог, придомовых территорий, подвалов дождевым стоком, в связи с обильным выпадением осадков и замусориванием дренажных и коллекторных систем.</w:t>
      </w:r>
    </w:p>
    <w:p w:rsidR="002770D2" w:rsidRDefault="001C387F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</w:t>
      </w:r>
      <w:r>
        <w:rPr>
          <w:rFonts w:ascii="Times New Roman" w:hAnsi="Times New Roman"/>
          <w:sz w:val="28"/>
        </w:rPr>
        <w:t>о автономного округа-Югры установлен пожароопасный сезон с 26.04.2025 г.</w:t>
      </w:r>
    </w:p>
    <w:p w:rsidR="002770D2" w:rsidRDefault="001C387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</w:t>
      </w:r>
      <w:r>
        <w:rPr>
          <w:rFonts w:ascii="Times New Roman" w:hAnsi="Times New Roman"/>
          <w:sz w:val="28"/>
        </w:rPr>
        <w:t>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 ГО Покачи, ГО Лангепас, МР Ханты – Мансийский, ГО Ханты – Мансийск</w:t>
      </w:r>
      <w:r>
        <w:rPr>
          <w:rFonts w:ascii="Times New Roman" w:hAnsi="Times New Roman"/>
          <w:sz w:val="28"/>
        </w:rPr>
        <w:t>, МР Сургутский, ГО Сургут, ГО Когалым;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ГО Мегион, ГО Нижневартовск. 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2770D2" w:rsidRDefault="001C387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2770D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</w:t>
            </w:r>
            <w:r>
              <w:rPr>
                <w:rFonts w:ascii="Times New Roman" w:hAnsi="Times New Roman"/>
                <w:sz w:val="24"/>
              </w:rPr>
              <w:t>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2770D2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2770D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2770D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</w:t>
      </w:r>
      <w:r>
        <w:rPr>
          <w:rFonts w:ascii="Times New Roman" w:hAnsi="Times New Roman"/>
          <w:sz w:val="28"/>
        </w:rPr>
        <w:t>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 происшествий, связанных с отключением электроэнергии. Вероятность – повышенная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2 происшествий, связанных с авариями на коммунальных системах жизнеобеспечения. Вероятно</w:t>
      </w:r>
      <w:r>
        <w:rPr>
          <w:rFonts w:ascii="Times New Roman" w:hAnsi="Times New Roman"/>
          <w:sz w:val="28"/>
        </w:rPr>
        <w:t>сть – повышенная.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:rsidR="002770D2" w:rsidRDefault="001C38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возникновения </w:t>
      </w:r>
      <w:r>
        <w:rPr>
          <w:rFonts w:ascii="Times New Roman" w:hAnsi="Times New Roman"/>
          <w:sz w:val="28"/>
        </w:rPr>
        <w:t>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2770D2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770D2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2770D2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2770D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2770D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2770D2" w:rsidRDefault="001C387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:rsidR="002770D2" w:rsidRDefault="001C387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</w:t>
      </w:r>
      <w:r>
        <w:rPr>
          <w:rFonts w:ascii="Times New Roman" w:hAnsi="Times New Roman"/>
          <w:sz w:val="28"/>
        </w:rPr>
        <w:t>можно возникновение 4 ДТП, вероятность – высокая.</w:t>
      </w:r>
    </w:p>
    <w:p w:rsidR="002770D2" w:rsidRDefault="001C38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2770D2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0D2" w:rsidRDefault="001C38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770D2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2770D2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0D2" w:rsidRDefault="001C387F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2770D2" w:rsidRDefault="002770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:rsidR="002770D2" w:rsidRDefault="001C38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увеличение количества ДТП в утренние и вечерние часы, вероятность – повышенная (ночью 29 августа ожидаются опасные явления: </w:t>
      </w:r>
      <w:r>
        <w:rPr>
          <w:rFonts w:ascii="Times New Roman" w:hAnsi="Times New Roman"/>
          <w:sz w:val="28"/>
        </w:rPr>
        <w:lastRenderedPageBreak/>
        <w:t>очень сильный дождь, сильный ливень, крупный град, ветер порывами до 25 м/с и более, гроза).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</w:t>
      </w:r>
      <w:r>
        <w:rPr>
          <w:rFonts w:ascii="Times New Roman" w:hAnsi="Times New Roman"/>
          <w:sz w:val="28"/>
        </w:rPr>
        <w:t>сков возникновения ЧС и происшествий, связанных с авариями на железнодорожном транспорте.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</w:t>
      </w:r>
      <w:r>
        <w:rPr>
          <w:rFonts w:ascii="Times New Roman" w:hAnsi="Times New Roman"/>
          <w:sz w:val="28"/>
        </w:rPr>
        <w:t>зируется.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(ночью 29 августа ожидаются опасные явления: очень сильный дождь, сильный ливень, крупный град, ветер порывами до 25 м/с и более, гроза).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770D2" w:rsidRDefault="001C38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</w:t>
      </w:r>
      <w:r>
        <w:rPr>
          <w:rFonts w:ascii="Times New Roman" w:hAnsi="Times New Roman"/>
          <w:sz w:val="28"/>
        </w:rPr>
        <w:t>х, вероятность – повышенная.</w:t>
      </w:r>
    </w:p>
    <w:p w:rsidR="002770D2" w:rsidRDefault="002770D2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</w:p>
    <w:p w:rsidR="002770D2" w:rsidRDefault="001C387F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</w:t>
      </w:r>
      <w:r>
        <w:rPr>
          <w:rFonts w:ascii="Times New Roman" w:hAnsi="Times New Roman"/>
          <w:sz w:val="28"/>
        </w:rPr>
        <w:t>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</w:t>
      </w:r>
      <w:r>
        <w:rPr>
          <w:rFonts w:ascii="Times New Roman" w:hAnsi="Times New Roman"/>
          <w:sz w:val="28"/>
        </w:rPr>
        <w:t>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</w:t>
      </w:r>
      <w:r>
        <w:rPr>
          <w:rFonts w:ascii="Times New Roman" w:hAnsi="Times New Roman"/>
          <w:sz w:val="28"/>
        </w:rPr>
        <w:t xml:space="preserve">КЧС и ОПБ; 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</w:t>
      </w:r>
      <w:r>
        <w:rPr>
          <w:rFonts w:ascii="Times New Roman" w:hAnsi="Times New Roman"/>
          <w:sz w:val="28"/>
        </w:rPr>
        <w:t>тивное прогнозирование возможных последствий НЯ и ОЯ;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</w:t>
      </w:r>
      <w:r>
        <w:rPr>
          <w:rFonts w:ascii="Times New Roman" w:hAnsi="Times New Roman"/>
          <w:b/>
          <w:i/>
          <w:sz w:val="28"/>
        </w:rPr>
        <w:t>огических явлений: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Уточнить планы и схемы оповещения органов управления, сил и средств, привлекаемых к ликвидации возможных ЧС.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</w:t>
      </w:r>
      <w:r>
        <w:rPr>
          <w:rFonts w:ascii="Times New Roman" w:hAnsi="Times New Roman"/>
          <w:sz w:val="28"/>
        </w:rPr>
        <w:t xml:space="preserve">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</w:t>
      </w:r>
      <w:r>
        <w:rPr>
          <w:rFonts w:ascii="Times New Roman" w:hAnsi="Times New Roman"/>
          <w:sz w:val="28"/>
        </w:rPr>
        <w:t>до глав сельских поселений и населения с помощью всех имеющихся средств (СМИ, экипажами с СГУ, старосты и т.д.).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</w:t>
      </w:r>
      <w:r>
        <w:rPr>
          <w:rFonts w:ascii="Times New Roman" w:hAnsi="Times New Roman"/>
          <w:sz w:val="28"/>
        </w:rPr>
        <w:t>набжения, предусмотреть возможность перехода на источники резервного электропитания.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</w:t>
      </w:r>
      <w:r>
        <w:rPr>
          <w:rFonts w:ascii="Times New Roman" w:hAnsi="Times New Roman"/>
          <w:sz w:val="28"/>
        </w:rPr>
        <w:t xml:space="preserve"> стенды, навесы, подъемные краны и т.д.).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</w:t>
      </w:r>
      <w:r>
        <w:rPr>
          <w:rFonts w:ascii="Times New Roman" w:hAnsi="Times New Roman"/>
          <w:sz w:val="28"/>
        </w:rPr>
        <w:t>й группы (инвалиды, люди с временным нарушением здоровья, беременные женщины и т.п.).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</w:t>
      </w:r>
      <w:r>
        <w:rPr>
          <w:rFonts w:ascii="Times New Roman" w:hAnsi="Times New Roman"/>
          <w:sz w:val="28"/>
        </w:rPr>
        <w:t>хнику для эвакуации людей в ПВР.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</w:t>
      </w:r>
      <w:r>
        <w:rPr>
          <w:rFonts w:ascii="Times New Roman" w:hAnsi="Times New Roman"/>
          <w:sz w:val="28"/>
        </w:rPr>
        <w:t>обращая особое внимание на коллекторы, расположенные в пониженных участках и зонах пропуска воды под автодорогами.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</w:t>
      </w:r>
      <w:r>
        <w:rPr>
          <w:rFonts w:ascii="Times New Roman" w:hAnsi="Times New Roman"/>
          <w:sz w:val="28"/>
        </w:rPr>
        <w:t xml:space="preserve">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</w:t>
      </w:r>
      <w:r>
        <w:rPr>
          <w:rFonts w:ascii="Times New Roman" w:hAnsi="Times New Roman"/>
          <w:sz w:val="28"/>
        </w:rPr>
        <w:t>ти до ответственных должностных и иных заинтересованных лиц.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Провести мероприятия </w:t>
      </w:r>
      <w:r>
        <w:rPr>
          <w:rFonts w:ascii="Times New Roman" w:hAnsi="Times New Roman"/>
          <w:sz w:val="28"/>
        </w:rPr>
        <w:t>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</w:t>
      </w:r>
      <w:r>
        <w:rPr>
          <w:rFonts w:ascii="Times New Roman" w:hAnsi="Times New Roman"/>
          <w:sz w:val="28"/>
        </w:rPr>
        <w:t>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</w:t>
      </w:r>
      <w:r>
        <w:rPr>
          <w:rFonts w:ascii="Times New Roman" w:hAnsi="Times New Roman"/>
          <w:sz w:val="28"/>
        </w:rPr>
        <w:t>схему электроснабжения (наличие резервных источников питания) в зоне возможного подтопления.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оказанию медицинской </w:t>
      </w:r>
      <w:r>
        <w:rPr>
          <w:rFonts w:ascii="Times New Roman" w:hAnsi="Times New Roman"/>
          <w:sz w:val="28"/>
        </w:rPr>
        <w:t>и психологической помощи возможным пострадавшим.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</w:t>
      </w:r>
      <w:r>
        <w:rPr>
          <w:rFonts w:ascii="Times New Roman" w:hAnsi="Times New Roman"/>
          <w:b/>
          <w:i/>
          <w:sz w:val="28"/>
        </w:rPr>
        <w:t>ния лесных пожаров: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патрульно-манёвренн</w:t>
      </w:r>
      <w:r>
        <w:rPr>
          <w:rFonts w:ascii="Times New Roman" w:hAnsi="Times New Roman"/>
          <w:sz w:val="28"/>
        </w:rPr>
        <w:t xml:space="preserve">ых и манёвренных групп; 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</w:t>
      </w:r>
      <w:r>
        <w:rPr>
          <w:rFonts w:ascii="Times New Roman" w:hAnsi="Times New Roman"/>
          <w:sz w:val="28"/>
        </w:rPr>
        <w:t xml:space="preserve">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мусора и су</w:t>
      </w:r>
      <w:r>
        <w:rPr>
          <w:rFonts w:ascii="Times New Roman" w:hAnsi="Times New Roman"/>
          <w:sz w:val="28"/>
        </w:rPr>
        <w:t xml:space="preserve">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</w:t>
      </w:r>
      <w:r>
        <w:rPr>
          <w:rFonts w:ascii="Times New Roman" w:hAnsi="Times New Roman"/>
          <w:sz w:val="28"/>
        </w:rPr>
        <w:t xml:space="preserve">ной и уголовной ответственности за их нарушение; </w:t>
      </w:r>
    </w:p>
    <w:p w:rsidR="002770D2" w:rsidRDefault="001C38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</w:t>
      </w:r>
      <w:r>
        <w:rPr>
          <w:rFonts w:ascii="Times New Roman" w:hAnsi="Times New Roman"/>
          <w:b/>
          <w:i/>
          <w:sz w:val="28"/>
        </w:rPr>
        <w:t>енных пожаров: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sz w:val="28"/>
        </w:rPr>
        <w:lastRenderedPageBreak/>
        <w:t>лекций и бесед с населением на противопожарную тематику в ходе рейдов.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</w:t>
      </w:r>
      <w:r>
        <w:rPr>
          <w:rFonts w:ascii="Times New Roman" w:hAnsi="Times New Roman"/>
          <w:sz w:val="28"/>
        </w:rPr>
        <w:t xml:space="preserve"> многодетных семей, состоящих на социальном обслуживании.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</w:t>
      </w:r>
      <w:r>
        <w:rPr>
          <w:rFonts w:ascii="Times New Roman" w:hAnsi="Times New Roman"/>
          <w:sz w:val="28"/>
        </w:rPr>
        <w:t xml:space="preserve">асном положении, имеющих детей, и семей, попавших в трудную жизненную ситуацию. 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</w:t>
      </w:r>
      <w:r>
        <w:rPr>
          <w:rFonts w:ascii="Times New Roman" w:hAnsi="Times New Roman"/>
          <w:sz w:val="28"/>
        </w:rPr>
        <w:t>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</w:t>
      </w:r>
      <w:r>
        <w:rPr>
          <w:rFonts w:ascii="Times New Roman" w:hAnsi="Times New Roman"/>
          <w:sz w:val="28"/>
        </w:rPr>
        <w:t>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</w:t>
      </w:r>
      <w:r>
        <w:rPr>
          <w:rFonts w:ascii="Times New Roman" w:hAnsi="Times New Roman"/>
          <w:sz w:val="28"/>
        </w:rPr>
        <w:t>енного для целей пожаротушения запаса воды.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</w:t>
      </w:r>
      <w:r>
        <w:rPr>
          <w:rFonts w:ascii="Times New Roman" w:hAnsi="Times New Roman"/>
          <w:sz w:val="28"/>
        </w:rPr>
        <w:t>справности газового оборудования, в целях недопущения случаев взрывов бытового газа.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</w:t>
      </w:r>
      <w:r>
        <w:rPr>
          <w:rFonts w:ascii="Times New Roman" w:hAnsi="Times New Roman"/>
          <w:sz w:val="28"/>
        </w:rPr>
        <w:t xml:space="preserve">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</w:t>
      </w:r>
      <w:r>
        <w:rPr>
          <w:rFonts w:ascii="Times New Roman" w:hAnsi="Times New Roman"/>
          <w:sz w:val="28"/>
        </w:rPr>
        <w:t>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</w:t>
      </w:r>
      <w:r>
        <w:rPr>
          <w:rFonts w:ascii="Times New Roman" w:hAnsi="Times New Roman"/>
          <w:sz w:val="28"/>
        </w:rPr>
        <w:t>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</w:t>
      </w:r>
      <w:r>
        <w:rPr>
          <w:rFonts w:ascii="Times New Roman" w:hAnsi="Times New Roman"/>
          <w:sz w:val="28"/>
        </w:rPr>
        <w:t xml:space="preserve">й смены летней резины на зимнюю, соблюдения безопасной дистанции и бокового </w:t>
      </w:r>
      <w:r>
        <w:rPr>
          <w:rFonts w:ascii="Times New Roman" w:hAnsi="Times New Roman"/>
          <w:sz w:val="28"/>
        </w:rPr>
        <w:lastRenderedPageBreak/>
        <w:t>интервала при управлении автомобилем, не допущения резких ускорений, торможений и перестроений.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</w:t>
      </w:r>
      <w:r>
        <w:rPr>
          <w:rFonts w:ascii="Times New Roman" w:hAnsi="Times New Roman"/>
          <w:sz w:val="28"/>
        </w:rPr>
        <w:t xml:space="preserve">детьми на автомобильных дорогах. 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</w:t>
      </w:r>
      <w:r>
        <w:rPr>
          <w:rFonts w:ascii="Times New Roman" w:hAnsi="Times New Roman"/>
          <w:sz w:val="28"/>
        </w:rPr>
        <w:t>агированию на ДТП.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</w:t>
      </w:r>
      <w:r>
        <w:rPr>
          <w:rFonts w:ascii="Times New Roman" w:hAnsi="Times New Roman"/>
          <w:sz w:val="28"/>
        </w:rPr>
        <w:t>нительную специализированную технику с ближайших пунктов дислокации;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дежурство экипажей скорой медицинской помощи, патрульных машин ГИБДД, ПСС и подвоз </w:t>
      </w:r>
      <w:r>
        <w:rPr>
          <w:rFonts w:ascii="Times New Roman" w:hAnsi="Times New Roman"/>
          <w:sz w:val="28"/>
        </w:rPr>
        <w:t>ГСМ;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целях </w:t>
      </w:r>
      <w:r>
        <w:rPr>
          <w:rFonts w:ascii="Times New Roman" w:hAnsi="Times New Roman"/>
          <w:b/>
          <w:i/>
          <w:sz w:val="28"/>
        </w:rPr>
        <w:t>предупреждения несчастных случаев на водных объектах: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</w:t>
      </w:r>
      <w:r>
        <w:rPr>
          <w:rFonts w:ascii="Times New Roman" w:hAnsi="Times New Roman"/>
          <w:sz w:val="28"/>
        </w:rPr>
        <w:t>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</w:t>
      </w:r>
      <w:r>
        <w:rPr>
          <w:rFonts w:ascii="Times New Roman" w:hAnsi="Times New Roman"/>
          <w:sz w:val="28"/>
        </w:rPr>
        <w:t>оту среди населения и любителей рыбной ловли по безопасному поведению людей на водных объектах.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2770D2" w:rsidRDefault="002770D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70D2" w:rsidRDefault="001C38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тарший операти</w:t>
      </w:r>
      <w:r>
        <w:rPr>
          <w:rFonts w:ascii="Times New Roman" w:hAnsi="Times New Roman"/>
          <w:sz w:val="28"/>
        </w:rPr>
        <w:t>вный дежурный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3523932</wp:posOffset>
            </wp:positionH>
            <wp:positionV relativeFrom="page">
              <wp:posOffset>8383890</wp:posOffset>
            </wp:positionV>
            <wp:extent cx="1066800" cy="9334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0D2" w:rsidRDefault="002770D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2770D2" w:rsidRDefault="001C38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:rsidR="002770D2" w:rsidRDefault="001C38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 w:rsidR="002770D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387F">
      <w:pPr>
        <w:spacing w:after="0" w:line="240" w:lineRule="auto"/>
      </w:pPr>
      <w:r>
        <w:separator/>
      </w:r>
    </w:p>
  </w:endnote>
  <w:endnote w:type="continuationSeparator" w:id="0">
    <w:p w:rsidR="00000000" w:rsidRDefault="001C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D2" w:rsidRDefault="002770D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387F">
      <w:pPr>
        <w:spacing w:after="0" w:line="240" w:lineRule="auto"/>
      </w:pPr>
      <w:r>
        <w:separator/>
      </w:r>
    </w:p>
  </w:footnote>
  <w:footnote w:type="continuationSeparator" w:id="0">
    <w:p w:rsidR="00000000" w:rsidRDefault="001C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7FF"/>
    <w:multiLevelType w:val="multilevel"/>
    <w:tmpl w:val="8392D78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589211D4"/>
    <w:multiLevelType w:val="multilevel"/>
    <w:tmpl w:val="51047FBE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0D2"/>
    <w:rsid w:val="001C387F"/>
    <w:rsid w:val="0027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D35FC-C05E-416C-992C-E6F1BA9B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note3">
    <w:name w:val="Footnote"/>
    <w:link w:val="Footnote4"/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31">
    <w:name w:val="Знак концевой сноски3"/>
    <w:basedOn w:val="21"/>
    <w:link w:val="32"/>
    <w:rPr>
      <w:vertAlign w:val="superscript"/>
    </w:rPr>
  </w:style>
  <w:style w:type="character" w:customStyle="1" w:styleId="32">
    <w:name w:val="Знак концевой сноски3"/>
    <w:basedOn w:val="22"/>
    <w:link w:val="31"/>
    <w:rPr>
      <w:vertAlign w:val="superscript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2">
    <w:name w:val="Знак концевой сноски1"/>
    <w:basedOn w:val="13"/>
    <w:link w:val="14"/>
    <w:rPr>
      <w:vertAlign w:val="superscript"/>
    </w:rPr>
  </w:style>
  <w:style w:type="character" w:customStyle="1" w:styleId="14">
    <w:name w:val="Знак концевой сноски1"/>
    <w:basedOn w:val="130"/>
    <w:link w:val="12"/>
    <w:rPr>
      <w:vertAlign w:val="superscript"/>
    </w:rPr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Footnoteb">
    <w:name w:val="Footnote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link w:val="Footnoteb"/>
    <w:rPr>
      <w:sz w:val="1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7">
    <w:name w:val="Знак концевой сноски1"/>
    <w:basedOn w:val="61"/>
    <w:link w:val="18"/>
    <w:rPr>
      <w:vertAlign w:val="superscript"/>
    </w:rPr>
  </w:style>
  <w:style w:type="character" w:customStyle="1" w:styleId="18">
    <w:name w:val="Знак концевой сноски1"/>
    <w:basedOn w:val="62"/>
    <w:link w:val="17"/>
    <w:rPr>
      <w:vertAlign w:val="superscript"/>
    </w:rPr>
  </w:style>
  <w:style w:type="paragraph" w:customStyle="1" w:styleId="63">
    <w:name w:val="Знак концевой сноски6"/>
    <w:basedOn w:val="71"/>
    <w:link w:val="64"/>
    <w:rPr>
      <w:vertAlign w:val="superscript"/>
    </w:rPr>
  </w:style>
  <w:style w:type="character" w:customStyle="1" w:styleId="64">
    <w:name w:val="Знак концевой сноски6"/>
    <w:basedOn w:val="72"/>
    <w:link w:val="63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67">
    <w:name w:val="toc 6"/>
    <w:next w:val="a0"/>
    <w:link w:val="68"/>
    <w:uiPriority w:val="39"/>
    <w:pPr>
      <w:ind w:left="1000"/>
    </w:pPr>
  </w:style>
  <w:style w:type="character" w:customStyle="1" w:styleId="68">
    <w:name w:val="Оглавление 6 Знак"/>
    <w:link w:val="67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69">
    <w:name w:val="Знак сноски6"/>
    <w:basedOn w:val="91"/>
    <w:link w:val="6a"/>
    <w:rPr>
      <w:vertAlign w:val="superscript"/>
    </w:rPr>
  </w:style>
  <w:style w:type="character" w:customStyle="1" w:styleId="6a">
    <w:name w:val="Знак сноски6"/>
    <w:basedOn w:val="92"/>
    <w:link w:val="69"/>
    <w:rPr>
      <w:vertAlign w:val="superscript"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31">
    <w:name w:val="Гиперссылка13"/>
    <w:link w:val="132"/>
    <w:rPr>
      <w:color w:val="0000FF"/>
      <w:u w:val="single"/>
    </w:rPr>
  </w:style>
  <w:style w:type="character" w:customStyle="1" w:styleId="132">
    <w:name w:val="Гиперссылка13"/>
    <w:link w:val="131"/>
    <w:rPr>
      <w:color w:val="0000FF"/>
      <w:u w:val="single"/>
    </w:rPr>
  </w:style>
  <w:style w:type="paragraph" w:customStyle="1" w:styleId="1d">
    <w:name w:val="Знак концевой сноски1"/>
    <w:basedOn w:val="45"/>
    <w:link w:val="1e"/>
    <w:rPr>
      <w:vertAlign w:val="superscript"/>
    </w:rPr>
  </w:style>
  <w:style w:type="character" w:customStyle="1" w:styleId="1e">
    <w:name w:val="Знак концевой сноски1"/>
    <w:basedOn w:val="46"/>
    <w:link w:val="1d"/>
    <w:rPr>
      <w:vertAlign w:val="superscript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styleId="a4">
    <w:name w:val="table of figures"/>
    <w:basedOn w:val="a0"/>
    <w:next w:val="a0"/>
    <w:link w:val="a5"/>
    <w:pPr>
      <w:spacing w:after="0"/>
    </w:pPr>
  </w:style>
  <w:style w:type="character" w:customStyle="1" w:styleId="a5">
    <w:name w:val="Перечень рисунков Знак"/>
    <w:basedOn w:val="1"/>
    <w:link w:val="a4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1f3">
    <w:name w:val="Текст1"/>
    <w:link w:val="1f4"/>
    <w:rPr>
      <w:rFonts w:ascii="Consolas" w:hAnsi="Consolas"/>
      <w:sz w:val="21"/>
    </w:rPr>
  </w:style>
  <w:style w:type="character" w:customStyle="1" w:styleId="1f4">
    <w:name w:val="Текст1"/>
    <w:link w:val="1f3"/>
    <w:rPr>
      <w:rFonts w:ascii="Consolas" w:hAnsi="Consolas"/>
      <w:sz w:val="21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1f5">
    <w:name w:val="Знак сноски1"/>
    <w:basedOn w:val="57"/>
    <w:link w:val="1f6"/>
    <w:rPr>
      <w:vertAlign w:val="superscript"/>
    </w:rPr>
  </w:style>
  <w:style w:type="character" w:customStyle="1" w:styleId="1f6">
    <w:name w:val="Знак сноски1"/>
    <w:basedOn w:val="58"/>
    <w:link w:val="1f5"/>
    <w:rPr>
      <w:vertAlign w:val="superscript"/>
    </w:rPr>
  </w:style>
  <w:style w:type="paragraph" w:customStyle="1" w:styleId="49">
    <w:name w:val="Знак концевой сноски4"/>
    <w:basedOn w:val="81"/>
    <w:link w:val="4a"/>
    <w:rPr>
      <w:vertAlign w:val="superscript"/>
    </w:rPr>
  </w:style>
  <w:style w:type="character" w:customStyle="1" w:styleId="4a">
    <w:name w:val="Знак концевой сноски4"/>
    <w:basedOn w:val="82"/>
    <w:link w:val="49"/>
    <w:rPr>
      <w:vertAlign w:val="superscript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75">
    <w:name w:val="Знак сноски7"/>
    <w:basedOn w:val="120"/>
    <w:link w:val="76"/>
    <w:rPr>
      <w:vertAlign w:val="superscript"/>
    </w:rPr>
  </w:style>
  <w:style w:type="character" w:customStyle="1" w:styleId="76">
    <w:name w:val="Знак сноски7"/>
    <w:basedOn w:val="121"/>
    <w:link w:val="75"/>
    <w:rPr>
      <w:vertAlign w:val="superscript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59">
    <w:name w:val="Гиперссылка5"/>
    <w:link w:val="5a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a">
    <w:name w:val="Гиперссылка5"/>
    <w:link w:val="59"/>
    <w:rPr>
      <w:rFonts w:ascii="XO Thames" w:hAnsi="XO Thames"/>
      <w:color w:val="0000FF"/>
      <w:sz w:val="24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83">
    <w:name w:val="Знак концевой сноски8"/>
    <w:basedOn w:val="84"/>
    <w:link w:val="85"/>
    <w:rPr>
      <w:vertAlign w:val="superscript"/>
    </w:rPr>
  </w:style>
  <w:style w:type="character" w:customStyle="1" w:styleId="85">
    <w:name w:val="Знак концевой сноски8"/>
    <w:basedOn w:val="86"/>
    <w:link w:val="83"/>
    <w:rPr>
      <w:vertAlign w:val="superscript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29">
    <w:name w:val="Текст2"/>
    <w:link w:val="2a"/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sz w:val="21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77">
    <w:name w:val="Текст7"/>
    <w:link w:val="78"/>
    <w:pPr>
      <w:spacing w:after="0" w:line="240" w:lineRule="auto"/>
    </w:pPr>
    <w:rPr>
      <w:rFonts w:ascii="Consolas" w:hAnsi="Consolas"/>
      <w:sz w:val="21"/>
    </w:rPr>
  </w:style>
  <w:style w:type="character" w:customStyle="1" w:styleId="78">
    <w:name w:val="Текст7"/>
    <w:link w:val="77"/>
    <w:rPr>
      <w:rFonts w:ascii="Consolas" w:hAnsi="Consolas"/>
      <w:sz w:val="21"/>
    </w:rPr>
  </w:style>
  <w:style w:type="paragraph" w:customStyle="1" w:styleId="4b">
    <w:name w:val="Знак сноски4"/>
    <w:basedOn w:val="87"/>
    <w:link w:val="4c"/>
    <w:rPr>
      <w:vertAlign w:val="superscript"/>
    </w:rPr>
  </w:style>
  <w:style w:type="character" w:customStyle="1" w:styleId="4c">
    <w:name w:val="Знак сноски4"/>
    <w:basedOn w:val="88"/>
    <w:link w:val="4b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a8">
    <w:name w:val="caption"/>
    <w:basedOn w:val="a0"/>
    <w:next w:val="a0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b">
    <w:name w:val="Текст1"/>
    <w:link w:val="1fc"/>
    <w:rPr>
      <w:rFonts w:ascii="Consolas" w:hAnsi="Consolas"/>
      <w:sz w:val="21"/>
    </w:rPr>
  </w:style>
  <w:style w:type="character" w:customStyle="1" w:styleId="1fc">
    <w:name w:val="Текст1"/>
    <w:link w:val="1fb"/>
    <w:rPr>
      <w:rFonts w:ascii="Consolas" w:hAnsi="Consolas"/>
      <w:sz w:val="21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styleId="39">
    <w:name w:val="Body Text 3"/>
    <w:basedOn w:val="a0"/>
    <w:link w:val="3a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Pr>
      <w:rFonts w:ascii="Times New Roman" w:hAnsi="Times New Roman"/>
      <w:sz w:val="16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a">
    <w:name w:val="Plain Text"/>
    <w:next w:val="55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link w:val="aa"/>
    <w:rPr>
      <w:rFonts w:ascii="Consolas" w:hAnsi="Consolas"/>
      <w:sz w:val="21"/>
    </w:rPr>
  </w:style>
  <w:style w:type="paragraph" w:customStyle="1" w:styleId="2b">
    <w:name w:val="Знак сноски2"/>
    <w:basedOn w:val="45"/>
    <w:link w:val="2c"/>
    <w:rPr>
      <w:vertAlign w:val="superscript"/>
    </w:rPr>
  </w:style>
  <w:style w:type="character" w:customStyle="1" w:styleId="2c">
    <w:name w:val="Знак сноски2"/>
    <w:basedOn w:val="46"/>
    <w:link w:val="2b"/>
    <w:rPr>
      <w:vertAlign w:val="superscript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8b">
    <w:name w:val="Текст8"/>
    <w:link w:val="8c"/>
    <w:pPr>
      <w:spacing w:after="0" w:line="240" w:lineRule="auto"/>
    </w:pPr>
    <w:rPr>
      <w:rFonts w:ascii="Consolas" w:hAnsi="Consolas"/>
      <w:sz w:val="21"/>
    </w:rPr>
  </w:style>
  <w:style w:type="character" w:customStyle="1" w:styleId="8c">
    <w:name w:val="Текст8"/>
    <w:link w:val="8b"/>
    <w:rPr>
      <w:rFonts w:ascii="Consolas" w:hAnsi="Consolas"/>
      <w:sz w:val="21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styleId="ac">
    <w:name w:val="endnote text"/>
    <w:basedOn w:val="a0"/>
    <w:link w:val="a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sz w:val="20"/>
    </w:rPr>
  </w:style>
  <w:style w:type="paragraph" w:customStyle="1" w:styleId="2d">
    <w:name w:val="Текст2"/>
    <w:link w:val="2e"/>
    <w:rPr>
      <w:rFonts w:ascii="Consolas" w:hAnsi="Consolas"/>
      <w:sz w:val="21"/>
    </w:rPr>
  </w:style>
  <w:style w:type="character" w:customStyle="1" w:styleId="2e">
    <w:name w:val="Текст2"/>
    <w:link w:val="2d"/>
    <w:rPr>
      <w:rFonts w:ascii="Consolas" w:hAnsi="Consolas"/>
      <w:sz w:val="21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2f">
    <w:name w:val="Для оглавления2"/>
    <w:basedOn w:val="ae"/>
    <w:link w:val="2f0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0">
    <w:name w:val="Для оглавления2"/>
    <w:basedOn w:val="af"/>
    <w:link w:val="2f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3b">
    <w:name w:val="Знак сноски3"/>
    <w:basedOn w:val="114"/>
    <w:link w:val="3c"/>
    <w:rPr>
      <w:vertAlign w:val="superscript"/>
    </w:rPr>
  </w:style>
  <w:style w:type="character" w:customStyle="1" w:styleId="3c">
    <w:name w:val="Знак сноски3"/>
    <w:basedOn w:val="115"/>
    <w:link w:val="3b"/>
    <w:rPr>
      <w:vertAlign w:val="superscript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4f">
    <w:name w:val="Знак концевой сноски4"/>
    <w:basedOn w:val="2f3"/>
    <w:link w:val="4f0"/>
    <w:rPr>
      <w:vertAlign w:val="superscript"/>
    </w:rPr>
  </w:style>
  <w:style w:type="character" w:customStyle="1" w:styleId="4f0">
    <w:name w:val="Знак концевой сноски4"/>
    <w:basedOn w:val="2f4"/>
    <w:link w:val="4f"/>
    <w:rPr>
      <w:vertAlign w:val="superscript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1ff9">
    <w:name w:val="Текст1"/>
    <w:link w:val="1ffa"/>
    <w:pPr>
      <w:spacing w:after="0" w:line="240" w:lineRule="auto"/>
    </w:pPr>
    <w:rPr>
      <w:rFonts w:ascii="Consolas" w:hAnsi="Consolas"/>
      <w:sz w:val="21"/>
    </w:rPr>
  </w:style>
  <w:style w:type="character" w:customStyle="1" w:styleId="1ffa">
    <w:name w:val="Текст1"/>
    <w:link w:val="1ff9"/>
    <w:rPr>
      <w:rFonts w:ascii="Consolas" w:hAnsi="Consolas"/>
      <w:sz w:val="21"/>
    </w:rPr>
  </w:style>
  <w:style w:type="paragraph" w:customStyle="1" w:styleId="99">
    <w:name w:val="Знак сноски9"/>
    <w:basedOn w:val="47"/>
    <w:link w:val="9a"/>
    <w:rPr>
      <w:vertAlign w:val="superscript"/>
    </w:rPr>
  </w:style>
  <w:style w:type="character" w:customStyle="1" w:styleId="9a">
    <w:name w:val="Знак сноски9"/>
    <w:basedOn w:val="48"/>
    <w:link w:val="99"/>
    <w:rPr>
      <w:vertAlign w:val="superscript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7d">
    <w:name w:val="Знак концевой сноски7"/>
    <w:basedOn w:val="79"/>
    <w:link w:val="7e"/>
    <w:rPr>
      <w:vertAlign w:val="superscript"/>
    </w:rPr>
  </w:style>
  <w:style w:type="character" w:customStyle="1" w:styleId="7e">
    <w:name w:val="Знак концевой сноски7"/>
    <w:basedOn w:val="7a"/>
    <w:link w:val="7d"/>
    <w:rPr>
      <w:vertAlign w:val="superscript"/>
    </w:rPr>
  </w:style>
  <w:style w:type="paragraph" w:customStyle="1" w:styleId="3f">
    <w:name w:val="Текст3"/>
    <w:link w:val="3f0"/>
    <w:rPr>
      <w:rFonts w:ascii="Consolas" w:hAnsi="Consolas"/>
      <w:sz w:val="21"/>
    </w:rPr>
  </w:style>
  <w:style w:type="character" w:customStyle="1" w:styleId="3f0">
    <w:name w:val="Текст3"/>
    <w:link w:val="3f"/>
    <w:rPr>
      <w:rFonts w:ascii="Consolas" w:hAnsi="Consolas"/>
      <w:sz w:val="21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6f">
    <w:name w:val="Знак концевой сноски6"/>
    <w:basedOn w:val="47"/>
    <w:link w:val="6f0"/>
    <w:rPr>
      <w:vertAlign w:val="superscript"/>
    </w:rPr>
  </w:style>
  <w:style w:type="character" w:customStyle="1" w:styleId="6f0">
    <w:name w:val="Знак концевой сноски6"/>
    <w:basedOn w:val="48"/>
    <w:link w:val="6f"/>
    <w:rPr>
      <w:vertAlign w:val="superscript"/>
    </w:rPr>
  </w:style>
  <w:style w:type="paragraph" w:customStyle="1" w:styleId="Footnoteff9">
    <w:name w:val="Footnote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link w:val="Footnoteff9"/>
    <w:rPr>
      <w:sz w:val="18"/>
    </w:rPr>
  </w:style>
  <w:style w:type="paragraph" w:customStyle="1" w:styleId="7f">
    <w:name w:val="Знак концевой сноски7"/>
    <w:basedOn w:val="2f5"/>
    <w:link w:val="7f0"/>
    <w:rPr>
      <w:vertAlign w:val="superscript"/>
    </w:rPr>
  </w:style>
  <w:style w:type="character" w:customStyle="1" w:styleId="7f0">
    <w:name w:val="Знак концевой сноски7"/>
    <w:basedOn w:val="2f6"/>
    <w:link w:val="7f"/>
    <w:rPr>
      <w:vertAlign w:val="superscript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2f7">
    <w:name w:val="Знак концевой сноски2"/>
    <w:basedOn w:val="55"/>
    <w:link w:val="2f8"/>
    <w:rPr>
      <w:vertAlign w:val="superscript"/>
    </w:rPr>
  </w:style>
  <w:style w:type="character" w:customStyle="1" w:styleId="2f8">
    <w:name w:val="Знак концевой сноски2"/>
    <w:basedOn w:val="56"/>
    <w:link w:val="2f7"/>
    <w:rPr>
      <w:vertAlign w:val="superscript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7f1">
    <w:name w:val="Основной шрифт абзаца7"/>
    <w:link w:val="7f2"/>
  </w:style>
  <w:style w:type="character" w:customStyle="1" w:styleId="7f2">
    <w:name w:val="Основной шрифт абзаца7"/>
    <w:link w:val="7f1"/>
  </w:style>
  <w:style w:type="paragraph" w:customStyle="1" w:styleId="1fff">
    <w:name w:val="Гиперссылка1"/>
    <w:basedOn w:val="1fff0"/>
    <w:link w:val="1fff1"/>
    <w:rPr>
      <w:color w:val="0563C1" w:themeColor="hyperlink"/>
      <w:u w:val="single"/>
    </w:rPr>
  </w:style>
  <w:style w:type="character" w:customStyle="1" w:styleId="1fff1">
    <w:name w:val="Гиперссылка1"/>
    <w:basedOn w:val="1fff2"/>
    <w:link w:val="1fff"/>
    <w:rPr>
      <w:color w:val="0563C1" w:themeColor="hyperlink"/>
      <w:u w:val="single"/>
    </w:rPr>
  </w:style>
  <w:style w:type="paragraph" w:customStyle="1" w:styleId="2f9">
    <w:name w:val="Знак сноски2"/>
    <w:basedOn w:val="84"/>
    <w:link w:val="2fa"/>
    <w:rPr>
      <w:vertAlign w:val="superscript"/>
    </w:rPr>
  </w:style>
  <w:style w:type="character" w:customStyle="1" w:styleId="2fa">
    <w:name w:val="Знак сноски2"/>
    <w:basedOn w:val="86"/>
    <w:link w:val="2f9"/>
    <w:rPr>
      <w:vertAlign w:val="superscript"/>
    </w:rPr>
  </w:style>
  <w:style w:type="paragraph" w:customStyle="1" w:styleId="4f1">
    <w:name w:val="Текст4"/>
    <w:basedOn w:val="1fff3"/>
    <w:link w:val="4f2"/>
    <w:rPr>
      <w:rFonts w:ascii="Consolas" w:hAnsi="Consolas"/>
      <w:sz w:val="21"/>
    </w:rPr>
  </w:style>
  <w:style w:type="character" w:customStyle="1" w:styleId="4f2">
    <w:name w:val="Текст4"/>
    <w:basedOn w:val="1fff4"/>
    <w:link w:val="4f1"/>
    <w:rPr>
      <w:rFonts w:ascii="Consolas" w:hAnsi="Consolas"/>
      <w:sz w:val="21"/>
    </w:rPr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9b">
    <w:name w:val="Текст9"/>
    <w:link w:val="9c"/>
    <w:pPr>
      <w:spacing w:after="0" w:line="240" w:lineRule="auto"/>
    </w:pPr>
    <w:rPr>
      <w:rFonts w:ascii="Consolas" w:hAnsi="Consolas"/>
      <w:sz w:val="21"/>
    </w:rPr>
  </w:style>
  <w:style w:type="character" w:customStyle="1" w:styleId="9c">
    <w:name w:val="Текст9"/>
    <w:link w:val="9b"/>
    <w:rPr>
      <w:rFonts w:ascii="Consolas" w:hAnsi="Consolas"/>
      <w:sz w:val="21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7f3">
    <w:name w:val="Текст7"/>
    <w:link w:val="7f4"/>
    <w:rPr>
      <w:rFonts w:ascii="Consolas" w:hAnsi="Consolas"/>
      <w:sz w:val="21"/>
    </w:rPr>
  </w:style>
  <w:style w:type="character" w:customStyle="1" w:styleId="7f4">
    <w:name w:val="Текст7"/>
    <w:link w:val="7f3"/>
    <w:rPr>
      <w:rFonts w:ascii="Consolas" w:hAnsi="Consolas"/>
      <w:sz w:val="21"/>
    </w:rPr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1fffb">
    <w:name w:val="Основной шрифт абзаца1"/>
    <w:link w:val="1fffc"/>
  </w:style>
  <w:style w:type="character" w:customStyle="1" w:styleId="1fffc">
    <w:name w:val="Основной шрифт абзаца1"/>
    <w:link w:val="1fffb"/>
  </w:style>
  <w:style w:type="paragraph" w:customStyle="1" w:styleId="7f5">
    <w:name w:val="Гиперссылка7"/>
    <w:link w:val="7f6"/>
    <w:rPr>
      <w:color w:val="0000FF"/>
      <w:u w:val="single"/>
    </w:rPr>
  </w:style>
  <w:style w:type="character" w:customStyle="1" w:styleId="7f6">
    <w:name w:val="Гиперссылка7"/>
    <w:link w:val="7f5"/>
    <w:rPr>
      <w:color w:val="0000FF"/>
      <w:u w:val="single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customStyle="1" w:styleId="4f7">
    <w:name w:val="Основной шрифт абзаца4"/>
    <w:link w:val="4f8"/>
  </w:style>
  <w:style w:type="character" w:customStyle="1" w:styleId="4f8">
    <w:name w:val="Основной шрифт абзаца4"/>
    <w:link w:val="4f7"/>
  </w:style>
  <w:style w:type="paragraph" w:customStyle="1" w:styleId="1ffff">
    <w:name w:val="Знак концевой сноски1"/>
    <w:basedOn w:val="87"/>
    <w:link w:val="1ffff0"/>
    <w:rPr>
      <w:vertAlign w:val="superscript"/>
    </w:rPr>
  </w:style>
  <w:style w:type="character" w:customStyle="1" w:styleId="1ffff0">
    <w:name w:val="Знак концевой сноски1"/>
    <w:basedOn w:val="88"/>
    <w:link w:val="1ffff"/>
    <w:rPr>
      <w:vertAlign w:val="superscript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1ffff5">
    <w:name w:val="Знак сноски1"/>
    <w:basedOn w:val="33"/>
    <w:link w:val="1ffff6"/>
    <w:rPr>
      <w:vertAlign w:val="superscript"/>
    </w:rPr>
  </w:style>
  <w:style w:type="character" w:customStyle="1" w:styleId="1ffff6">
    <w:name w:val="Знак сноски1"/>
    <w:basedOn w:val="34"/>
    <w:link w:val="1ffff5"/>
    <w:rPr>
      <w:vertAlign w:val="superscript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Footnotefff7">
    <w:name w:val="Footnote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link w:val="Footnotefff7"/>
    <w:rPr>
      <w:sz w:val="18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Heading9Char">
    <w:name w:val="Heading 9 Char"/>
    <w:basedOn w:val="2fb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c"/>
    <w:link w:val="Heading9Char"/>
    <w:rPr>
      <w:rFonts w:ascii="Arial" w:hAnsi="Arial"/>
      <w:i/>
      <w:sz w:val="21"/>
    </w:rPr>
  </w:style>
  <w:style w:type="paragraph" w:customStyle="1" w:styleId="1ffff7">
    <w:name w:val="Основной шрифт абзаца1"/>
    <w:link w:val="1ffff8"/>
  </w:style>
  <w:style w:type="character" w:customStyle="1" w:styleId="1ffff8">
    <w:name w:val="Основной шрифт абзаца1"/>
    <w:link w:val="1ffff7"/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6f3">
    <w:name w:val="Знак сноски6"/>
    <w:basedOn w:val="102"/>
    <w:link w:val="6f4"/>
    <w:rPr>
      <w:vertAlign w:val="superscript"/>
    </w:rPr>
  </w:style>
  <w:style w:type="character" w:customStyle="1" w:styleId="6f4">
    <w:name w:val="Знак сноски6"/>
    <w:basedOn w:val="103"/>
    <w:link w:val="6f3"/>
    <w:rPr>
      <w:vertAlign w:val="superscript"/>
    </w:rPr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customStyle="1" w:styleId="1fff0">
    <w:name w:val="Основной шрифт абзаца1"/>
    <w:link w:val="1fff2"/>
  </w:style>
  <w:style w:type="character" w:customStyle="1" w:styleId="1fff2">
    <w:name w:val="Основной шрифт абзаца1"/>
    <w:link w:val="1fff0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5b">
    <w:name w:val="Знак концевой сноски5"/>
    <w:basedOn w:val="114"/>
    <w:link w:val="5c"/>
    <w:rPr>
      <w:vertAlign w:val="superscript"/>
    </w:rPr>
  </w:style>
  <w:style w:type="character" w:customStyle="1" w:styleId="5c">
    <w:name w:val="Знак концевой сноски5"/>
    <w:basedOn w:val="115"/>
    <w:link w:val="5b"/>
    <w:rPr>
      <w:vertAlign w:val="superscript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7f7">
    <w:name w:val="Основной шрифт абзаца7"/>
    <w:link w:val="7f8"/>
  </w:style>
  <w:style w:type="character" w:customStyle="1" w:styleId="7f8">
    <w:name w:val="Основной шрифт абзаца7"/>
    <w:link w:val="7f7"/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6f5">
    <w:name w:val="Текст6"/>
    <w:link w:val="6f6"/>
    <w:pPr>
      <w:spacing w:after="0" w:line="240" w:lineRule="auto"/>
    </w:pPr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Footnotefffd">
    <w:name w:val="Footnote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link w:val="Footnotefffd"/>
    <w:rPr>
      <w:sz w:val="18"/>
    </w:rPr>
  </w:style>
  <w:style w:type="paragraph" w:customStyle="1" w:styleId="13">
    <w:name w:val="Основной шрифт абзаца13"/>
    <w:link w:val="130"/>
  </w:style>
  <w:style w:type="character" w:customStyle="1" w:styleId="130">
    <w:name w:val="Основной шрифт абзаца13"/>
    <w:link w:val="13"/>
  </w:style>
  <w:style w:type="paragraph" w:customStyle="1" w:styleId="1ffffb">
    <w:name w:val="Текст1"/>
    <w:link w:val="1ffffc"/>
    <w:rPr>
      <w:rFonts w:ascii="Consolas" w:hAnsi="Consolas"/>
      <w:sz w:val="21"/>
    </w:rPr>
  </w:style>
  <w:style w:type="character" w:customStyle="1" w:styleId="1ffffc">
    <w:name w:val="Текст1"/>
    <w:link w:val="1ffffb"/>
    <w:rPr>
      <w:rFonts w:ascii="Consolas" w:hAnsi="Consolas"/>
      <w:sz w:val="21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paragraph" w:customStyle="1" w:styleId="9f">
    <w:name w:val="Гиперссылка9"/>
    <w:link w:val="9f0"/>
    <w:rPr>
      <w:color w:val="0000FF"/>
      <w:u w:val="single"/>
    </w:rPr>
  </w:style>
  <w:style w:type="character" w:customStyle="1" w:styleId="9f0">
    <w:name w:val="Гиперссылка9"/>
    <w:link w:val="9f"/>
    <w:rPr>
      <w:color w:val="0000FF"/>
      <w:u w:val="single"/>
    </w:rPr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7f9">
    <w:name w:val="Гиперссылка7"/>
    <w:link w:val="7fa"/>
    <w:rPr>
      <w:color w:val="0000FF"/>
      <w:u w:val="single"/>
    </w:rPr>
  </w:style>
  <w:style w:type="character" w:customStyle="1" w:styleId="7fa">
    <w:name w:val="Гиперссылка7"/>
    <w:link w:val="7f9"/>
    <w:rPr>
      <w:color w:val="0000FF"/>
      <w:u w:val="single"/>
    </w:rPr>
  </w:style>
  <w:style w:type="paragraph" w:customStyle="1" w:styleId="6f7">
    <w:name w:val="Текст6"/>
    <w:link w:val="6f8"/>
    <w:rPr>
      <w:rFonts w:ascii="Consolas" w:hAnsi="Consolas"/>
      <w:sz w:val="21"/>
    </w:rPr>
  </w:style>
  <w:style w:type="character" w:customStyle="1" w:styleId="6f8">
    <w:name w:val="Текст6"/>
    <w:link w:val="6f7"/>
    <w:rPr>
      <w:rFonts w:ascii="Consolas" w:hAnsi="Consolas"/>
      <w:sz w:val="21"/>
    </w:rPr>
  </w:style>
  <w:style w:type="paragraph" w:styleId="af0">
    <w:name w:val="Balloon Text"/>
    <w:basedOn w:val="a0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fffff1">
    <w:name w:val="Знак сноски1"/>
    <w:basedOn w:val="21"/>
    <w:link w:val="1fffff2"/>
    <w:rPr>
      <w:vertAlign w:val="superscript"/>
    </w:rPr>
  </w:style>
  <w:style w:type="character" w:customStyle="1" w:styleId="1fffff2">
    <w:name w:val="Знак сноски1"/>
    <w:basedOn w:val="22"/>
    <w:link w:val="1fffff1"/>
    <w:rPr>
      <w:vertAlign w:val="superscript"/>
    </w:rPr>
  </w:style>
  <w:style w:type="paragraph" w:customStyle="1" w:styleId="5d">
    <w:name w:val="Знак концевой сноски5"/>
    <w:basedOn w:val="43"/>
    <w:link w:val="5e"/>
    <w:rPr>
      <w:vertAlign w:val="superscript"/>
    </w:rPr>
  </w:style>
  <w:style w:type="character" w:customStyle="1" w:styleId="5e">
    <w:name w:val="Знак концевой сноски5"/>
    <w:basedOn w:val="44"/>
    <w:link w:val="5d"/>
    <w:rPr>
      <w:vertAlign w:val="superscript"/>
    </w:rPr>
  </w:style>
  <w:style w:type="paragraph" w:customStyle="1" w:styleId="3f9">
    <w:name w:val="Основной шрифт абзаца3"/>
    <w:link w:val="3fa"/>
  </w:style>
  <w:style w:type="character" w:customStyle="1" w:styleId="3fa">
    <w:name w:val="Основной шрифт абзаца3"/>
    <w:link w:val="3f9"/>
  </w:style>
  <w:style w:type="paragraph" w:customStyle="1" w:styleId="6f9">
    <w:name w:val="Основной шрифт абзаца6"/>
    <w:link w:val="6fa"/>
  </w:style>
  <w:style w:type="character" w:customStyle="1" w:styleId="6fa">
    <w:name w:val="Основной шрифт абзаца6"/>
    <w:link w:val="6f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Footnoteffff3">
    <w:name w:val="Footnote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link w:val="Footnoteffff3"/>
    <w:rPr>
      <w:sz w:val="18"/>
    </w:rPr>
  </w:style>
  <w:style w:type="paragraph" w:customStyle="1" w:styleId="Footnoteffff5">
    <w:name w:val="Footnote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link w:val="Footnoteffff5"/>
    <w:rPr>
      <w:sz w:val="1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Footnoteffff7">
    <w:name w:val="Footnote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link w:val="Footnoteffff7"/>
    <w:rPr>
      <w:sz w:val="18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Footnoteffffb">
    <w:name w:val="Footnote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link w:val="Footnoteffffb"/>
    <w:rPr>
      <w:sz w:val="18"/>
    </w:rPr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1fffff3">
    <w:name w:val="Знак концевой сноски1"/>
    <w:basedOn w:val="91"/>
    <w:link w:val="1fffff4"/>
    <w:rPr>
      <w:vertAlign w:val="superscript"/>
    </w:rPr>
  </w:style>
  <w:style w:type="character" w:customStyle="1" w:styleId="1fffff4">
    <w:name w:val="Знак концевой сноски1"/>
    <w:basedOn w:val="92"/>
    <w:link w:val="1fffff3"/>
    <w:rPr>
      <w:vertAlign w:val="superscript"/>
    </w:rPr>
  </w:style>
  <w:style w:type="paragraph" w:customStyle="1" w:styleId="5f3">
    <w:name w:val="Знак концевой сноски5"/>
    <w:basedOn w:val="7fb"/>
    <w:link w:val="5f4"/>
    <w:rPr>
      <w:vertAlign w:val="superscript"/>
    </w:rPr>
  </w:style>
  <w:style w:type="character" w:customStyle="1" w:styleId="5f4">
    <w:name w:val="Знак концевой сноски5"/>
    <w:basedOn w:val="7fc"/>
    <w:link w:val="5f3"/>
    <w:rPr>
      <w:vertAlign w:val="superscript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styleId="af2">
    <w:name w:val="footer"/>
    <w:basedOn w:val="a0"/>
    <w:link w:val="a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2ff3">
    <w:name w:val="Текст2"/>
    <w:link w:val="2ff4"/>
    <w:rPr>
      <w:rFonts w:ascii="Consolas" w:hAnsi="Consolas"/>
      <w:sz w:val="21"/>
    </w:rPr>
  </w:style>
  <w:style w:type="character" w:customStyle="1" w:styleId="2ff4">
    <w:name w:val="Текст2"/>
    <w:link w:val="2ff3"/>
    <w:rPr>
      <w:rFonts w:ascii="Consolas" w:hAnsi="Consolas"/>
      <w:sz w:val="21"/>
    </w:rPr>
  </w:style>
  <w:style w:type="paragraph" w:customStyle="1" w:styleId="84">
    <w:name w:val="Основной шрифт абзаца8"/>
    <w:link w:val="86"/>
  </w:style>
  <w:style w:type="character" w:customStyle="1" w:styleId="86">
    <w:name w:val="Основной шрифт абзаца8"/>
    <w:link w:val="84"/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50">
    <w:name w:val="Гиперссылка15"/>
    <w:link w:val="af4"/>
    <w:rPr>
      <w:color w:val="0000FF"/>
      <w:u w:val="single"/>
    </w:rPr>
  </w:style>
  <w:style w:type="character" w:styleId="af4">
    <w:name w:val="Hyperlink"/>
    <w:link w:val="150"/>
    <w:rPr>
      <w:color w:val="0000FF"/>
      <w:u w:val="single"/>
    </w:rPr>
  </w:style>
  <w:style w:type="paragraph" w:customStyle="1" w:styleId="Footnotefffff5">
    <w:name w:val="Footnote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link w:val="Footnotefffff5"/>
    <w:rPr>
      <w:sz w:val="18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9">
    <w:name w:val="Основной шрифт абзаца1"/>
    <w:link w:val="1fffffa"/>
  </w:style>
  <w:style w:type="character" w:customStyle="1" w:styleId="1fffffa">
    <w:name w:val="Основной шрифт абзаца1"/>
    <w:link w:val="1fffff9"/>
  </w:style>
  <w:style w:type="paragraph" w:styleId="1fffffb">
    <w:name w:val="toc 1"/>
    <w:next w:val="a0"/>
    <w:link w:val="1fffffc"/>
    <w:uiPriority w:val="39"/>
    <w:rPr>
      <w:rFonts w:ascii="XO Thames" w:hAnsi="XO Thames"/>
      <w:b/>
    </w:rPr>
  </w:style>
  <w:style w:type="character" w:customStyle="1" w:styleId="1fffffc">
    <w:name w:val="Оглавление 1 Знак"/>
    <w:link w:val="1fffffb"/>
    <w:rPr>
      <w:rFonts w:ascii="XO Thames" w:hAnsi="XO Thames"/>
      <w:b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Heading8Char">
    <w:name w:val="Heading 8 Char"/>
    <w:basedOn w:val="2fb"/>
    <w:link w:val="Heading8Char0"/>
    <w:rPr>
      <w:rFonts w:ascii="Arial" w:hAnsi="Arial"/>
      <w:i/>
    </w:rPr>
  </w:style>
  <w:style w:type="character" w:customStyle="1" w:styleId="Heading8Char0">
    <w:name w:val="Heading 8 Char"/>
    <w:basedOn w:val="2fc"/>
    <w:link w:val="Heading8Char"/>
    <w:rPr>
      <w:rFonts w:ascii="Arial" w:hAnsi="Arial"/>
      <w:i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f5">
    <w:name w:val="Знак концевой сноски5"/>
    <w:basedOn w:val="110"/>
    <w:link w:val="5f6"/>
    <w:rPr>
      <w:vertAlign w:val="superscript"/>
    </w:rPr>
  </w:style>
  <w:style w:type="character" w:customStyle="1" w:styleId="5f6">
    <w:name w:val="Знак концевой сноски5"/>
    <w:basedOn w:val="111"/>
    <w:link w:val="5f5"/>
    <w:rPr>
      <w:vertAlign w:val="superscript"/>
    </w:rPr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customStyle="1" w:styleId="1ffffff">
    <w:name w:val="Знак концевой сноски1"/>
    <w:basedOn w:val="53"/>
    <w:link w:val="1ffffff0"/>
    <w:rPr>
      <w:vertAlign w:val="superscript"/>
    </w:rPr>
  </w:style>
  <w:style w:type="character" w:customStyle="1" w:styleId="1ffffff0">
    <w:name w:val="Знак концевой сноски1"/>
    <w:basedOn w:val="54"/>
    <w:link w:val="1ffffff"/>
    <w:rPr>
      <w:vertAlign w:val="superscript"/>
    </w:rPr>
  </w:style>
  <w:style w:type="paragraph" w:customStyle="1" w:styleId="5f7">
    <w:name w:val="Знак сноски5"/>
    <w:basedOn w:val="13"/>
    <w:link w:val="5f8"/>
    <w:rPr>
      <w:vertAlign w:val="superscript"/>
    </w:rPr>
  </w:style>
  <w:style w:type="character" w:customStyle="1" w:styleId="5f8">
    <w:name w:val="Знак сноски5"/>
    <w:basedOn w:val="130"/>
    <w:link w:val="5f7"/>
    <w:rPr>
      <w:vertAlign w:val="superscript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ffffff1">
    <w:name w:val="Текст1"/>
    <w:link w:val="1ffffff2"/>
    <w:rPr>
      <w:rFonts w:ascii="Consolas" w:hAnsi="Consolas"/>
      <w:sz w:val="21"/>
    </w:rPr>
  </w:style>
  <w:style w:type="character" w:customStyle="1" w:styleId="1ffffff2">
    <w:name w:val="Текст1"/>
    <w:link w:val="1ffffff1"/>
    <w:rPr>
      <w:rFonts w:ascii="Consolas" w:hAnsi="Consolas"/>
      <w:sz w:val="21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2ff5">
    <w:name w:val="Основной шрифт абзаца2"/>
    <w:link w:val="2ff6"/>
  </w:style>
  <w:style w:type="character" w:customStyle="1" w:styleId="2ff6">
    <w:name w:val="Основной шрифт абзаца2"/>
    <w:link w:val="2ff5"/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2ff7">
    <w:name w:val="Текст2"/>
    <w:link w:val="2ff8"/>
    <w:pPr>
      <w:spacing w:after="0" w:line="240" w:lineRule="auto"/>
    </w:pPr>
    <w:rPr>
      <w:rFonts w:ascii="Consolas" w:hAnsi="Consolas"/>
      <w:sz w:val="21"/>
    </w:rPr>
  </w:style>
  <w:style w:type="character" w:customStyle="1" w:styleId="2ff8">
    <w:name w:val="Текст2"/>
    <w:link w:val="2ff7"/>
    <w:rPr>
      <w:rFonts w:ascii="Consolas" w:hAnsi="Consolas"/>
      <w:sz w:val="21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3fb">
    <w:name w:val="Основной шрифт абзаца3"/>
    <w:link w:val="3fc"/>
  </w:style>
  <w:style w:type="character" w:customStyle="1" w:styleId="3fc">
    <w:name w:val="Основной шрифт абзаца3"/>
    <w:link w:val="3fb"/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customStyle="1" w:styleId="1ffffff5">
    <w:name w:val="Обычный1"/>
    <w:link w:val="1ffffff6"/>
  </w:style>
  <w:style w:type="character" w:customStyle="1" w:styleId="1ffffff6">
    <w:name w:val="Обычный1"/>
    <w:link w:val="1ffffff5"/>
  </w:style>
  <w:style w:type="paragraph" w:customStyle="1" w:styleId="1ffffff7">
    <w:name w:val="Знак концевой сноски1"/>
    <w:basedOn w:val="33"/>
    <w:link w:val="1ffffff8"/>
    <w:rPr>
      <w:vertAlign w:val="superscript"/>
    </w:rPr>
  </w:style>
  <w:style w:type="character" w:customStyle="1" w:styleId="1ffffff8">
    <w:name w:val="Знак концевой сноски1"/>
    <w:basedOn w:val="34"/>
    <w:link w:val="1ffffff7"/>
    <w:rPr>
      <w:vertAlign w:val="superscript"/>
    </w:rPr>
  </w:style>
  <w:style w:type="paragraph" w:customStyle="1" w:styleId="2ff9">
    <w:name w:val="Знак концевой сноски2"/>
    <w:basedOn w:val="3fb"/>
    <w:link w:val="2ffa"/>
    <w:rPr>
      <w:vertAlign w:val="superscript"/>
    </w:rPr>
  </w:style>
  <w:style w:type="character" w:customStyle="1" w:styleId="2ffa">
    <w:name w:val="Знак концевой сноски2"/>
    <w:basedOn w:val="3fc"/>
    <w:link w:val="2ff9"/>
    <w:rPr>
      <w:vertAlign w:val="superscript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1ffffff9">
    <w:name w:val="Основной шрифт абзаца1"/>
    <w:link w:val="1ffffffa"/>
  </w:style>
  <w:style w:type="character" w:customStyle="1" w:styleId="1ffffffa">
    <w:name w:val="Основной шрифт абзаца1"/>
    <w:link w:val="1ffffff9"/>
  </w:style>
  <w:style w:type="paragraph" w:styleId="9f1">
    <w:name w:val="toc 9"/>
    <w:next w:val="a0"/>
    <w:link w:val="9f2"/>
    <w:uiPriority w:val="39"/>
    <w:pPr>
      <w:ind w:left="1600"/>
    </w:pPr>
  </w:style>
  <w:style w:type="character" w:customStyle="1" w:styleId="9f2">
    <w:name w:val="Оглавление 9 Знак"/>
    <w:link w:val="9f1"/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Знак сноски1"/>
    <w:basedOn w:val="43"/>
    <w:link w:val="1fffffff0"/>
    <w:rPr>
      <w:vertAlign w:val="superscript"/>
    </w:rPr>
  </w:style>
  <w:style w:type="character" w:customStyle="1" w:styleId="1fffffff0">
    <w:name w:val="Знак сноски1"/>
    <w:basedOn w:val="44"/>
    <w:link w:val="1fffffff"/>
    <w:rPr>
      <w:vertAlign w:val="superscript"/>
    </w:rPr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133">
    <w:name w:val="Гиперссылка13"/>
    <w:link w:val="134"/>
    <w:rPr>
      <w:color w:val="0000FF"/>
      <w:u w:val="single"/>
    </w:rPr>
  </w:style>
  <w:style w:type="character" w:customStyle="1" w:styleId="134">
    <w:name w:val="Гиперссылка13"/>
    <w:link w:val="133"/>
    <w:rPr>
      <w:color w:val="0000FF"/>
      <w:u w:val="single"/>
    </w:rPr>
  </w:style>
  <w:style w:type="paragraph" w:customStyle="1" w:styleId="4f9">
    <w:name w:val="Гиперссылка4"/>
    <w:link w:val="4fa"/>
    <w:rPr>
      <w:color w:val="0000FF"/>
      <w:u w:val="single"/>
    </w:rPr>
  </w:style>
  <w:style w:type="character" w:customStyle="1" w:styleId="4fa">
    <w:name w:val="Гиперссылка4"/>
    <w:link w:val="4f9"/>
    <w:rPr>
      <w:color w:val="0000FF"/>
      <w:u w:val="single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3fd">
    <w:name w:val="Знак сноски3"/>
    <w:basedOn w:val="55"/>
    <w:link w:val="3fe"/>
    <w:rPr>
      <w:vertAlign w:val="superscript"/>
    </w:rPr>
  </w:style>
  <w:style w:type="character" w:customStyle="1" w:styleId="3fe">
    <w:name w:val="Знак сноски3"/>
    <w:basedOn w:val="56"/>
    <w:link w:val="3fd"/>
    <w:rPr>
      <w:vertAlign w:val="superscript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1fffffff5">
    <w:name w:val="Знак сноски1"/>
    <w:basedOn w:val="61"/>
    <w:link w:val="1fffffff6"/>
    <w:rPr>
      <w:vertAlign w:val="superscript"/>
    </w:rPr>
  </w:style>
  <w:style w:type="character" w:customStyle="1" w:styleId="1fffffff6">
    <w:name w:val="Знак сноски1"/>
    <w:basedOn w:val="62"/>
    <w:link w:val="1fffffff5"/>
    <w:rPr>
      <w:vertAlign w:val="superscript"/>
    </w:rPr>
  </w:style>
  <w:style w:type="paragraph" w:customStyle="1" w:styleId="Footnotefffffff3">
    <w:name w:val="Footnote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link w:val="Footnotefffffff3"/>
    <w:rPr>
      <w:sz w:val="18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styleId="8f1">
    <w:name w:val="toc 8"/>
    <w:next w:val="a0"/>
    <w:link w:val="8f2"/>
    <w:uiPriority w:val="39"/>
    <w:pPr>
      <w:ind w:left="1400"/>
    </w:pPr>
  </w:style>
  <w:style w:type="character" w:customStyle="1" w:styleId="8f2">
    <w:name w:val="Оглавление 8 Знак"/>
    <w:link w:val="8f1"/>
  </w:style>
  <w:style w:type="paragraph" w:customStyle="1" w:styleId="a">
    <w:name w:val="Для оглавления"/>
    <w:basedOn w:val="10"/>
    <w:link w:val="af5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2ffb">
    <w:name w:val="Quote"/>
    <w:basedOn w:val="a0"/>
    <w:next w:val="a0"/>
    <w:link w:val="2ffc"/>
    <w:pPr>
      <w:ind w:left="720" w:right="720"/>
    </w:pPr>
    <w:rPr>
      <w:i/>
    </w:rPr>
  </w:style>
  <w:style w:type="character" w:customStyle="1" w:styleId="2ffc">
    <w:name w:val="Цитата 2 Знак"/>
    <w:basedOn w:val="1"/>
    <w:link w:val="2ffb"/>
    <w:rPr>
      <w:i/>
    </w:rPr>
  </w:style>
  <w:style w:type="paragraph" w:styleId="af6">
    <w:name w:val="List Paragraph"/>
    <w:basedOn w:val="a0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1fffffff9">
    <w:name w:val="Основной шрифт абзаца1"/>
    <w:link w:val="1fffffffa"/>
  </w:style>
  <w:style w:type="character" w:customStyle="1" w:styleId="1fffffffa">
    <w:name w:val="Основной шрифт абзаца1"/>
    <w:link w:val="1fffffff9"/>
  </w:style>
  <w:style w:type="paragraph" w:styleId="af8">
    <w:name w:val="head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5f9">
    <w:name w:val="Гиперссылка5"/>
    <w:link w:val="5fa"/>
    <w:rPr>
      <w:color w:val="0000FF"/>
      <w:u w:val="single"/>
    </w:rPr>
  </w:style>
  <w:style w:type="character" w:customStyle="1" w:styleId="5fa">
    <w:name w:val="Гиперссылка5"/>
    <w:link w:val="5f9"/>
    <w:rPr>
      <w:color w:val="0000FF"/>
      <w:u w:val="single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2ffd">
    <w:name w:val="Текст2"/>
    <w:link w:val="2ffe"/>
    <w:rPr>
      <w:rFonts w:ascii="Consolas" w:hAnsi="Consolas"/>
      <w:sz w:val="21"/>
    </w:rPr>
  </w:style>
  <w:style w:type="character" w:customStyle="1" w:styleId="2ffe">
    <w:name w:val="Текст2"/>
    <w:link w:val="2ffd"/>
    <w:rPr>
      <w:rFonts w:ascii="Consolas" w:hAnsi="Consolas"/>
      <w:sz w:val="21"/>
    </w:rPr>
  </w:style>
  <w:style w:type="paragraph" w:customStyle="1" w:styleId="1fffffffb">
    <w:name w:val="Основной шрифт абзаца1"/>
    <w:link w:val="1fffffffc"/>
  </w:style>
  <w:style w:type="character" w:customStyle="1" w:styleId="1fffffffc">
    <w:name w:val="Основной шрифт абзаца1"/>
    <w:link w:val="1fffffffb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151">
    <w:name w:val="Основной шрифт абзаца15"/>
    <w:link w:val="HeaderChar"/>
  </w:style>
  <w:style w:type="paragraph" w:customStyle="1" w:styleId="HeaderChar">
    <w:name w:val="Header Char"/>
    <w:basedOn w:val="2fb"/>
    <w:link w:val="HeaderChar0"/>
  </w:style>
  <w:style w:type="character" w:customStyle="1" w:styleId="HeaderChar0">
    <w:name w:val="Header Char"/>
    <w:basedOn w:val="2fc"/>
    <w:link w:val="HeaderChar"/>
  </w:style>
  <w:style w:type="paragraph" w:customStyle="1" w:styleId="4fb">
    <w:name w:val="Знак сноски4"/>
    <w:basedOn w:val="110"/>
    <w:link w:val="4fc"/>
    <w:rPr>
      <w:vertAlign w:val="superscript"/>
    </w:rPr>
  </w:style>
  <w:style w:type="character" w:customStyle="1" w:styleId="4fc">
    <w:name w:val="Знак сноски4"/>
    <w:basedOn w:val="111"/>
    <w:link w:val="4fb"/>
    <w:rPr>
      <w:vertAlign w:val="superscript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paragraph" w:customStyle="1" w:styleId="8f3">
    <w:name w:val="Знак концевой сноски8"/>
    <w:basedOn w:val="57"/>
    <w:link w:val="8f4"/>
    <w:rPr>
      <w:vertAlign w:val="superscript"/>
    </w:rPr>
  </w:style>
  <w:style w:type="character" w:customStyle="1" w:styleId="8f4">
    <w:name w:val="Знак концевой сноски8"/>
    <w:basedOn w:val="58"/>
    <w:link w:val="8f3"/>
    <w:rPr>
      <w:vertAlign w:val="superscript"/>
    </w:rPr>
  </w:style>
  <w:style w:type="paragraph" w:styleId="5fb">
    <w:name w:val="toc 5"/>
    <w:next w:val="a0"/>
    <w:link w:val="5fc"/>
    <w:uiPriority w:val="39"/>
    <w:pPr>
      <w:ind w:left="800"/>
    </w:pPr>
  </w:style>
  <w:style w:type="character" w:customStyle="1" w:styleId="5fc">
    <w:name w:val="Оглавление 5 Знак"/>
    <w:link w:val="5fb"/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1fffffffd">
    <w:name w:val="Гиперссылка1"/>
    <w:link w:val="1fffffffe"/>
    <w:rPr>
      <w:color w:val="0000FF"/>
      <w:u w:val="single"/>
    </w:rPr>
  </w:style>
  <w:style w:type="character" w:customStyle="1" w:styleId="1fffffffe">
    <w:name w:val="Гиперссылка1"/>
    <w:link w:val="1fffffffd"/>
    <w:rPr>
      <w:color w:val="0000FF"/>
      <w:u w:val="single"/>
    </w:rPr>
  </w:style>
  <w:style w:type="paragraph" w:customStyle="1" w:styleId="5fd">
    <w:name w:val="Текст5"/>
    <w:link w:val="5fe"/>
    <w:pPr>
      <w:spacing w:after="0" w:line="240" w:lineRule="auto"/>
    </w:pPr>
    <w:rPr>
      <w:rFonts w:ascii="Consolas" w:hAnsi="Consolas"/>
      <w:sz w:val="21"/>
    </w:rPr>
  </w:style>
  <w:style w:type="character" w:customStyle="1" w:styleId="5fe">
    <w:name w:val="Текст5"/>
    <w:link w:val="5fd"/>
    <w:rPr>
      <w:rFonts w:ascii="Consolas" w:hAnsi="Consolas"/>
      <w:sz w:val="21"/>
    </w:rPr>
  </w:style>
  <w:style w:type="paragraph" w:customStyle="1" w:styleId="4fd">
    <w:name w:val="Знак сноски4"/>
    <w:basedOn w:val="3fb"/>
    <w:link w:val="4fe"/>
    <w:rPr>
      <w:vertAlign w:val="superscript"/>
    </w:rPr>
  </w:style>
  <w:style w:type="character" w:customStyle="1" w:styleId="4fe">
    <w:name w:val="Знак сноски4"/>
    <w:basedOn w:val="3fc"/>
    <w:link w:val="4fd"/>
    <w:rPr>
      <w:vertAlign w:val="superscript"/>
    </w:rPr>
  </w:style>
  <w:style w:type="paragraph" w:customStyle="1" w:styleId="5ff">
    <w:name w:val="Основной шрифт абзаца5"/>
    <w:link w:val="5ff0"/>
  </w:style>
  <w:style w:type="character" w:customStyle="1" w:styleId="5ff0">
    <w:name w:val="Основной шрифт абзаца5"/>
    <w:link w:val="5ff"/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Footnotefffffffb">
    <w:name w:val="Footnote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link w:val="Footnotefffffffb"/>
    <w:rPr>
      <w:sz w:val="18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1ffffffff3">
    <w:name w:val="Обычный1"/>
    <w:link w:val="1ffffffff4"/>
  </w:style>
  <w:style w:type="character" w:customStyle="1" w:styleId="1ffffffff4">
    <w:name w:val="Обычный1"/>
    <w:link w:val="1ffffffff3"/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Footnoteffffffff1">
    <w:name w:val="Footnote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link w:val="Footnoteffffffff1"/>
    <w:rPr>
      <w:sz w:val="18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customStyle="1" w:styleId="2fff">
    <w:name w:val="Знак сноски2"/>
    <w:basedOn w:val="144"/>
    <w:link w:val="2fff0"/>
    <w:rPr>
      <w:vertAlign w:val="superscript"/>
    </w:rPr>
  </w:style>
  <w:style w:type="character" w:customStyle="1" w:styleId="2fff0">
    <w:name w:val="Знак сноски2"/>
    <w:basedOn w:val="145"/>
    <w:link w:val="2fff"/>
    <w:rPr>
      <w:vertAlign w:val="superscript"/>
    </w:rPr>
  </w:style>
  <w:style w:type="paragraph" w:customStyle="1" w:styleId="5ff1">
    <w:name w:val="Знак концевой сноски5"/>
    <w:basedOn w:val="144"/>
    <w:link w:val="5ff2"/>
    <w:rPr>
      <w:vertAlign w:val="superscript"/>
    </w:rPr>
  </w:style>
  <w:style w:type="character" w:customStyle="1" w:styleId="5ff2">
    <w:name w:val="Знак концевой сноски5"/>
    <w:basedOn w:val="145"/>
    <w:link w:val="5ff1"/>
    <w:rPr>
      <w:vertAlign w:val="superscript"/>
    </w:rPr>
  </w:style>
  <w:style w:type="paragraph" w:customStyle="1" w:styleId="1ffffffff7">
    <w:name w:val="Текст1"/>
    <w:link w:val="1ffffffff8"/>
    <w:rPr>
      <w:rFonts w:ascii="Consolas" w:hAnsi="Consolas"/>
      <w:sz w:val="21"/>
    </w:rPr>
  </w:style>
  <w:style w:type="character" w:customStyle="1" w:styleId="1ffffffff8">
    <w:name w:val="Текст1"/>
    <w:link w:val="1ffffffff7"/>
    <w:rPr>
      <w:rFonts w:ascii="Consolas" w:hAnsi="Consolas"/>
      <w:sz w:val="21"/>
    </w:rPr>
  </w:style>
  <w:style w:type="paragraph" w:customStyle="1" w:styleId="1ffffffff9">
    <w:name w:val="Обычный1"/>
    <w:link w:val="1ffffffffa"/>
  </w:style>
  <w:style w:type="character" w:customStyle="1" w:styleId="1ffffffffa">
    <w:name w:val="Обычный1"/>
    <w:link w:val="1ffffffff9"/>
  </w:style>
  <w:style w:type="paragraph" w:customStyle="1" w:styleId="1ffffffffb">
    <w:name w:val="Обычный1"/>
    <w:link w:val="1ffffffffc"/>
  </w:style>
  <w:style w:type="character" w:customStyle="1" w:styleId="1ffffffffc">
    <w:name w:val="Обычный1"/>
    <w:link w:val="1ffffffffb"/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2fff1">
    <w:name w:val="Знак сноски2"/>
    <w:basedOn w:val="7fb"/>
    <w:link w:val="2fff2"/>
    <w:rPr>
      <w:vertAlign w:val="superscript"/>
    </w:rPr>
  </w:style>
  <w:style w:type="character" w:customStyle="1" w:styleId="2fff2">
    <w:name w:val="Знак сноски2"/>
    <w:basedOn w:val="7fc"/>
    <w:link w:val="2fff1"/>
    <w:rPr>
      <w:vertAlign w:val="superscript"/>
    </w:rPr>
  </w:style>
  <w:style w:type="paragraph" w:customStyle="1" w:styleId="3ff">
    <w:name w:val="Текст3"/>
    <w:link w:val="3ff0"/>
    <w:pPr>
      <w:spacing w:after="0" w:line="240" w:lineRule="auto"/>
    </w:pPr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8f7">
    <w:name w:val="Гиперссылка8"/>
    <w:link w:val="8f8"/>
    <w:rPr>
      <w:color w:val="0000FF"/>
      <w:u w:val="single"/>
    </w:rPr>
  </w:style>
  <w:style w:type="character" w:customStyle="1" w:styleId="8f8">
    <w:name w:val="Гиперссылка8"/>
    <w:link w:val="8f7"/>
    <w:rPr>
      <w:color w:val="0000FF"/>
      <w:u w:val="single"/>
    </w:rPr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styleId="ae">
    <w:name w:val="Subtitle"/>
    <w:basedOn w:val="a0"/>
    <w:next w:val="a0"/>
    <w:link w:val="a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1"/>
    <w:link w:val="ae"/>
    <w:rPr>
      <w:color w:val="5A5A5A" w:themeColor="text1" w:themeTint="A5"/>
      <w:spacing w:val="15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1fffffffff">
    <w:name w:val="Знак концевой сноски1"/>
    <w:basedOn w:val="120"/>
    <w:link w:val="1fffffffff0"/>
    <w:rPr>
      <w:vertAlign w:val="superscript"/>
    </w:rPr>
  </w:style>
  <w:style w:type="character" w:customStyle="1" w:styleId="1fffffffff0">
    <w:name w:val="Знак концевой сноски1"/>
    <w:basedOn w:val="121"/>
    <w:link w:val="1fffffffff"/>
    <w:rPr>
      <w:vertAlign w:val="superscript"/>
    </w:rPr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customStyle="1" w:styleId="6fd">
    <w:name w:val="Основной шрифт абзаца6"/>
    <w:link w:val="6fe"/>
  </w:style>
  <w:style w:type="character" w:customStyle="1" w:styleId="6fe">
    <w:name w:val="Основной шрифт абзаца6"/>
    <w:link w:val="6fd"/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customStyle="1" w:styleId="5ff3">
    <w:name w:val="Знак сноски5"/>
    <w:basedOn w:val="2f3"/>
    <w:link w:val="5ff4"/>
    <w:rPr>
      <w:vertAlign w:val="superscript"/>
    </w:rPr>
  </w:style>
  <w:style w:type="character" w:customStyle="1" w:styleId="5ff4">
    <w:name w:val="Знак сноски5"/>
    <w:basedOn w:val="2f4"/>
    <w:link w:val="5ff3"/>
    <w:rPr>
      <w:vertAlign w:val="superscript"/>
    </w:rPr>
  </w:style>
  <w:style w:type="paragraph" w:customStyle="1" w:styleId="1fffffffff3">
    <w:name w:val="Гиперссылка1"/>
    <w:link w:val="1fffffffff4"/>
    <w:rPr>
      <w:color w:val="0000FF"/>
      <w:u w:val="single"/>
    </w:rPr>
  </w:style>
  <w:style w:type="character" w:customStyle="1" w:styleId="1fffffffff4">
    <w:name w:val="Гиперссылка1"/>
    <w:link w:val="1fffffffff3"/>
    <w:rPr>
      <w:color w:val="0000FF"/>
      <w:u w:val="single"/>
    </w:rPr>
  </w:style>
  <w:style w:type="paragraph" w:customStyle="1" w:styleId="7fb">
    <w:name w:val="Основной шрифт абзаца7"/>
    <w:link w:val="7fc"/>
  </w:style>
  <w:style w:type="character" w:customStyle="1" w:styleId="7fc">
    <w:name w:val="Основной шрифт абзаца7"/>
    <w:link w:val="7fb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styleId="afc">
    <w:name w:val="Intense Quote"/>
    <w:basedOn w:val="a0"/>
    <w:next w:val="a0"/>
    <w:link w:val="afd"/>
    <w:pPr>
      <w:ind w:left="720" w:right="720"/>
    </w:pPr>
    <w:rPr>
      <w:i/>
    </w:rPr>
  </w:style>
  <w:style w:type="character" w:customStyle="1" w:styleId="afd">
    <w:name w:val="Выделенная цитата Знак"/>
    <w:basedOn w:val="1"/>
    <w:link w:val="afc"/>
    <w:rPr>
      <w:i/>
    </w:rPr>
  </w:style>
  <w:style w:type="paragraph" w:customStyle="1" w:styleId="5ff5">
    <w:name w:val="Текст5"/>
    <w:link w:val="5ff6"/>
    <w:rPr>
      <w:rFonts w:ascii="Consolas" w:hAnsi="Consolas"/>
      <w:sz w:val="21"/>
    </w:rPr>
  </w:style>
  <w:style w:type="character" w:customStyle="1" w:styleId="5ff6">
    <w:name w:val="Текст5"/>
    <w:link w:val="5ff5"/>
    <w:rPr>
      <w:rFonts w:ascii="Consolas" w:hAnsi="Consolas"/>
      <w:sz w:val="21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1fffffffff7">
    <w:name w:val="Обычный1"/>
    <w:link w:val="1fffffffff8"/>
  </w:style>
  <w:style w:type="character" w:customStyle="1" w:styleId="1fffffffff8">
    <w:name w:val="Обычный1"/>
    <w:link w:val="1fffffffff7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8f9">
    <w:name w:val="Знак сноски8"/>
    <w:basedOn w:val="71"/>
    <w:link w:val="8fa"/>
    <w:rPr>
      <w:vertAlign w:val="superscript"/>
    </w:rPr>
  </w:style>
  <w:style w:type="character" w:customStyle="1" w:styleId="8fa">
    <w:name w:val="Знак сноски8"/>
    <w:basedOn w:val="72"/>
    <w:link w:val="8f9"/>
    <w:rPr>
      <w:vertAlign w:val="superscript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1fffffffff9">
    <w:name w:val="Текст1"/>
    <w:link w:val="1fffffffffa"/>
    <w:rPr>
      <w:rFonts w:ascii="Consolas" w:hAnsi="Consolas"/>
      <w:sz w:val="21"/>
    </w:rPr>
  </w:style>
  <w:style w:type="character" w:customStyle="1" w:styleId="1fffffffffa">
    <w:name w:val="Текст1"/>
    <w:link w:val="1fffffffff9"/>
    <w:rPr>
      <w:rFonts w:ascii="Consolas" w:hAnsi="Consolas"/>
      <w:sz w:val="21"/>
    </w:rPr>
  </w:style>
  <w:style w:type="paragraph" w:customStyle="1" w:styleId="6ff">
    <w:name w:val="Текст6"/>
    <w:link w:val="6ff0"/>
    <w:rPr>
      <w:rFonts w:ascii="Consolas" w:hAnsi="Consolas"/>
      <w:sz w:val="21"/>
    </w:rPr>
  </w:style>
  <w:style w:type="character" w:customStyle="1" w:styleId="6ff0">
    <w:name w:val="Текст6"/>
    <w:link w:val="6ff"/>
    <w:rPr>
      <w:rFonts w:ascii="Consolas" w:hAnsi="Consolas"/>
      <w:sz w:val="21"/>
    </w:rPr>
  </w:style>
  <w:style w:type="paragraph" w:customStyle="1" w:styleId="1fffffffffb">
    <w:name w:val="Обычный1"/>
    <w:link w:val="1fffffffffc"/>
  </w:style>
  <w:style w:type="character" w:customStyle="1" w:styleId="1fffffffffc">
    <w:name w:val="Обычный1"/>
    <w:link w:val="1fffffffffb"/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2fff3">
    <w:name w:val="Знак сноски2"/>
    <w:basedOn w:val="79"/>
    <w:link w:val="2fff4"/>
    <w:rPr>
      <w:vertAlign w:val="superscript"/>
    </w:rPr>
  </w:style>
  <w:style w:type="character" w:customStyle="1" w:styleId="2fff4">
    <w:name w:val="Знак сноски2"/>
    <w:basedOn w:val="7a"/>
    <w:link w:val="2fff3"/>
    <w:rPr>
      <w:vertAlign w:val="superscript"/>
    </w:rPr>
  </w:style>
  <w:style w:type="paragraph" w:customStyle="1" w:styleId="1fffffffffd">
    <w:name w:val="Знак концевой сноски1"/>
    <w:basedOn w:val="102"/>
    <w:link w:val="1fffffffffe"/>
    <w:rPr>
      <w:vertAlign w:val="superscript"/>
    </w:rPr>
  </w:style>
  <w:style w:type="character" w:customStyle="1" w:styleId="1fffffffffe">
    <w:name w:val="Знак концевой сноски1"/>
    <w:basedOn w:val="103"/>
    <w:link w:val="1fffffffffd"/>
    <w:rPr>
      <w:vertAlign w:val="superscript"/>
    </w:rPr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1ffffffffff">
    <w:name w:val="Обычный1"/>
    <w:link w:val="1ffffffffff0"/>
  </w:style>
  <w:style w:type="character" w:customStyle="1" w:styleId="1ffffffffff0">
    <w:name w:val="Обычный1"/>
    <w:link w:val="1ffffffffff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5ff7">
    <w:name w:val="Знак сноски5"/>
    <w:basedOn w:val="53"/>
    <w:link w:val="5ff8"/>
    <w:rPr>
      <w:vertAlign w:val="superscript"/>
    </w:rPr>
  </w:style>
  <w:style w:type="character" w:customStyle="1" w:styleId="5ff8">
    <w:name w:val="Знак сноски5"/>
    <w:basedOn w:val="54"/>
    <w:link w:val="5ff7"/>
    <w:rPr>
      <w:vertAlign w:val="superscript"/>
    </w:rPr>
  </w:style>
  <w:style w:type="paragraph" w:customStyle="1" w:styleId="4ff">
    <w:name w:val="Текст4"/>
    <w:link w:val="4ff0"/>
    <w:rPr>
      <w:rFonts w:ascii="Consolas" w:hAnsi="Consolas"/>
      <w:sz w:val="21"/>
    </w:rPr>
  </w:style>
  <w:style w:type="character" w:customStyle="1" w:styleId="4ff0">
    <w:name w:val="Текст4"/>
    <w:link w:val="4ff"/>
    <w:rPr>
      <w:rFonts w:ascii="Consolas" w:hAnsi="Consolas"/>
      <w:sz w:val="21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3ff1">
    <w:name w:val="Знак сноски3"/>
    <w:basedOn w:val="81"/>
    <w:link w:val="3ff2"/>
    <w:rPr>
      <w:vertAlign w:val="superscript"/>
    </w:rPr>
  </w:style>
  <w:style w:type="character" w:customStyle="1" w:styleId="3ff2">
    <w:name w:val="Знак сноски3"/>
    <w:basedOn w:val="82"/>
    <w:link w:val="3ff1"/>
    <w:rPr>
      <w:vertAlign w:val="superscript"/>
    </w:rPr>
  </w:style>
  <w:style w:type="paragraph" w:customStyle="1" w:styleId="1ffffffffff1">
    <w:name w:val="Обычный1"/>
    <w:link w:val="1ffffffffff2"/>
  </w:style>
  <w:style w:type="character" w:customStyle="1" w:styleId="1ffffffffff2">
    <w:name w:val="Обычный1"/>
    <w:link w:val="1ffffffffff1"/>
  </w:style>
  <w:style w:type="paragraph" w:customStyle="1" w:styleId="1ffffffffff3">
    <w:name w:val="Обычный1"/>
    <w:link w:val="1ffffffffff4"/>
  </w:style>
  <w:style w:type="character" w:customStyle="1" w:styleId="1ffffffffff4">
    <w:name w:val="Обычный1"/>
    <w:link w:val="1ffffffffff3"/>
  </w:style>
  <w:style w:type="paragraph" w:customStyle="1" w:styleId="1ffffffffff5">
    <w:name w:val="Обычный1"/>
    <w:link w:val="1ffffffffff6"/>
  </w:style>
  <w:style w:type="character" w:customStyle="1" w:styleId="1ffffffffff6">
    <w:name w:val="Обычный1"/>
    <w:link w:val="1ffffffffff5"/>
  </w:style>
  <w:style w:type="paragraph" w:customStyle="1" w:styleId="1ffffffffff7">
    <w:name w:val="Обычный1"/>
    <w:link w:val="1ffffffffff8"/>
  </w:style>
  <w:style w:type="character" w:customStyle="1" w:styleId="1ffffffffff8">
    <w:name w:val="Обычный1"/>
    <w:link w:val="1ffffffffff7"/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0a">
    <w:name w:val="Знак сноски10"/>
    <w:basedOn w:val="2f5"/>
    <w:link w:val="10b"/>
    <w:rPr>
      <w:vertAlign w:val="superscript"/>
    </w:rPr>
  </w:style>
  <w:style w:type="character" w:customStyle="1" w:styleId="10b">
    <w:name w:val="Знак сноски10"/>
    <w:basedOn w:val="2f6"/>
    <w:link w:val="10a"/>
    <w:rPr>
      <w:vertAlign w:val="superscript"/>
    </w:rPr>
  </w:style>
  <w:style w:type="paragraph" w:customStyle="1" w:styleId="Heading6Char">
    <w:name w:val="Heading 6 Char"/>
    <w:basedOn w:val="2fb"/>
    <w:link w:val="Heading6Char0"/>
    <w:rPr>
      <w:rFonts w:ascii="Arial" w:hAnsi="Arial"/>
      <w:b/>
    </w:rPr>
  </w:style>
  <w:style w:type="character" w:customStyle="1" w:styleId="Heading6Char0">
    <w:name w:val="Heading 6 Char"/>
    <w:basedOn w:val="2fc"/>
    <w:link w:val="Heading6Char"/>
    <w:rPr>
      <w:rFonts w:ascii="Arial" w:hAnsi="Arial"/>
      <w:b/>
    </w:rPr>
  </w:style>
  <w:style w:type="paragraph" w:customStyle="1" w:styleId="Heading7Char">
    <w:name w:val="Heading 7 Char"/>
    <w:basedOn w:val="2fb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c"/>
    <w:link w:val="Heading7Char"/>
    <w:rPr>
      <w:rFonts w:ascii="Arial" w:hAnsi="Arial"/>
      <w:b/>
      <w:i/>
    </w:rPr>
  </w:style>
  <w:style w:type="paragraph" w:customStyle="1" w:styleId="Footnotefffffffff5">
    <w:name w:val="Footnote"/>
    <w:basedOn w:val="a0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basedOn w:val="1"/>
    <w:link w:val="Footnotefffffffff5"/>
    <w:rPr>
      <w:sz w:val="18"/>
    </w:r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ffffffffff9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2fff5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3424</Words>
  <Characters>19522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2025-08-28T08:44:00Z</dcterms:created>
  <dcterms:modified xsi:type="dcterms:W3CDTF">2025-08-28T08:45:00Z</dcterms:modified>
</cp:coreProperties>
</file>