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0246F2">
        <w:rPr>
          <w:b/>
          <w:sz w:val="24"/>
          <w:szCs w:val="24"/>
        </w:rPr>
        <w:t>5</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0246F2">
        <w:rPr>
          <w:b/>
          <w:bCs/>
          <w:sz w:val="24"/>
          <w:szCs w:val="24"/>
          <w:u w:val="single"/>
        </w:rPr>
        <w:t>4</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630E63" w:rsidRDefault="10CB1F7A" w:rsidP="00AA6AE9">
      <w:pPr>
        <w:ind w:firstLine="567"/>
        <w:jc w:val="both"/>
        <w:rPr>
          <w:b/>
          <w:i/>
          <w:sz w:val="24"/>
          <w:szCs w:val="24"/>
        </w:rPr>
      </w:pPr>
      <w:r w:rsidRPr="00630E63">
        <w:rPr>
          <w:b/>
          <w:i/>
          <w:sz w:val="24"/>
          <w:szCs w:val="24"/>
          <w:u w:val="single"/>
        </w:rPr>
        <w:t>Опасные явления:</w:t>
      </w:r>
      <w:r w:rsidRPr="00630E63">
        <w:rPr>
          <w:b/>
          <w:i/>
          <w:sz w:val="24"/>
          <w:szCs w:val="24"/>
        </w:rPr>
        <w:t xml:space="preserve"> </w:t>
      </w:r>
      <w:r w:rsidR="00DD135B" w:rsidRPr="00630E63">
        <w:rPr>
          <w:i/>
          <w:sz w:val="24"/>
          <w:szCs w:val="24"/>
        </w:rPr>
        <w:t>не зарегистрированы</w:t>
      </w:r>
      <w:r w:rsidR="00DD135B" w:rsidRPr="00630E63">
        <w:rPr>
          <w:b/>
          <w:i/>
          <w:sz w:val="24"/>
          <w:szCs w:val="24"/>
        </w:rPr>
        <w:t>.</w:t>
      </w:r>
    </w:p>
    <w:p w:rsidR="00FA2B30" w:rsidRPr="00630E63" w:rsidRDefault="10CB1F7A" w:rsidP="00FA2B30">
      <w:pPr>
        <w:ind w:firstLine="567"/>
        <w:jc w:val="both"/>
        <w:rPr>
          <w:b/>
          <w:i/>
          <w:sz w:val="24"/>
          <w:szCs w:val="24"/>
        </w:rPr>
      </w:pPr>
      <w:r w:rsidRPr="00630E63">
        <w:rPr>
          <w:b/>
          <w:i/>
          <w:sz w:val="24"/>
          <w:szCs w:val="24"/>
          <w:u w:val="single"/>
        </w:rPr>
        <w:t>Неблагоприятные явления:</w:t>
      </w:r>
      <w:r w:rsidRPr="00630E63">
        <w:rPr>
          <w:b/>
          <w:i/>
          <w:sz w:val="24"/>
          <w:szCs w:val="24"/>
        </w:rPr>
        <w:t xml:space="preserve"> </w:t>
      </w:r>
      <w:r w:rsidR="00FE7DE6" w:rsidRPr="00630E63">
        <w:rPr>
          <w:i/>
          <w:sz w:val="24"/>
          <w:szCs w:val="24"/>
        </w:rPr>
        <w:t>не зарегистрированы</w:t>
      </w:r>
      <w:r w:rsidR="00FE7DE6" w:rsidRPr="00630E63">
        <w:rPr>
          <w:b/>
          <w:i/>
          <w:sz w:val="24"/>
          <w:szCs w:val="24"/>
        </w:rPr>
        <w:t>.</w:t>
      </w:r>
    </w:p>
    <w:p w:rsidR="00043A7F" w:rsidRPr="00043A7F" w:rsidRDefault="00BF35CC" w:rsidP="00043A7F">
      <w:pPr>
        <w:ind w:right="-57"/>
        <w:jc w:val="both"/>
        <w:outlineLvl w:val="0"/>
        <w:rPr>
          <w:sz w:val="24"/>
          <w:szCs w:val="24"/>
        </w:rPr>
      </w:pPr>
      <w:r>
        <w:rPr>
          <w:sz w:val="24"/>
          <w:szCs w:val="24"/>
        </w:rPr>
        <w:t xml:space="preserve">         Д</w:t>
      </w:r>
      <w:r w:rsidR="00043A7F" w:rsidRPr="00043A7F">
        <w:rPr>
          <w:sz w:val="24"/>
          <w:szCs w:val="24"/>
        </w:rPr>
        <w:t>нем и ночью наблюдалась погода без осадков. Ветер переменных направлений до 10 м/с. Температура днем +22,+28 °С, сегодня ночью +6,+13 °С.</w:t>
      </w:r>
    </w:p>
    <w:p w:rsidR="00FD7560" w:rsidRPr="00043A7F" w:rsidRDefault="00FD7560" w:rsidP="003E0447">
      <w:pPr>
        <w:ind w:right="-57" w:firstLine="709"/>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630E63" w:rsidRPr="10E21BEC" w:rsidRDefault="00630E63" w:rsidP="00630E63">
      <w:pPr>
        <w:kinsoku w:val="0"/>
        <w:overflowPunct w:val="0"/>
        <w:ind w:firstLine="567"/>
        <w:rPr>
          <w:sz w:val="36"/>
          <w:szCs w:val="24"/>
        </w:rPr>
      </w:pPr>
      <w:r w:rsidRPr="10E21BEC">
        <w:rPr>
          <w:rFonts w:cs="Arial"/>
          <w:b/>
          <w:bCs/>
          <w:kern w:val="24"/>
          <w:sz w:val="24"/>
          <w:szCs w:val="18"/>
          <w:u w:val="single"/>
        </w:rPr>
        <w:t>р. Обь:</w:t>
      </w:r>
      <w:r w:rsidRPr="10E21BEC">
        <w:rPr>
          <w:rFonts w:cs="Arial"/>
          <w:i/>
          <w:iCs/>
          <w:kern w:val="24"/>
          <w:sz w:val="24"/>
          <w:szCs w:val="18"/>
        </w:rPr>
        <w:t xml:space="preserve"> </w:t>
      </w:r>
      <w:r w:rsidRPr="10E21BEC">
        <w:rPr>
          <w:rFonts w:cs="Arial"/>
          <w:kern w:val="24"/>
          <w:sz w:val="24"/>
          <w:szCs w:val="18"/>
        </w:rPr>
        <w:t>Динамика уровня воды от -15 до -6 см.</w:t>
      </w:r>
    </w:p>
    <w:p w:rsidR="00630E63" w:rsidRPr="10E21BEC" w:rsidRDefault="00630E63" w:rsidP="00630E63">
      <w:pPr>
        <w:kinsoku w:val="0"/>
        <w:overflowPunct w:val="0"/>
        <w:ind w:firstLine="567"/>
        <w:rPr>
          <w:sz w:val="36"/>
          <w:szCs w:val="24"/>
        </w:rPr>
      </w:pPr>
      <w:r w:rsidRPr="10E21BEC">
        <w:rPr>
          <w:rFonts w:cs="Arial"/>
          <w:b/>
          <w:bCs/>
          <w:kern w:val="24"/>
          <w:sz w:val="24"/>
          <w:szCs w:val="18"/>
          <w:u w:val="single"/>
        </w:rPr>
        <w:t>р. Иртыш:</w:t>
      </w:r>
      <w:r w:rsidRPr="10E21BEC">
        <w:rPr>
          <w:rFonts w:cs="Arial"/>
          <w:i/>
          <w:iCs/>
          <w:kern w:val="24"/>
          <w:sz w:val="24"/>
          <w:szCs w:val="18"/>
        </w:rPr>
        <w:t xml:space="preserve"> </w:t>
      </w:r>
      <w:r w:rsidRPr="10E21BEC">
        <w:rPr>
          <w:rFonts w:cs="Arial"/>
          <w:kern w:val="24"/>
          <w:sz w:val="24"/>
          <w:szCs w:val="18"/>
        </w:rPr>
        <w:t>Динамика уровня воды от -14 до -11 см.</w:t>
      </w:r>
    </w:p>
    <w:p w:rsidR="00630E63" w:rsidRPr="10E21BEC" w:rsidRDefault="00630E63" w:rsidP="00630E63">
      <w:pPr>
        <w:kinsoku w:val="0"/>
        <w:overflowPunct w:val="0"/>
        <w:ind w:firstLine="567"/>
        <w:rPr>
          <w:sz w:val="36"/>
          <w:szCs w:val="24"/>
        </w:rPr>
      </w:pPr>
      <w:r w:rsidRPr="10E21BEC">
        <w:rPr>
          <w:rFonts w:cs="Arial"/>
          <w:b/>
          <w:bCs/>
          <w:kern w:val="24"/>
          <w:sz w:val="24"/>
          <w:szCs w:val="18"/>
          <w:u w:val="single"/>
        </w:rPr>
        <w:t>р. Конда:</w:t>
      </w:r>
      <w:r w:rsidRPr="10E21BEC">
        <w:rPr>
          <w:rFonts w:cs="Arial"/>
          <w:i/>
          <w:iCs/>
          <w:kern w:val="24"/>
          <w:sz w:val="24"/>
          <w:szCs w:val="18"/>
        </w:rPr>
        <w:t xml:space="preserve"> </w:t>
      </w:r>
      <w:r w:rsidRPr="10E21BEC">
        <w:rPr>
          <w:rFonts w:cs="Arial"/>
          <w:kern w:val="24"/>
          <w:sz w:val="24"/>
          <w:szCs w:val="18"/>
        </w:rPr>
        <w:t>Динамика уровня воды от -13 до 0 см.</w:t>
      </w:r>
    </w:p>
    <w:p w:rsidR="00630E63" w:rsidRPr="10E21BEC" w:rsidRDefault="00630E63" w:rsidP="00630E63">
      <w:pPr>
        <w:kinsoku w:val="0"/>
        <w:overflowPunct w:val="0"/>
        <w:ind w:firstLine="567"/>
        <w:rPr>
          <w:sz w:val="36"/>
          <w:szCs w:val="24"/>
        </w:rPr>
      </w:pPr>
      <w:r w:rsidRPr="10E21BEC">
        <w:rPr>
          <w:rFonts w:cs="Arial"/>
          <w:b/>
          <w:bCs/>
          <w:kern w:val="24"/>
          <w:sz w:val="24"/>
          <w:szCs w:val="18"/>
          <w:u w:val="single"/>
        </w:rPr>
        <w:t>р. Северная Сосьва:</w:t>
      </w:r>
      <w:r w:rsidRPr="10E21BEC">
        <w:rPr>
          <w:rFonts w:cs="Arial"/>
          <w:i/>
          <w:iCs/>
          <w:kern w:val="24"/>
          <w:sz w:val="24"/>
          <w:szCs w:val="18"/>
        </w:rPr>
        <w:t xml:space="preserve"> </w:t>
      </w:r>
      <w:r w:rsidRPr="10E21BEC">
        <w:rPr>
          <w:rFonts w:cs="Arial"/>
          <w:kern w:val="24"/>
          <w:sz w:val="24"/>
          <w:szCs w:val="18"/>
        </w:rPr>
        <w:t>Динамика уровня воды от -11 до +5 см.</w:t>
      </w:r>
    </w:p>
    <w:p w:rsidR="00630E63" w:rsidRPr="10E21BEC" w:rsidRDefault="00630E63" w:rsidP="00630E63">
      <w:pPr>
        <w:kinsoku w:val="0"/>
        <w:overflowPunct w:val="0"/>
        <w:ind w:firstLine="567"/>
        <w:rPr>
          <w:sz w:val="36"/>
          <w:szCs w:val="24"/>
        </w:rPr>
      </w:pPr>
      <w:r w:rsidRPr="10E21BEC">
        <w:rPr>
          <w:rFonts w:cs="Arial"/>
          <w:b/>
          <w:bCs/>
          <w:kern w:val="24"/>
          <w:sz w:val="24"/>
          <w:szCs w:val="18"/>
          <w:u w:val="single"/>
        </w:rPr>
        <w:t>р. Большой Юган:</w:t>
      </w:r>
      <w:r w:rsidRPr="10E21BEC">
        <w:rPr>
          <w:rFonts w:cs="Arial"/>
          <w:i/>
          <w:iCs/>
          <w:kern w:val="24"/>
          <w:sz w:val="24"/>
          <w:szCs w:val="18"/>
        </w:rPr>
        <w:t xml:space="preserve"> </w:t>
      </w:r>
      <w:r w:rsidRPr="10E21BEC">
        <w:rPr>
          <w:rFonts w:cs="Arial"/>
          <w:kern w:val="24"/>
          <w:sz w:val="24"/>
          <w:szCs w:val="18"/>
        </w:rPr>
        <w:t>Динамика уровня воды от -16 до -10 см.</w:t>
      </w:r>
    </w:p>
    <w:p w:rsidR="00630E63" w:rsidRPr="102D3702" w:rsidRDefault="00630E63" w:rsidP="00630E63">
      <w:pPr>
        <w:kinsoku w:val="0"/>
        <w:overflowPunct w:val="0"/>
        <w:ind w:firstLine="567"/>
        <w:rPr>
          <w:b/>
          <w:sz w:val="24"/>
          <w:szCs w:val="24"/>
          <w:u w:val="single"/>
        </w:rPr>
      </w:pPr>
      <w:r w:rsidRPr="10E21BEC">
        <w:rPr>
          <w:rFonts w:cs="Arial"/>
          <w:b/>
          <w:bCs/>
          <w:kern w:val="24"/>
          <w:sz w:val="24"/>
          <w:szCs w:val="18"/>
          <w:u w:val="single"/>
        </w:rPr>
        <w:t>р. Вах:</w:t>
      </w:r>
      <w:r w:rsidRPr="10E21BEC">
        <w:rPr>
          <w:rFonts w:cs="Arial"/>
          <w:i/>
          <w:iCs/>
          <w:kern w:val="24"/>
          <w:sz w:val="24"/>
          <w:szCs w:val="18"/>
        </w:rPr>
        <w:t xml:space="preserve"> </w:t>
      </w:r>
      <w:r w:rsidRPr="10E21BEC">
        <w:rPr>
          <w:rFonts w:cs="Arial"/>
          <w:kern w:val="24"/>
          <w:sz w:val="24"/>
          <w:szCs w:val="18"/>
        </w:rPr>
        <w:t>Динамика уровня воды от -5 до -2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630E63" w:rsidRPr="10D06123" w:rsidRDefault="00630E63" w:rsidP="00BF35CC">
      <w:pPr>
        <w:pBdr>
          <w:top w:val="nil"/>
          <w:left w:val="nil"/>
          <w:bottom w:val="nil"/>
          <w:right w:val="nil"/>
          <w:between w:val="nil"/>
        </w:pBdr>
        <w:ind w:firstLine="567"/>
        <w:jc w:val="both"/>
        <w:rPr>
          <w:sz w:val="24"/>
          <w:szCs w:val="24"/>
        </w:rPr>
      </w:pPr>
      <w:r w:rsidRPr="10D06123">
        <w:rPr>
          <w:sz w:val="24"/>
          <w:szCs w:val="24"/>
        </w:rPr>
        <w:t xml:space="preserve">На территории Ханты-Мансийского автономного округа - Югры за сутки зарегистрировано </w:t>
      </w:r>
      <w:r w:rsidRPr="10D06123">
        <w:rPr>
          <w:b/>
          <w:bCs/>
          <w:sz w:val="24"/>
          <w:szCs w:val="24"/>
        </w:rPr>
        <w:t xml:space="preserve">48 </w:t>
      </w:r>
      <w:r w:rsidRPr="10D06123">
        <w:rPr>
          <w:sz w:val="24"/>
          <w:szCs w:val="24"/>
        </w:rPr>
        <w:t xml:space="preserve">лесных пожаров, на площади </w:t>
      </w:r>
      <w:r w:rsidRPr="10D06123">
        <w:rPr>
          <w:b/>
          <w:sz w:val="24"/>
          <w:szCs w:val="24"/>
        </w:rPr>
        <w:t xml:space="preserve">22203,60 га </w:t>
      </w:r>
      <w:r w:rsidRPr="10D06123">
        <w:rPr>
          <w:sz w:val="24"/>
          <w:szCs w:val="24"/>
        </w:rPr>
        <w:t>(в т.ч. на ООПТ –</w:t>
      </w:r>
      <w:r w:rsidRPr="10D06123">
        <w:rPr>
          <w:b/>
          <w:sz w:val="24"/>
          <w:szCs w:val="24"/>
        </w:rPr>
        <w:t xml:space="preserve"> 1 </w:t>
      </w:r>
      <w:r w:rsidRPr="10D06123">
        <w:rPr>
          <w:sz w:val="24"/>
          <w:szCs w:val="24"/>
        </w:rPr>
        <w:t xml:space="preserve">пожар, на площади </w:t>
      </w:r>
      <w:r w:rsidRPr="10D06123">
        <w:rPr>
          <w:b/>
          <w:sz w:val="24"/>
          <w:szCs w:val="24"/>
        </w:rPr>
        <w:t>1685,00 га</w:t>
      </w:r>
      <w:r w:rsidRPr="10D06123">
        <w:rPr>
          <w:sz w:val="24"/>
          <w:szCs w:val="24"/>
        </w:rPr>
        <w:t xml:space="preserve">), действует </w:t>
      </w:r>
      <w:r w:rsidRPr="10D06123">
        <w:rPr>
          <w:b/>
          <w:sz w:val="24"/>
          <w:szCs w:val="24"/>
        </w:rPr>
        <w:t xml:space="preserve">45 </w:t>
      </w:r>
      <w:r w:rsidRPr="10D06123">
        <w:rPr>
          <w:sz w:val="24"/>
          <w:szCs w:val="24"/>
        </w:rPr>
        <w:t>лесных пожар</w:t>
      </w:r>
      <w:r>
        <w:rPr>
          <w:sz w:val="24"/>
          <w:szCs w:val="24"/>
        </w:rPr>
        <w:t>ов</w:t>
      </w:r>
      <w:r w:rsidRPr="10D06123">
        <w:rPr>
          <w:sz w:val="24"/>
          <w:szCs w:val="24"/>
        </w:rPr>
        <w:t xml:space="preserve">, на площади </w:t>
      </w:r>
      <w:r w:rsidRPr="10D06123">
        <w:rPr>
          <w:b/>
          <w:sz w:val="24"/>
          <w:szCs w:val="24"/>
        </w:rPr>
        <w:t xml:space="preserve">21078,60 га </w:t>
      </w:r>
      <w:r w:rsidRPr="10D06123">
        <w:rPr>
          <w:sz w:val="24"/>
          <w:szCs w:val="24"/>
        </w:rPr>
        <w:t>(в т.ч. на ООПТ –</w:t>
      </w:r>
      <w:r w:rsidRPr="10D06123">
        <w:rPr>
          <w:b/>
          <w:sz w:val="24"/>
          <w:szCs w:val="24"/>
        </w:rPr>
        <w:t xml:space="preserve"> 1 </w:t>
      </w:r>
      <w:r w:rsidRPr="10D06123">
        <w:rPr>
          <w:sz w:val="24"/>
          <w:szCs w:val="24"/>
        </w:rPr>
        <w:t xml:space="preserve">пожар, на площади </w:t>
      </w:r>
      <w:r w:rsidRPr="10D06123">
        <w:rPr>
          <w:b/>
          <w:sz w:val="24"/>
          <w:szCs w:val="24"/>
        </w:rPr>
        <w:t>1685,00 га</w:t>
      </w:r>
      <w:r w:rsidRPr="10D06123">
        <w:rPr>
          <w:sz w:val="24"/>
          <w:szCs w:val="24"/>
        </w:rPr>
        <w:t xml:space="preserve">), локализовано </w:t>
      </w:r>
      <w:r w:rsidRPr="10D06123">
        <w:rPr>
          <w:b/>
          <w:sz w:val="24"/>
          <w:szCs w:val="24"/>
        </w:rPr>
        <w:t xml:space="preserve">7 </w:t>
      </w:r>
      <w:r w:rsidRPr="10D06123">
        <w:rPr>
          <w:sz w:val="24"/>
          <w:szCs w:val="24"/>
        </w:rPr>
        <w:t xml:space="preserve">лесных пожаров, на площади </w:t>
      </w:r>
      <w:r w:rsidRPr="10D06123">
        <w:rPr>
          <w:b/>
          <w:sz w:val="24"/>
          <w:szCs w:val="24"/>
        </w:rPr>
        <w:t>2715,80 га</w:t>
      </w:r>
      <w:r w:rsidRPr="10D06123">
        <w:rPr>
          <w:sz w:val="24"/>
          <w:szCs w:val="24"/>
        </w:rPr>
        <w:t xml:space="preserve">, ликвидировано </w:t>
      </w:r>
      <w:r w:rsidRPr="10D06123">
        <w:rPr>
          <w:b/>
          <w:sz w:val="24"/>
          <w:szCs w:val="24"/>
        </w:rPr>
        <w:t xml:space="preserve">3 </w:t>
      </w:r>
      <w:r w:rsidRPr="10D06123">
        <w:rPr>
          <w:sz w:val="24"/>
          <w:szCs w:val="24"/>
        </w:rPr>
        <w:t xml:space="preserve">лесных пожара, на площади </w:t>
      </w:r>
      <w:r w:rsidRPr="10D06123">
        <w:rPr>
          <w:b/>
          <w:sz w:val="24"/>
          <w:szCs w:val="24"/>
        </w:rPr>
        <w:t>1125,00 га</w:t>
      </w:r>
      <w:r w:rsidRPr="10D06123">
        <w:rPr>
          <w:sz w:val="24"/>
          <w:szCs w:val="24"/>
        </w:rPr>
        <w:t xml:space="preserve">; зарегистрировано </w:t>
      </w:r>
      <w:r w:rsidRPr="10D06123">
        <w:rPr>
          <w:b/>
          <w:sz w:val="24"/>
          <w:szCs w:val="24"/>
        </w:rPr>
        <w:t>0</w:t>
      </w:r>
      <w:r w:rsidRPr="10D06123">
        <w:rPr>
          <w:sz w:val="24"/>
          <w:szCs w:val="24"/>
        </w:rPr>
        <w:t xml:space="preserve"> ландшафтных пожаров, на площади </w:t>
      </w:r>
      <w:r w:rsidRPr="10D06123">
        <w:rPr>
          <w:b/>
          <w:sz w:val="24"/>
          <w:szCs w:val="24"/>
        </w:rPr>
        <w:t xml:space="preserve">0,00 га, </w:t>
      </w:r>
      <w:r w:rsidRPr="10D06123">
        <w:rPr>
          <w:sz w:val="24"/>
          <w:szCs w:val="24"/>
        </w:rPr>
        <w:t xml:space="preserve"> действует </w:t>
      </w:r>
      <w:r w:rsidRPr="10D06123">
        <w:rPr>
          <w:b/>
          <w:sz w:val="24"/>
          <w:szCs w:val="24"/>
        </w:rPr>
        <w:t xml:space="preserve">0 </w:t>
      </w:r>
      <w:r w:rsidRPr="10D06123">
        <w:rPr>
          <w:sz w:val="24"/>
          <w:szCs w:val="24"/>
        </w:rPr>
        <w:t xml:space="preserve">ландшафтных пожаров, на площади </w:t>
      </w:r>
      <w:r w:rsidRPr="10D06123">
        <w:rPr>
          <w:b/>
          <w:sz w:val="24"/>
          <w:szCs w:val="24"/>
        </w:rPr>
        <w:t>0,00 га</w:t>
      </w:r>
      <w:r w:rsidRPr="10D06123">
        <w:rPr>
          <w:sz w:val="24"/>
          <w:szCs w:val="24"/>
        </w:rPr>
        <w:t xml:space="preserve">, локализовано </w:t>
      </w:r>
      <w:r w:rsidRPr="10D06123">
        <w:rPr>
          <w:b/>
          <w:sz w:val="24"/>
          <w:szCs w:val="24"/>
        </w:rPr>
        <w:t xml:space="preserve">0 </w:t>
      </w:r>
      <w:r w:rsidRPr="10D06123">
        <w:rPr>
          <w:sz w:val="24"/>
          <w:szCs w:val="24"/>
        </w:rPr>
        <w:t xml:space="preserve">ландшафтных пожаров, на площади </w:t>
      </w:r>
      <w:r w:rsidRPr="10D06123">
        <w:rPr>
          <w:b/>
          <w:sz w:val="24"/>
          <w:szCs w:val="24"/>
        </w:rPr>
        <w:t>0,00 га</w:t>
      </w:r>
      <w:r w:rsidRPr="10D06123">
        <w:rPr>
          <w:sz w:val="24"/>
          <w:szCs w:val="24"/>
        </w:rPr>
        <w:t xml:space="preserve">, ликвидировано </w:t>
      </w:r>
      <w:r w:rsidRPr="10D06123">
        <w:rPr>
          <w:b/>
          <w:sz w:val="24"/>
          <w:szCs w:val="24"/>
        </w:rPr>
        <w:t xml:space="preserve">0 </w:t>
      </w:r>
      <w:r w:rsidRPr="10D06123">
        <w:rPr>
          <w:sz w:val="24"/>
          <w:szCs w:val="24"/>
        </w:rPr>
        <w:t xml:space="preserve">ландшафтных пожаров, на площади </w:t>
      </w:r>
      <w:r w:rsidRPr="10D06123">
        <w:rPr>
          <w:b/>
          <w:sz w:val="24"/>
          <w:szCs w:val="24"/>
        </w:rPr>
        <w:t>0,00 га.</w:t>
      </w:r>
    </w:p>
    <w:p w:rsidR="00630E63" w:rsidRPr="00882C73" w:rsidRDefault="00630E63" w:rsidP="00BF35CC">
      <w:pPr>
        <w:pBdr>
          <w:top w:val="nil"/>
          <w:left w:val="nil"/>
          <w:bottom w:val="nil"/>
          <w:right w:val="nil"/>
          <w:between w:val="nil"/>
        </w:pBdr>
        <w:ind w:firstLine="567"/>
        <w:jc w:val="both"/>
        <w:rPr>
          <w:b/>
          <w:sz w:val="24"/>
          <w:szCs w:val="24"/>
        </w:rPr>
      </w:pPr>
      <w:r w:rsidRPr="10D06123">
        <w:rPr>
          <w:sz w:val="24"/>
          <w:szCs w:val="24"/>
        </w:rPr>
        <w:t xml:space="preserve">Всего с начала пожароопасного периода </w:t>
      </w:r>
      <w:r w:rsidRPr="10D06123">
        <w:rPr>
          <w:b/>
          <w:sz w:val="24"/>
          <w:szCs w:val="24"/>
        </w:rPr>
        <w:t>2022</w:t>
      </w:r>
      <w:r w:rsidRPr="10D06123">
        <w:rPr>
          <w:sz w:val="24"/>
          <w:szCs w:val="24"/>
        </w:rPr>
        <w:t xml:space="preserve"> года на территории округа зарегистрирован</w:t>
      </w:r>
      <w:r>
        <w:rPr>
          <w:sz w:val="24"/>
          <w:szCs w:val="24"/>
        </w:rPr>
        <w:t>о</w:t>
      </w:r>
      <w:r w:rsidRPr="10D06123">
        <w:rPr>
          <w:sz w:val="24"/>
          <w:szCs w:val="24"/>
        </w:rPr>
        <w:t xml:space="preserve"> </w:t>
      </w:r>
      <w:r w:rsidRPr="10D06123">
        <w:rPr>
          <w:b/>
          <w:sz w:val="24"/>
          <w:szCs w:val="24"/>
        </w:rPr>
        <w:t xml:space="preserve">268 </w:t>
      </w:r>
      <w:r w:rsidRPr="10D06123">
        <w:rPr>
          <w:sz w:val="24"/>
          <w:szCs w:val="24"/>
        </w:rPr>
        <w:t xml:space="preserve">лесных пожаров, на площади </w:t>
      </w:r>
      <w:r w:rsidRPr="10D06123">
        <w:rPr>
          <w:b/>
          <w:sz w:val="24"/>
          <w:szCs w:val="24"/>
        </w:rPr>
        <w:t xml:space="preserve">38025,27 га </w:t>
      </w:r>
      <w:r w:rsidRPr="10D06123">
        <w:rPr>
          <w:sz w:val="24"/>
          <w:szCs w:val="24"/>
        </w:rPr>
        <w:t>(в т.ч. на ООПТ –</w:t>
      </w:r>
      <w:r w:rsidRPr="10D06123">
        <w:rPr>
          <w:b/>
          <w:sz w:val="24"/>
          <w:szCs w:val="24"/>
        </w:rPr>
        <w:t xml:space="preserve"> 2 </w:t>
      </w:r>
      <w:r w:rsidRPr="10D06123">
        <w:rPr>
          <w:sz w:val="24"/>
          <w:szCs w:val="24"/>
        </w:rPr>
        <w:t xml:space="preserve">пожара, на площади </w:t>
      </w:r>
      <w:r w:rsidRPr="10D06123">
        <w:rPr>
          <w:b/>
          <w:sz w:val="24"/>
          <w:szCs w:val="24"/>
        </w:rPr>
        <w:t>2285,00 га</w:t>
      </w:r>
      <w:r w:rsidRPr="10D06123">
        <w:rPr>
          <w:sz w:val="24"/>
          <w:szCs w:val="24"/>
        </w:rPr>
        <w:t xml:space="preserve">); </w:t>
      </w:r>
      <w:r w:rsidRPr="10D06123">
        <w:rPr>
          <w:b/>
          <w:sz w:val="24"/>
          <w:szCs w:val="24"/>
        </w:rPr>
        <w:t xml:space="preserve">56 </w:t>
      </w:r>
      <w:r w:rsidRPr="10D06123">
        <w:rPr>
          <w:sz w:val="24"/>
          <w:szCs w:val="24"/>
        </w:rPr>
        <w:t xml:space="preserve">ландшафтных пожаров, на площади </w:t>
      </w:r>
      <w:r w:rsidRPr="10D06123">
        <w:rPr>
          <w:b/>
          <w:sz w:val="24"/>
          <w:szCs w:val="24"/>
        </w:rPr>
        <w:t xml:space="preserve">5384,10 га. </w:t>
      </w:r>
      <w:r w:rsidRPr="10D06123">
        <w:rPr>
          <w:sz w:val="24"/>
          <w:szCs w:val="24"/>
        </w:rPr>
        <w:t xml:space="preserve">За аналогичный период </w:t>
      </w:r>
      <w:r w:rsidRPr="10D06123">
        <w:rPr>
          <w:b/>
          <w:sz w:val="24"/>
          <w:szCs w:val="24"/>
        </w:rPr>
        <w:t>2021</w:t>
      </w:r>
      <w:r w:rsidRPr="10D06123">
        <w:rPr>
          <w:sz w:val="24"/>
          <w:szCs w:val="24"/>
        </w:rPr>
        <w:t xml:space="preserve"> года на территории Ханты-Мансийского автономного округа - Югры зарегистрировано </w:t>
      </w:r>
      <w:r w:rsidRPr="10D06123">
        <w:rPr>
          <w:b/>
          <w:sz w:val="24"/>
          <w:szCs w:val="24"/>
        </w:rPr>
        <w:t xml:space="preserve">267 </w:t>
      </w:r>
      <w:r w:rsidRPr="10D06123">
        <w:rPr>
          <w:sz w:val="24"/>
          <w:szCs w:val="24"/>
        </w:rPr>
        <w:t xml:space="preserve">лесных пожаров, на площади </w:t>
      </w:r>
      <w:r w:rsidRPr="10D06123">
        <w:rPr>
          <w:b/>
          <w:sz w:val="24"/>
          <w:szCs w:val="24"/>
        </w:rPr>
        <w:t xml:space="preserve">17153,80 га </w:t>
      </w:r>
      <w:r w:rsidRPr="10D06123">
        <w:rPr>
          <w:sz w:val="24"/>
          <w:szCs w:val="24"/>
        </w:rPr>
        <w:t>(в т.ч. на ООПТ –</w:t>
      </w:r>
      <w:r w:rsidRPr="10D06123">
        <w:rPr>
          <w:b/>
          <w:sz w:val="24"/>
          <w:szCs w:val="24"/>
        </w:rPr>
        <w:t xml:space="preserve"> 2 </w:t>
      </w:r>
      <w:r w:rsidRPr="10D06123">
        <w:rPr>
          <w:sz w:val="24"/>
          <w:szCs w:val="24"/>
        </w:rPr>
        <w:t xml:space="preserve">пожара, на площади </w:t>
      </w:r>
      <w:r w:rsidRPr="10D06123">
        <w:rPr>
          <w:b/>
          <w:sz w:val="24"/>
          <w:szCs w:val="24"/>
        </w:rPr>
        <w:t>91,80 га</w:t>
      </w:r>
      <w:r w:rsidRPr="10D06123">
        <w:rPr>
          <w:sz w:val="24"/>
          <w:szCs w:val="24"/>
        </w:rPr>
        <w:t>)</w:t>
      </w:r>
      <w:r w:rsidRPr="10D06123">
        <w:rPr>
          <w:b/>
          <w:sz w:val="24"/>
          <w:szCs w:val="24"/>
        </w:rPr>
        <w:t>.</w:t>
      </w:r>
    </w:p>
    <w:p w:rsidR="00630E63" w:rsidRPr="00630E63" w:rsidRDefault="00630E63" w:rsidP="00630E63">
      <w:pPr>
        <w:pBdr>
          <w:top w:val="nil"/>
          <w:left w:val="nil"/>
          <w:bottom w:val="nil"/>
          <w:right w:val="nil"/>
          <w:between w:val="nil"/>
        </w:pBdr>
        <w:ind w:firstLine="567"/>
        <w:rPr>
          <w:sz w:val="16"/>
          <w:szCs w:val="16"/>
        </w:rPr>
      </w:pPr>
    </w:p>
    <w:p w:rsidR="00630E63" w:rsidRPr="10CB1441" w:rsidRDefault="00630E63" w:rsidP="00BF35CC">
      <w:pPr>
        <w:pBdr>
          <w:top w:val="nil"/>
          <w:left w:val="nil"/>
          <w:bottom w:val="nil"/>
          <w:right w:val="nil"/>
          <w:between w:val="nil"/>
        </w:pBdr>
        <w:ind w:firstLine="567"/>
        <w:jc w:val="both"/>
        <w:rPr>
          <w:sz w:val="24"/>
          <w:szCs w:val="24"/>
        </w:rPr>
      </w:pPr>
      <w:r w:rsidRPr="10CB1441">
        <w:rPr>
          <w:sz w:val="24"/>
          <w:szCs w:val="24"/>
        </w:rPr>
        <w:t xml:space="preserve">С 20.07.2022 введен </w:t>
      </w:r>
      <w:r w:rsidRPr="10CB1441">
        <w:rPr>
          <w:sz w:val="24"/>
          <w:szCs w:val="24"/>
          <w:u w:val="single"/>
        </w:rPr>
        <w:t>режим чрезвычайной ситуации</w:t>
      </w:r>
      <w:r w:rsidRPr="10CB1441">
        <w:rPr>
          <w:sz w:val="24"/>
          <w:szCs w:val="24"/>
        </w:rPr>
        <w:t xml:space="preserve"> на территории г. Нягань, постановлением </w:t>
      </w:r>
      <w:bookmarkStart w:id="3" w:name="_GoBack"/>
      <w:r w:rsidRPr="10CB1441">
        <w:rPr>
          <w:sz w:val="24"/>
          <w:szCs w:val="24"/>
        </w:rPr>
        <w:t>Администрации города Нягани от 20.07.2022 №2279, в связи с лесным пожаром, действующим в границах городских лесов.</w:t>
      </w:r>
    </w:p>
    <w:p w:rsidR="00630E63" w:rsidRPr="10CB1441" w:rsidRDefault="00630E63" w:rsidP="00BF35CC">
      <w:pPr>
        <w:pBdr>
          <w:top w:val="nil"/>
          <w:left w:val="nil"/>
          <w:bottom w:val="nil"/>
          <w:right w:val="nil"/>
          <w:between w:val="nil"/>
        </w:pBdr>
        <w:ind w:firstLine="567"/>
        <w:jc w:val="both"/>
        <w:rPr>
          <w:sz w:val="24"/>
          <w:szCs w:val="24"/>
        </w:rPr>
      </w:pPr>
      <w:r w:rsidRPr="10CB1441">
        <w:rPr>
          <w:sz w:val="24"/>
          <w:szCs w:val="24"/>
        </w:rPr>
        <w:t xml:space="preserve">С 29.07.2022 введен </w:t>
      </w:r>
      <w:r w:rsidRPr="10CB1441">
        <w:rPr>
          <w:sz w:val="24"/>
          <w:szCs w:val="24"/>
          <w:u w:val="single"/>
        </w:rPr>
        <w:t>особый противопожарный режим</w:t>
      </w:r>
      <w:r w:rsidRPr="10CB1441">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630E63" w:rsidRPr="10CB1441" w:rsidRDefault="00630E63" w:rsidP="00BF35CC">
      <w:pPr>
        <w:pBdr>
          <w:top w:val="nil"/>
          <w:left w:val="nil"/>
          <w:bottom w:val="nil"/>
          <w:right w:val="nil"/>
          <w:between w:val="nil"/>
        </w:pBdr>
        <w:ind w:firstLine="567"/>
        <w:jc w:val="both"/>
        <w:rPr>
          <w:sz w:val="24"/>
          <w:szCs w:val="24"/>
        </w:rPr>
      </w:pPr>
      <w:r w:rsidRPr="10CB1441">
        <w:rPr>
          <w:sz w:val="24"/>
          <w:szCs w:val="24"/>
        </w:rPr>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630E63" w:rsidRPr="10CB1441" w:rsidRDefault="00630E63" w:rsidP="00BF35CC">
      <w:pPr>
        <w:pBdr>
          <w:top w:val="nil"/>
          <w:left w:val="nil"/>
          <w:bottom w:val="nil"/>
          <w:right w:val="nil"/>
          <w:between w:val="nil"/>
        </w:pBdr>
        <w:ind w:firstLine="567"/>
        <w:jc w:val="both"/>
        <w:rPr>
          <w:sz w:val="24"/>
          <w:szCs w:val="24"/>
        </w:rPr>
      </w:pPr>
      <w:r w:rsidRPr="10CB1441">
        <w:rPr>
          <w:sz w:val="24"/>
          <w:szCs w:val="24"/>
        </w:rPr>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630E63" w:rsidRPr="106C2688" w:rsidRDefault="00630E63" w:rsidP="00BF35CC">
      <w:pPr>
        <w:pBdr>
          <w:top w:val="nil"/>
          <w:left w:val="nil"/>
          <w:bottom w:val="nil"/>
          <w:right w:val="nil"/>
          <w:between w:val="nil"/>
        </w:pBdr>
        <w:ind w:firstLine="567"/>
        <w:jc w:val="both"/>
        <w:rPr>
          <w:sz w:val="24"/>
          <w:szCs w:val="24"/>
        </w:rPr>
      </w:pPr>
      <w:r w:rsidRPr="10CB1441">
        <w:rPr>
          <w:sz w:val="24"/>
          <w:szCs w:val="24"/>
        </w:rPr>
        <w:lastRenderedPageBreak/>
        <w:t xml:space="preserve">Со 02.08.2022 введен </w:t>
      </w:r>
      <w:r w:rsidRPr="10CB1441">
        <w:rPr>
          <w:sz w:val="24"/>
          <w:szCs w:val="24"/>
          <w:u w:val="single"/>
        </w:rPr>
        <w:t>режим чрезвычайной ситуации</w:t>
      </w:r>
      <w:r w:rsidRPr="10CB1441">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bookmarkEnd w:id="3"/>
    <w:p w:rsidR="00630E63" w:rsidRPr="00630E63" w:rsidRDefault="00630E63" w:rsidP="00630E63">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F35CC" w:rsidRPr="103B1452" w:rsidRDefault="00BF35CC" w:rsidP="00BF35CC">
      <w:pPr>
        <w:tabs>
          <w:tab w:val="left" w:pos="993"/>
        </w:tabs>
        <w:suppressAutoHyphens/>
        <w:ind w:firstLine="567"/>
        <w:rPr>
          <w:sz w:val="24"/>
          <w:szCs w:val="24"/>
        </w:rPr>
      </w:pPr>
      <w:r w:rsidRPr="103B1452">
        <w:rPr>
          <w:sz w:val="24"/>
          <w:szCs w:val="24"/>
        </w:rPr>
        <w:t xml:space="preserve">Было зарегистрировано экстремально высокое загрязнение атмосферного воздуха </w:t>
      </w:r>
      <w:r w:rsidRPr="00BF35CC">
        <w:rPr>
          <w:sz w:val="24"/>
          <w:szCs w:val="24"/>
        </w:rPr>
        <w:t>(взвешенные вещества, диоксид серы, диоксид азота, сажа, оксид углерода, формальдегид)</w:t>
      </w:r>
      <w:r w:rsidRPr="103B1452">
        <w:rPr>
          <w:sz w:val="24"/>
          <w:szCs w:val="24"/>
        </w:rPr>
        <w:t xml:space="preserve"> в г. Нягань и в пгт. Приобье Октябрьского района.</w:t>
      </w:r>
    </w:p>
    <w:p w:rsidR="000F571B" w:rsidRPr="00630E63" w:rsidRDefault="001F3597" w:rsidP="10E21E0E">
      <w:pPr>
        <w:spacing w:line="228" w:lineRule="auto"/>
        <w:ind w:right="-1" w:firstLine="567"/>
        <w:jc w:val="both"/>
        <w:rPr>
          <w:sz w:val="24"/>
          <w:szCs w:val="24"/>
        </w:rPr>
      </w:pPr>
      <w:r w:rsidRPr="10DA18EC">
        <w:rPr>
          <w:sz w:val="24"/>
          <w:szCs w:val="24"/>
        </w:rPr>
        <w:t xml:space="preserve">Радиационный фон (гамма – фон) в Ханты - Мансийском автономном округе в пределах нормы. </w:t>
      </w:r>
      <w:r w:rsidR="0036189B" w:rsidRPr="00630E63">
        <w:rPr>
          <w:sz w:val="24"/>
          <w:szCs w:val="24"/>
        </w:rPr>
        <w:t>Уровень радиационного фона в г. Ханты-Мансийск составляет 0,08 мкЗв/ч (в норме), в г. Нижневартовск 0,0</w:t>
      </w:r>
      <w:r w:rsidR="00630E63" w:rsidRPr="00630E63">
        <w:rPr>
          <w:sz w:val="24"/>
          <w:szCs w:val="24"/>
        </w:rPr>
        <w:t>8</w:t>
      </w:r>
      <w:r w:rsidR="0036189B" w:rsidRPr="00630E63">
        <w:rPr>
          <w:sz w:val="24"/>
          <w:szCs w:val="24"/>
        </w:rPr>
        <w:t xml:space="preserve"> мкЗв/ч (в норме), и в п.г.т. Октябрьское 0,1</w:t>
      </w:r>
      <w:r w:rsidR="00630E63" w:rsidRPr="00630E63">
        <w:rPr>
          <w:sz w:val="24"/>
          <w:szCs w:val="24"/>
        </w:rPr>
        <w:t>3</w:t>
      </w:r>
      <w:r w:rsidR="0036189B" w:rsidRPr="00630E63">
        <w:rPr>
          <w:sz w:val="24"/>
          <w:szCs w:val="24"/>
        </w:rPr>
        <w:t xml:space="preserve"> мкЗв/ч (в норме).</w:t>
      </w:r>
    </w:p>
    <w:p w:rsidR="000A47CA" w:rsidRPr="00630E63" w:rsidRDefault="000A47CA" w:rsidP="10E21E0E">
      <w:pPr>
        <w:spacing w:line="228" w:lineRule="auto"/>
        <w:ind w:right="-1"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0246F2">
        <w:rPr>
          <w:rFonts w:ascii="Times New Roman" w:hAnsi="Times New Roman"/>
          <w:sz w:val="24"/>
          <w:szCs w:val="24"/>
        </w:rPr>
        <w:t>10</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246F2">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0246F2">
        <w:rPr>
          <w:rFonts w:ascii="Times New Roman" w:hAnsi="Times New Roman"/>
          <w:sz w:val="24"/>
          <w:szCs w:val="24"/>
        </w:rPr>
        <w:t>7</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246F2">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0246F2">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0246F2">
        <w:rPr>
          <w:rFonts w:ascii="Times New Roman" w:hAnsi="Times New Roman"/>
          <w:sz w:val="24"/>
          <w:szCs w:val="24"/>
        </w:rPr>
        <w:t>6</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102819CF">
        <w:rPr>
          <w:rFonts w:ascii="Times New Roman" w:hAnsi="Times New Roman"/>
          <w:sz w:val="24"/>
          <w:szCs w:val="24"/>
        </w:rPr>
        <w:t xml:space="preserve"> </w:t>
      </w:r>
      <w:r w:rsidR="000246F2">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246F2">
        <w:rPr>
          <w:rFonts w:ascii="Times New Roman" w:hAnsi="Times New Roman"/>
          <w:sz w:val="24"/>
          <w:szCs w:val="24"/>
        </w:rPr>
        <w:t>7</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С начала года на вод</w:t>
      </w:r>
      <w:r w:rsidR="10501BB7" w:rsidRPr="00A717AE">
        <w:rPr>
          <w:bCs/>
          <w:iCs/>
          <w:sz w:val="24"/>
          <w:szCs w:val="24"/>
        </w:rPr>
        <w:t xml:space="preserve">оемах округа зарегистрировано </w:t>
      </w:r>
      <w:r w:rsidR="00D31C63">
        <w:rPr>
          <w:bCs/>
          <w:iCs/>
          <w:sz w:val="24"/>
          <w:szCs w:val="24"/>
        </w:rPr>
        <w:t>3</w:t>
      </w:r>
      <w:r w:rsidR="000D13D2">
        <w:rPr>
          <w:bCs/>
          <w:iCs/>
          <w:sz w:val="24"/>
          <w:szCs w:val="24"/>
        </w:rPr>
        <w:t>2</w:t>
      </w:r>
      <w:r w:rsidRPr="00A717AE">
        <w:rPr>
          <w:bCs/>
          <w:iCs/>
          <w:sz w:val="24"/>
          <w:szCs w:val="24"/>
        </w:rPr>
        <w:t xml:space="preserve"> происшестви</w:t>
      </w:r>
      <w:r w:rsidR="000D13D2">
        <w:rPr>
          <w:bCs/>
          <w:iCs/>
          <w:sz w:val="24"/>
          <w:szCs w:val="24"/>
        </w:rPr>
        <w:t>я</w:t>
      </w:r>
      <w:r w:rsidRPr="00A717AE">
        <w:rPr>
          <w:bCs/>
          <w:iCs/>
          <w:sz w:val="24"/>
          <w:szCs w:val="24"/>
        </w:rPr>
        <w:t>, п</w:t>
      </w:r>
      <w:r w:rsidR="101A1E5D" w:rsidRPr="00A717AE">
        <w:rPr>
          <w:bCs/>
          <w:iCs/>
          <w:sz w:val="24"/>
          <w:szCs w:val="24"/>
        </w:rPr>
        <w:t>огиб</w:t>
      </w:r>
      <w:r w:rsidR="101B46C0" w:rsidRPr="00A717AE">
        <w:rPr>
          <w:bCs/>
          <w:iCs/>
          <w:sz w:val="24"/>
          <w:szCs w:val="24"/>
        </w:rPr>
        <w:t>ло</w:t>
      </w:r>
      <w:r w:rsidR="101A1E5D" w:rsidRPr="00A717AE">
        <w:rPr>
          <w:bCs/>
          <w:iCs/>
          <w:sz w:val="24"/>
          <w:szCs w:val="24"/>
        </w:rPr>
        <w:t xml:space="preserve"> </w:t>
      </w:r>
      <w:r w:rsidR="005E72EA" w:rsidRPr="00A717AE">
        <w:rPr>
          <w:bCs/>
          <w:iCs/>
          <w:sz w:val="24"/>
          <w:szCs w:val="24"/>
        </w:rPr>
        <w:t>2</w:t>
      </w:r>
      <w:r w:rsidR="000D13D2">
        <w:rPr>
          <w:bCs/>
          <w:iCs/>
          <w:sz w:val="24"/>
          <w:szCs w:val="24"/>
        </w:rPr>
        <w:t>5</w:t>
      </w:r>
      <w:r w:rsidR="10105569" w:rsidRPr="00A717AE">
        <w:rPr>
          <w:bCs/>
          <w:iCs/>
          <w:sz w:val="24"/>
          <w:szCs w:val="24"/>
        </w:rPr>
        <w:t xml:space="preserve"> </w:t>
      </w:r>
      <w:r w:rsidR="0022615A" w:rsidRPr="00A717AE">
        <w:rPr>
          <w:bCs/>
          <w:iCs/>
          <w:sz w:val="24"/>
          <w:szCs w:val="24"/>
        </w:rPr>
        <w:t>человек</w:t>
      </w:r>
      <w:r w:rsidRPr="00A717AE">
        <w:rPr>
          <w:bCs/>
          <w:iCs/>
          <w:sz w:val="24"/>
          <w:szCs w:val="24"/>
        </w:rPr>
        <w:t>.</w:t>
      </w:r>
    </w:p>
    <w:p w:rsidR="105B4262"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За аналогичный период 202</w:t>
      </w:r>
      <w:r w:rsidR="10C2513E" w:rsidRPr="00A717AE">
        <w:rPr>
          <w:bCs/>
          <w:iCs/>
          <w:sz w:val="24"/>
          <w:szCs w:val="24"/>
        </w:rPr>
        <w:t>1</w:t>
      </w:r>
      <w:r w:rsidRPr="00A717AE">
        <w:rPr>
          <w:bCs/>
          <w:iCs/>
          <w:sz w:val="24"/>
          <w:szCs w:val="24"/>
        </w:rPr>
        <w:t xml:space="preserve"> года на вод</w:t>
      </w:r>
      <w:r w:rsidR="10FA4598" w:rsidRPr="00A717AE">
        <w:rPr>
          <w:bCs/>
          <w:iCs/>
          <w:sz w:val="24"/>
          <w:szCs w:val="24"/>
        </w:rPr>
        <w:t xml:space="preserve">оемах округа зарегистрировано </w:t>
      </w:r>
      <w:r w:rsidR="005E72EA" w:rsidRPr="00A717AE">
        <w:rPr>
          <w:bCs/>
          <w:iCs/>
          <w:sz w:val="24"/>
          <w:szCs w:val="24"/>
        </w:rPr>
        <w:t>2</w:t>
      </w:r>
      <w:r w:rsidR="00B66EDD" w:rsidRPr="00A717AE">
        <w:rPr>
          <w:bCs/>
          <w:iCs/>
          <w:sz w:val="24"/>
          <w:szCs w:val="24"/>
        </w:rPr>
        <w:t>2</w:t>
      </w:r>
      <w:r w:rsidR="10501BB7" w:rsidRPr="00A717AE">
        <w:rPr>
          <w:bCs/>
          <w:iCs/>
          <w:sz w:val="24"/>
          <w:szCs w:val="24"/>
        </w:rPr>
        <w:t xml:space="preserve"> происшеств</w:t>
      </w:r>
      <w:r w:rsidR="10B02F90" w:rsidRPr="00A717AE">
        <w:rPr>
          <w:bCs/>
          <w:iCs/>
          <w:sz w:val="24"/>
          <w:szCs w:val="24"/>
        </w:rPr>
        <w:t>и</w:t>
      </w:r>
      <w:r w:rsidR="00B66EDD" w:rsidRPr="00A717AE">
        <w:rPr>
          <w:bCs/>
          <w:iCs/>
          <w:sz w:val="24"/>
          <w:szCs w:val="24"/>
        </w:rPr>
        <w:t>я</w:t>
      </w:r>
      <w:r w:rsidR="10F72051" w:rsidRPr="00A717AE">
        <w:rPr>
          <w:bCs/>
          <w:iCs/>
          <w:sz w:val="24"/>
          <w:szCs w:val="24"/>
        </w:rPr>
        <w:t>, погиб</w:t>
      </w:r>
      <w:r w:rsidR="108B6DB6" w:rsidRPr="00A717AE">
        <w:rPr>
          <w:bCs/>
          <w:iCs/>
          <w:sz w:val="24"/>
          <w:szCs w:val="24"/>
        </w:rPr>
        <w:t>ло</w:t>
      </w:r>
      <w:r w:rsidR="100267D3" w:rsidRPr="00A717AE">
        <w:rPr>
          <w:bCs/>
          <w:iCs/>
          <w:sz w:val="24"/>
          <w:szCs w:val="24"/>
        </w:rPr>
        <w:t xml:space="preserve"> </w:t>
      </w:r>
      <w:r w:rsidR="005E72EA" w:rsidRPr="00A717AE">
        <w:rPr>
          <w:bCs/>
          <w:iCs/>
          <w:sz w:val="24"/>
          <w:szCs w:val="24"/>
        </w:rPr>
        <w:t>2</w:t>
      </w:r>
      <w:r w:rsidR="00B66EDD" w:rsidRPr="00A717AE">
        <w:rPr>
          <w:bCs/>
          <w:iCs/>
          <w:sz w:val="24"/>
          <w:szCs w:val="24"/>
        </w:rPr>
        <w:t>3</w:t>
      </w:r>
      <w:r w:rsidRPr="00A717AE">
        <w:rPr>
          <w:bCs/>
          <w:iCs/>
          <w:sz w:val="24"/>
          <w:szCs w:val="24"/>
        </w:rPr>
        <w:t xml:space="preserve"> человек</w:t>
      </w:r>
      <w:r w:rsidR="005E72EA" w:rsidRPr="00A717AE">
        <w:rPr>
          <w:bCs/>
          <w:iCs/>
          <w:sz w:val="24"/>
          <w:szCs w:val="24"/>
        </w:rPr>
        <w:t>а</w:t>
      </w:r>
      <w:r w:rsidRPr="00A717AE">
        <w:rPr>
          <w:bCs/>
          <w:iCs/>
          <w:sz w:val="24"/>
          <w:szCs w:val="24"/>
        </w:rPr>
        <w:t>.</w:t>
      </w:r>
    </w:p>
    <w:p w:rsidR="00AD7EFD" w:rsidRPr="005661E0" w:rsidRDefault="00AD7EFD" w:rsidP="00AD7EFD">
      <w:pPr>
        <w:spacing w:line="228" w:lineRule="auto"/>
        <w:ind w:right="-1" w:firstLine="567"/>
        <w:rPr>
          <w:b/>
          <w:sz w:val="16"/>
          <w:szCs w:val="16"/>
          <w:u w:val="single"/>
        </w:rPr>
      </w:pPr>
    </w:p>
    <w:p w:rsidR="000F571B" w:rsidRPr="00D61124" w:rsidRDefault="000F571B" w:rsidP="000F571B">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00D61124">
        <w:rPr>
          <w:sz w:val="24"/>
          <w:szCs w:val="24"/>
        </w:rPr>
        <w:t xml:space="preserve">Чрезвычайные (аварийные) </w:t>
      </w:r>
      <w:r w:rsidRPr="00D61124">
        <w:rPr>
          <w:bCs/>
          <w:sz w:val="24"/>
          <w:szCs w:val="24"/>
        </w:rPr>
        <w:t xml:space="preserve">ситуации и происшествия на системах </w:t>
      </w:r>
      <w:r w:rsidR="00D61124" w:rsidRPr="00D61124">
        <w:rPr>
          <w:bCs/>
          <w:sz w:val="24"/>
          <w:szCs w:val="24"/>
        </w:rPr>
        <w:t xml:space="preserve">электро-, </w:t>
      </w:r>
      <w:r w:rsidRPr="00D61124">
        <w:rPr>
          <w:bCs/>
          <w:sz w:val="24"/>
          <w:szCs w:val="24"/>
        </w:rPr>
        <w:t xml:space="preserve">водо-, газо- и теплоснабжения за прошедшие сутки на территории округа не произошли. </w:t>
      </w:r>
    </w:p>
    <w:p w:rsidR="00D225CA" w:rsidRPr="000246F2"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lastRenderedPageBreak/>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На 31.07.2022 в Ханты-Мансийском автономном округе</w:t>
      </w:r>
      <w:r>
        <w:rPr>
          <w:color w:val="000000"/>
          <w:sz w:val="24"/>
          <w:szCs w:val="24"/>
        </w:rPr>
        <w:t xml:space="preserve"> </w:t>
      </w:r>
      <w:r w:rsidRPr="10810154">
        <w:rPr>
          <w:color w:val="000000"/>
          <w:sz w:val="24"/>
          <w:szCs w:val="24"/>
        </w:rPr>
        <w:t>-</w:t>
      </w:r>
      <w:r>
        <w:rPr>
          <w:color w:val="000000"/>
          <w:sz w:val="24"/>
          <w:szCs w:val="24"/>
        </w:rPr>
        <w:t xml:space="preserve"> </w:t>
      </w:r>
      <w:r w:rsidRPr="10810154">
        <w:rPr>
          <w:color w:val="000000"/>
          <w:sz w:val="24"/>
          <w:szCs w:val="24"/>
        </w:rPr>
        <w:t>Югре зарегистрировано 212671 лабораторно подтверждённы</w:t>
      </w:r>
      <w:r w:rsidR="00D61124">
        <w:rPr>
          <w:color w:val="000000"/>
          <w:sz w:val="24"/>
          <w:szCs w:val="24"/>
        </w:rPr>
        <w:t>й</w:t>
      </w:r>
      <w:r w:rsidRPr="10810154">
        <w:rPr>
          <w:color w:val="000000"/>
          <w:sz w:val="24"/>
          <w:szCs w:val="24"/>
        </w:rPr>
        <w:t xml:space="preserve"> случа</w:t>
      </w:r>
      <w:r w:rsidR="00D61124">
        <w:rPr>
          <w:color w:val="000000"/>
          <w:sz w:val="24"/>
          <w:szCs w:val="24"/>
        </w:rPr>
        <w:t>й</w:t>
      </w:r>
      <w:r w:rsidRPr="10810154">
        <w:rPr>
          <w:color w:val="000000"/>
          <w:sz w:val="24"/>
          <w:szCs w:val="24"/>
        </w:rPr>
        <w:t xml:space="preserve"> </w:t>
      </w:r>
      <w:r w:rsidRPr="10810154">
        <w:rPr>
          <w:color w:val="000000"/>
          <w:sz w:val="24"/>
          <w:szCs w:val="24"/>
          <w:u w:val="single"/>
        </w:rPr>
        <w:t>СOVID-19</w:t>
      </w:r>
      <w:r w:rsidRPr="10810154">
        <w:rPr>
          <w:color w:val="000000"/>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w:t>
      </w:r>
      <w:r w:rsidR="00790E13">
        <w:rPr>
          <w:color w:val="000000"/>
          <w:sz w:val="24"/>
          <w:szCs w:val="24"/>
        </w:rPr>
        <w:t>товск – 80,9%, Нефтеюга</w:t>
      </w:r>
      <w:r w:rsidRPr="10810154">
        <w:rPr>
          <w:color w:val="000000"/>
          <w:sz w:val="24"/>
          <w:szCs w:val="24"/>
        </w:rPr>
        <w:t>н</w:t>
      </w:r>
      <w:r w:rsidR="00790E13">
        <w:rPr>
          <w:color w:val="000000"/>
          <w:sz w:val="24"/>
          <w:szCs w:val="24"/>
        </w:rPr>
        <w:t>с</w:t>
      </w:r>
      <w:r w:rsidRPr="10810154">
        <w:rPr>
          <w:color w:val="000000"/>
          <w:sz w:val="24"/>
          <w:szCs w:val="24"/>
        </w:rPr>
        <w:t>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D31C63" w:rsidRPr="10810154" w:rsidRDefault="00D31C63" w:rsidP="00D31C63">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8B4590" w:rsidRPr="10A40879" w:rsidRDefault="008B4590" w:rsidP="008B4590">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8B4590" w:rsidRPr="10AE5AB2" w:rsidRDefault="008B4590" w:rsidP="008B4590">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8B4590" w:rsidRPr="10AE5AB2" w:rsidTr="0036189B">
        <w:trPr>
          <w:jc w:val="center"/>
        </w:trPr>
        <w:tc>
          <w:tcPr>
            <w:tcW w:w="534" w:type="dxa"/>
            <w:vMerge w:val="restart"/>
          </w:tcPr>
          <w:p w:rsidR="008B4590" w:rsidRPr="00790E13" w:rsidRDefault="008B4590" w:rsidP="0036189B">
            <w:pPr>
              <w:pStyle w:val="a6"/>
              <w:shd w:val="clear" w:color="auto" w:fill="FFFFFF"/>
              <w:rPr>
                <w:b/>
                <w:sz w:val="20"/>
                <w:szCs w:val="20"/>
              </w:rPr>
            </w:pPr>
            <w:r w:rsidRPr="00790E13">
              <w:rPr>
                <w:b/>
                <w:sz w:val="20"/>
                <w:szCs w:val="20"/>
              </w:rPr>
              <w:t>н/н</w:t>
            </w:r>
          </w:p>
        </w:tc>
        <w:tc>
          <w:tcPr>
            <w:tcW w:w="2496" w:type="dxa"/>
            <w:vMerge w:val="restart"/>
          </w:tcPr>
          <w:p w:rsidR="008B4590" w:rsidRPr="00790E13" w:rsidRDefault="008B4590" w:rsidP="0036189B">
            <w:pPr>
              <w:pStyle w:val="a6"/>
              <w:shd w:val="clear" w:color="auto" w:fill="FFFFFF"/>
              <w:jc w:val="center"/>
              <w:rPr>
                <w:b/>
                <w:sz w:val="20"/>
                <w:szCs w:val="20"/>
              </w:rPr>
            </w:pPr>
            <w:r w:rsidRPr="00790E13">
              <w:rPr>
                <w:b/>
                <w:sz w:val="20"/>
                <w:szCs w:val="20"/>
              </w:rPr>
              <w:t>ЕДДС</w:t>
            </w:r>
          </w:p>
        </w:tc>
        <w:tc>
          <w:tcPr>
            <w:tcW w:w="3221" w:type="dxa"/>
            <w:gridSpan w:val="3"/>
          </w:tcPr>
          <w:p w:rsidR="008B4590" w:rsidRPr="00790E13" w:rsidRDefault="008B4590" w:rsidP="0036189B">
            <w:pPr>
              <w:pStyle w:val="a6"/>
              <w:shd w:val="clear" w:color="auto" w:fill="FFFFFF"/>
              <w:jc w:val="center"/>
              <w:rPr>
                <w:b/>
                <w:sz w:val="20"/>
                <w:szCs w:val="20"/>
              </w:rPr>
            </w:pPr>
            <w:r w:rsidRPr="00790E13">
              <w:rPr>
                <w:b/>
                <w:sz w:val="20"/>
                <w:szCs w:val="20"/>
              </w:rPr>
              <w:t>Школы, из них приостановление образовательного процесса</w:t>
            </w:r>
          </w:p>
        </w:tc>
        <w:tc>
          <w:tcPr>
            <w:tcW w:w="3496" w:type="dxa"/>
            <w:gridSpan w:val="3"/>
          </w:tcPr>
          <w:p w:rsidR="008B4590" w:rsidRPr="00790E13" w:rsidRDefault="008B4590" w:rsidP="0036189B">
            <w:pPr>
              <w:pStyle w:val="a6"/>
              <w:shd w:val="clear" w:color="auto" w:fill="FFFFFF"/>
              <w:jc w:val="center"/>
              <w:rPr>
                <w:b/>
                <w:sz w:val="20"/>
                <w:szCs w:val="20"/>
              </w:rPr>
            </w:pPr>
            <w:r w:rsidRPr="00790E13">
              <w:rPr>
                <w:b/>
                <w:sz w:val="20"/>
                <w:szCs w:val="20"/>
              </w:rPr>
              <w:t>Детские сады, из них приостановление образовательного процесса</w:t>
            </w:r>
          </w:p>
        </w:tc>
      </w:tr>
      <w:tr w:rsidR="008B4590" w:rsidRPr="10AE5AB2" w:rsidTr="0036189B">
        <w:trPr>
          <w:jc w:val="center"/>
        </w:trPr>
        <w:tc>
          <w:tcPr>
            <w:tcW w:w="534" w:type="dxa"/>
            <w:vMerge/>
          </w:tcPr>
          <w:p w:rsidR="008B4590" w:rsidRPr="00790E13" w:rsidRDefault="008B4590" w:rsidP="0036189B">
            <w:pPr>
              <w:pStyle w:val="a6"/>
              <w:shd w:val="clear" w:color="auto" w:fill="FFFFFF"/>
              <w:rPr>
                <w:b/>
                <w:sz w:val="20"/>
                <w:szCs w:val="20"/>
              </w:rPr>
            </w:pPr>
          </w:p>
        </w:tc>
        <w:tc>
          <w:tcPr>
            <w:tcW w:w="2496" w:type="dxa"/>
            <w:vMerge/>
          </w:tcPr>
          <w:p w:rsidR="008B4590" w:rsidRPr="00790E13" w:rsidRDefault="008B4590" w:rsidP="0036189B">
            <w:pPr>
              <w:pStyle w:val="a6"/>
              <w:shd w:val="clear" w:color="auto" w:fill="FFFFFF"/>
              <w:rPr>
                <w:b/>
                <w:sz w:val="20"/>
                <w:szCs w:val="20"/>
              </w:rPr>
            </w:pPr>
          </w:p>
        </w:tc>
        <w:tc>
          <w:tcPr>
            <w:tcW w:w="906" w:type="dxa"/>
          </w:tcPr>
          <w:p w:rsidR="008B4590" w:rsidRPr="00790E13" w:rsidRDefault="008B4590" w:rsidP="0036189B">
            <w:pPr>
              <w:pStyle w:val="a6"/>
              <w:shd w:val="clear" w:color="auto" w:fill="FFFFFF"/>
              <w:rPr>
                <w:b/>
                <w:sz w:val="20"/>
                <w:szCs w:val="20"/>
              </w:rPr>
            </w:pPr>
            <w:r w:rsidRPr="00790E13">
              <w:rPr>
                <w:b/>
                <w:sz w:val="20"/>
                <w:szCs w:val="20"/>
              </w:rPr>
              <w:t>всего</w:t>
            </w:r>
          </w:p>
        </w:tc>
        <w:tc>
          <w:tcPr>
            <w:tcW w:w="992" w:type="dxa"/>
          </w:tcPr>
          <w:p w:rsidR="008B4590" w:rsidRPr="00790E13" w:rsidRDefault="008B4590" w:rsidP="0036189B">
            <w:pPr>
              <w:pStyle w:val="a6"/>
              <w:shd w:val="clear" w:color="auto" w:fill="FFFFFF"/>
              <w:rPr>
                <w:b/>
                <w:sz w:val="20"/>
                <w:szCs w:val="20"/>
              </w:rPr>
            </w:pPr>
            <w:r w:rsidRPr="00790E13">
              <w:rPr>
                <w:b/>
                <w:sz w:val="20"/>
                <w:szCs w:val="20"/>
              </w:rPr>
              <w:t>Полное</w:t>
            </w:r>
          </w:p>
        </w:tc>
        <w:tc>
          <w:tcPr>
            <w:tcW w:w="1323" w:type="dxa"/>
          </w:tcPr>
          <w:p w:rsidR="008B4590" w:rsidRPr="00790E13" w:rsidRDefault="008B4590" w:rsidP="0036189B">
            <w:pPr>
              <w:pStyle w:val="a6"/>
              <w:shd w:val="clear" w:color="auto" w:fill="FFFFFF"/>
              <w:rPr>
                <w:b/>
                <w:sz w:val="20"/>
                <w:szCs w:val="20"/>
              </w:rPr>
            </w:pPr>
            <w:r w:rsidRPr="00790E13">
              <w:rPr>
                <w:b/>
                <w:sz w:val="20"/>
                <w:szCs w:val="20"/>
              </w:rPr>
              <w:t>Частичное</w:t>
            </w:r>
          </w:p>
        </w:tc>
        <w:tc>
          <w:tcPr>
            <w:tcW w:w="876" w:type="dxa"/>
          </w:tcPr>
          <w:p w:rsidR="008B4590" w:rsidRPr="00790E13" w:rsidRDefault="008B4590" w:rsidP="0036189B">
            <w:pPr>
              <w:pStyle w:val="a6"/>
              <w:shd w:val="clear" w:color="auto" w:fill="FFFFFF"/>
              <w:rPr>
                <w:b/>
                <w:sz w:val="20"/>
                <w:szCs w:val="20"/>
              </w:rPr>
            </w:pPr>
            <w:r w:rsidRPr="00790E13">
              <w:rPr>
                <w:b/>
                <w:sz w:val="20"/>
                <w:szCs w:val="20"/>
              </w:rPr>
              <w:t>всего</w:t>
            </w:r>
          </w:p>
        </w:tc>
        <w:tc>
          <w:tcPr>
            <w:tcW w:w="1203" w:type="dxa"/>
            <w:shd w:val="clear" w:color="auto" w:fill="auto"/>
          </w:tcPr>
          <w:p w:rsidR="008B4590" w:rsidRPr="00790E13" w:rsidRDefault="008B4590" w:rsidP="0036189B">
            <w:pPr>
              <w:pStyle w:val="a6"/>
              <w:shd w:val="clear" w:color="auto" w:fill="FFFFFF"/>
              <w:rPr>
                <w:b/>
                <w:sz w:val="20"/>
                <w:szCs w:val="20"/>
              </w:rPr>
            </w:pPr>
            <w:r w:rsidRPr="00790E13">
              <w:rPr>
                <w:b/>
                <w:sz w:val="20"/>
                <w:szCs w:val="20"/>
              </w:rPr>
              <w:t>Полное</w:t>
            </w:r>
          </w:p>
        </w:tc>
        <w:tc>
          <w:tcPr>
            <w:tcW w:w="1417" w:type="dxa"/>
          </w:tcPr>
          <w:p w:rsidR="008B4590" w:rsidRPr="00790E13" w:rsidRDefault="008B4590" w:rsidP="0036189B">
            <w:pPr>
              <w:pStyle w:val="a6"/>
              <w:shd w:val="clear" w:color="auto" w:fill="FFFFFF"/>
              <w:rPr>
                <w:b/>
                <w:sz w:val="20"/>
                <w:szCs w:val="20"/>
              </w:rPr>
            </w:pPr>
            <w:r w:rsidRPr="00790E13">
              <w:rPr>
                <w:b/>
                <w:sz w:val="20"/>
                <w:szCs w:val="20"/>
              </w:rPr>
              <w:t>Частичное</w:t>
            </w:r>
          </w:p>
        </w:tc>
      </w:tr>
      <w:tr w:rsidR="00A114CB" w:rsidRPr="10AE5AB2" w:rsidTr="0036189B">
        <w:trPr>
          <w:trHeight w:val="247"/>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Белоярский район</w:t>
            </w:r>
          </w:p>
        </w:tc>
        <w:tc>
          <w:tcPr>
            <w:tcW w:w="906" w:type="dxa"/>
            <w:vAlign w:val="center"/>
          </w:tcPr>
          <w:p w:rsidR="00A114CB" w:rsidRPr="00790E13" w:rsidRDefault="00A114CB" w:rsidP="0036189B">
            <w:pPr>
              <w:jc w:val="center"/>
            </w:pPr>
            <w:r w:rsidRPr="00790E13">
              <w:t>11</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7</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trHeight w:val="58"/>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Березовский район</w:t>
            </w:r>
          </w:p>
        </w:tc>
        <w:tc>
          <w:tcPr>
            <w:tcW w:w="906" w:type="dxa"/>
            <w:vAlign w:val="center"/>
          </w:tcPr>
          <w:p w:rsidR="00A114CB" w:rsidRPr="00790E13" w:rsidRDefault="00A114CB" w:rsidP="0036189B">
            <w:pPr>
              <w:jc w:val="center"/>
            </w:pPr>
            <w:r w:rsidRPr="00790E13">
              <w:t>12</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19</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3</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Когалым</w:t>
            </w:r>
          </w:p>
        </w:tc>
        <w:tc>
          <w:tcPr>
            <w:tcW w:w="906" w:type="dxa"/>
            <w:vAlign w:val="center"/>
          </w:tcPr>
          <w:p w:rsidR="00A114CB" w:rsidRPr="00790E13" w:rsidRDefault="00A114CB" w:rsidP="0036189B">
            <w:pPr>
              <w:jc w:val="center"/>
            </w:pPr>
            <w:r w:rsidRPr="00790E13">
              <w:t>7</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7</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trHeight w:val="218"/>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4</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Кондинский район</w:t>
            </w:r>
          </w:p>
        </w:tc>
        <w:tc>
          <w:tcPr>
            <w:tcW w:w="906" w:type="dxa"/>
            <w:vAlign w:val="center"/>
          </w:tcPr>
          <w:p w:rsidR="00A114CB" w:rsidRPr="00790E13" w:rsidRDefault="00A114CB" w:rsidP="0036189B">
            <w:pPr>
              <w:jc w:val="center"/>
            </w:pPr>
            <w:r w:rsidRPr="00790E13">
              <w:t>15</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19</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5</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Лангепас</w:t>
            </w:r>
          </w:p>
        </w:tc>
        <w:tc>
          <w:tcPr>
            <w:tcW w:w="906" w:type="dxa"/>
            <w:vAlign w:val="center"/>
          </w:tcPr>
          <w:p w:rsidR="00A114CB" w:rsidRPr="00790E13" w:rsidRDefault="00A114CB" w:rsidP="0036189B">
            <w:pPr>
              <w:jc w:val="center"/>
            </w:pPr>
            <w:r w:rsidRPr="00790E13">
              <w:t>6</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4</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6</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Мегион</w:t>
            </w:r>
          </w:p>
        </w:tc>
        <w:tc>
          <w:tcPr>
            <w:tcW w:w="906" w:type="dxa"/>
            <w:vAlign w:val="center"/>
          </w:tcPr>
          <w:p w:rsidR="00A114CB" w:rsidRPr="00790E13" w:rsidRDefault="00A114CB" w:rsidP="0036189B">
            <w:pPr>
              <w:jc w:val="center"/>
            </w:pPr>
            <w:r w:rsidRPr="00790E13">
              <w:t>8</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19</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7</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Нефтеюганск</w:t>
            </w:r>
          </w:p>
        </w:tc>
        <w:tc>
          <w:tcPr>
            <w:tcW w:w="906" w:type="dxa"/>
            <w:vAlign w:val="center"/>
          </w:tcPr>
          <w:p w:rsidR="00A114CB" w:rsidRPr="00790E13" w:rsidRDefault="00A114CB" w:rsidP="0036189B">
            <w:pPr>
              <w:jc w:val="center"/>
            </w:pPr>
            <w:r w:rsidRPr="00790E13">
              <w:t>16</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22</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8</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Нефтеюганский район</w:t>
            </w:r>
          </w:p>
        </w:tc>
        <w:tc>
          <w:tcPr>
            <w:tcW w:w="906" w:type="dxa"/>
            <w:vAlign w:val="center"/>
          </w:tcPr>
          <w:p w:rsidR="00A114CB" w:rsidRPr="00790E13" w:rsidRDefault="00A114CB" w:rsidP="0036189B">
            <w:pPr>
              <w:jc w:val="center"/>
            </w:pPr>
            <w:r w:rsidRPr="00790E13">
              <w:t>13</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13</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9</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Нижневартовск</w:t>
            </w:r>
          </w:p>
        </w:tc>
        <w:tc>
          <w:tcPr>
            <w:tcW w:w="906" w:type="dxa"/>
            <w:vAlign w:val="center"/>
          </w:tcPr>
          <w:p w:rsidR="00A114CB" w:rsidRPr="00790E13" w:rsidRDefault="00A114CB" w:rsidP="0036189B">
            <w:pPr>
              <w:jc w:val="center"/>
            </w:pPr>
            <w:r w:rsidRPr="00790E13">
              <w:t>34</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36</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10</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Нижневартовский район</w:t>
            </w:r>
          </w:p>
        </w:tc>
        <w:tc>
          <w:tcPr>
            <w:tcW w:w="906" w:type="dxa"/>
            <w:vAlign w:val="center"/>
          </w:tcPr>
          <w:p w:rsidR="00A114CB" w:rsidRPr="00790E13" w:rsidRDefault="00A114CB" w:rsidP="0036189B">
            <w:pPr>
              <w:jc w:val="center"/>
            </w:pPr>
            <w:r w:rsidRPr="00790E13">
              <w:t>16</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6</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11</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г.Нягань</w:t>
            </w:r>
          </w:p>
        </w:tc>
        <w:tc>
          <w:tcPr>
            <w:tcW w:w="906" w:type="dxa"/>
            <w:vAlign w:val="center"/>
          </w:tcPr>
          <w:p w:rsidR="00A114CB" w:rsidRPr="00790E13" w:rsidRDefault="00A114CB" w:rsidP="0036189B">
            <w:pPr>
              <w:jc w:val="center"/>
            </w:pPr>
            <w:r w:rsidRPr="00790E13">
              <w:t>7</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9</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12</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Октябрьский район</w:t>
            </w:r>
          </w:p>
        </w:tc>
        <w:tc>
          <w:tcPr>
            <w:tcW w:w="906" w:type="dxa"/>
            <w:vAlign w:val="center"/>
          </w:tcPr>
          <w:p w:rsidR="00A114CB" w:rsidRPr="00790E13" w:rsidRDefault="00A114CB" w:rsidP="0036189B">
            <w:pPr>
              <w:jc w:val="center"/>
            </w:pPr>
            <w:r w:rsidRPr="00790E13">
              <w:t>22</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11</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13</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Покачи</w:t>
            </w:r>
          </w:p>
        </w:tc>
        <w:tc>
          <w:tcPr>
            <w:tcW w:w="906" w:type="dxa"/>
            <w:vAlign w:val="center"/>
          </w:tcPr>
          <w:p w:rsidR="00A114CB" w:rsidRPr="00790E13" w:rsidRDefault="00A114CB" w:rsidP="0036189B">
            <w:pPr>
              <w:jc w:val="center"/>
            </w:pPr>
            <w:r w:rsidRPr="00790E13">
              <w:t>3</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5</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E11D4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14</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г.Пыть-Ях</w:t>
            </w:r>
          </w:p>
        </w:tc>
        <w:tc>
          <w:tcPr>
            <w:tcW w:w="906" w:type="dxa"/>
            <w:vAlign w:val="center"/>
          </w:tcPr>
          <w:p w:rsidR="00A114CB" w:rsidRPr="00790E13" w:rsidRDefault="00A114CB" w:rsidP="0036189B">
            <w:pPr>
              <w:jc w:val="center"/>
            </w:pPr>
            <w:r w:rsidRPr="00790E13">
              <w:t>6</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8</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15</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г.Радужный</w:t>
            </w:r>
          </w:p>
        </w:tc>
        <w:tc>
          <w:tcPr>
            <w:tcW w:w="906" w:type="dxa"/>
            <w:vAlign w:val="center"/>
          </w:tcPr>
          <w:p w:rsidR="00A114CB" w:rsidRPr="00790E13" w:rsidRDefault="00A114CB" w:rsidP="0036189B">
            <w:pPr>
              <w:jc w:val="center"/>
            </w:pPr>
            <w:r w:rsidRPr="00790E13">
              <w:t>7</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12</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16/17</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Советский район и г. Югорск</w:t>
            </w:r>
          </w:p>
        </w:tc>
        <w:tc>
          <w:tcPr>
            <w:tcW w:w="906" w:type="dxa"/>
            <w:vAlign w:val="center"/>
          </w:tcPr>
          <w:p w:rsidR="00A114CB" w:rsidRPr="00790E13" w:rsidRDefault="00A114CB" w:rsidP="0036189B">
            <w:pPr>
              <w:jc w:val="center"/>
            </w:pPr>
            <w:r w:rsidRPr="00790E13">
              <w:t>18</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19</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1</w:t>
            </w:r>
          </w:p>
        </w:tc>
      </w:tr>
      <w:tr w:rsidR="00A114CB" w:rsidRPr="10AE5AB2" w:rsidTr="0036189B">
        <w:trPr>
          <w:trHeight w:val="152"/>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lastRenderedPageBreak/>
              <w:t>18</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Сургут</w:t>
            </w:r>
          </w:p>
        </w:tc>
        <w:tc>
          <w:tcPr>
            <w:tcW w:w="906" w:type="dxa"/>
            <w:vAlign w:val="center"/>
          </w:tcPr>
          <w:p w:rsidR="00A114CB" w:rsidRPr="00790E13" w:rsidRDefault="00A114CB" w:rsidP="0036189B">
            <w:pPr>
              <w:jc w:val="center"/>
            </w:pPr>
            <w:r w:rsidRPr="00790E13">
              <w:t>37</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43</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E11D4B" w:rsidP="0036189B">
            <w:pPr>
              <w:jc w:val="center"/>
            </w:pPr>
            <w:r w:rsidRPr="00790E13">
              <w:t>1</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19</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Сургутский район</w:t>
            </w:r>
          </w:p>
        </w:tc>
        <w:tc>
          <w:tcPr>
            <w:tcW w:w="906" w:type="dxa"/>
            <w:vAlign w:val="center"/>
          </w:tcPr>
          <w:p w:rsidR="00A114CB" w:rsidRPr="00790E13" w:rsidRDefault="00A114CB" w:rsidP="0036189B">
            <w:pPr>
              <w:jc w:val="center"/>
            </w:pPr>
            <w:r w:rsidRPr="00790E13">
              <w:t>18</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20</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trHeight w:val="316"/>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20</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 Урай</w:t>
            </w:r>
          </w:p>
        </w:tc>
        <w:tc>
          <w:tcPr>
            <w:tcW w:w="906" w:type="dxa"/>
            <w:vAlign w:val="center"/>
          </w:tcPr>
          <w:p w:rsidR="00A114CB" w:rsidRPr="00790E13" w:rsidRDefault="00A114CB" w:rsidP="0036189B">
            <w:pPr>
              <w:jc w:val="center"/>
            </w:pPr>
            <w:r w:rsidRPr="00790E13">
              <w:t>8</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8</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A114CB" w:rsidRPr="10AE5AB2" w:rsidTr="0036189B">
        <w:trPr>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21</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г.Ханты-Мансийск</w:t>
            </w:r>
          </w:p>
        </w:tc>
        <w:tc>
          <w:tcPr>
            <w:tcW w:w="906" w:type="dxa"/>
            <w:vAlign w:val="center"/>
          </w:tcPr>
          <w:p w:rsidR="00A114CB" w:rsidRPr="00790E13" w:rsidRDefault="00A114CB" w:rsidP="0036189B">
            <w:pPr>
              <w:jc w:val="center"/>
            </w:pPr>
            <w:r w:rsidRPr="00790E13">
              <w:t>9</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16</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790E13" w:rsidP="0036189B">
            <w:pPr>
              <w:jc w:val="center"/>
            </w:pPr>
            <w:r w:rsidRPr="00790E13">
              <w:t>1</w:t>
            </w:r>
          </w:p>
        </w:tc>
      </w:tr>
      <w:tr w:rsidR="00A114CB" w:rsidRPr="10AE5AB2" w:rsidTr="0036189B">
        <w:trPr>
          <w:trHeight w:val="401"/>
          <w:jc w:val="center"/>
        </w:trPr>
        <w:tc>
          <w:tcPr>
            <w:tcW w:w="534" w:type="dxa"/>
          </w:tcPr>
          <w:p w:rsidR="00A114CB" w:rsidRPr="10AE5AB2" w:rsidRDefault="00A114CB" w:rsidP="0036189B">
            <w:pPr>
              <w:pStyle w:val="a6"/>
              <w:shd w:val="clear" w:color="auto" w:fill="FFFFFF"/>
              <w:rPr>
                <w:sz w:val="20"/>
                <w:szCs w:val="20"/>
              </w:rPr>
            </w:pPr>
            <w:r w:rsidRPr="10AE5AB2">
              <w:rPr>
                <w:sz w:val="20"/>
                <w:szCs w:val="20"/>
              </w:rPr>
              <w:t>22</w:t>
            </w:r>
          </w:p>
        </w:tc>
        <w:tc>
          <w:tcPr>
            <w:tcW w:w="2496" w:type="dxa"/>
            <w:vAlign w:val="center"/>
          </w:tcPr>
          <w:p w:rsidR="00A114CB" w:rsidRPr="10AE5AB2" w:rsidRDefault="00A114CB" w:rsidP="0036189B">
            <w:pPr>
              <w:pStyle w:val="a6"/>
              <w:shd w:val="clear" w:color="auto" w:fill="FFFFFF"/>
              <w:rPr>
                <w:sz w:val="20"/>
                <w:szCs w:val="20"/>
              </w:rPr>
            </w:pPr>
            <w:r w:rsidRPr="10AE5AB2">
              <w:rPr>
                <w:sz w:val="20"/>
                <w:szCs w:val="20"/>
              </w:rPr>
              <w:t>Ханты-Мансийский район</w:t>
            </w:r>
          </w:p>
        </w:tc>
        <w:tc>
          <w:tcPr>
            <w:tcW w:w="906" w:type="dxa"/>
            <w:vAlign w:val="center"/>
          </w:tcPr>
          <w:p w:rsidR="00A114CB" w:rsidRPr="00790E13" w:rsidRDefault="00A114CB" w:rsidP="0036189B">
            <w:pPr>
              <w:jc w:val="center"/>
            </w:pPr>
            <w:r w:rsidRPr="00790E13">
              <w:t>24</w:t>
            </w:r>
          </w:p>
        </w:tc>
        <w:tc>
          <w:tcPr>
            <w:tcW w:w="992" w:type="dxa"/>
            <w:vAlign w:val="center"/>
          </w:tcPr>
          <w:p w:rsidR="00A114CB" w:rsidRPr="00790E13" w:rsidRDefault="00A114CB" w:rsidP="0036189B">
            <w:pPr>
              <w:jc w:val="center"/>
            </w:pPr>
            <w:r w:rsidRPr="00790E13">
              <w:t>0</w:t>
            </w:r>
          </w:p>
        </w:tc>
        <w:tc>
          <w:tcPr>
            <w:tcW w:w="1323" w:type="dxa"/>
            <w:vAlign w:val="center"/>
          </w:tcPr>
          <w:p w:rsidR="00A114CB" w:rsidRPr="00790E13" w:rsidRDefault="00A114CB" w:rsidP="0036189B">
            <w:pPr>
              <w:jc w:val="center"/>
            </w:pPr>
            <w:r w:rsidRPr="00790E13">
              <w:t>0</w:t>
            </w:r>
          </w:p>
        </w:tc>
        <w:tc>
          <w:tcPr>
            <w:tcW w:w="876" w:type="dxa"/>
            <w:vAlign w:val="center"/>
          </w:tcPr>
          <w:p w:rsidR="00A114CB" w:rsidRPr="00790E13" w:rsidRDefault="00A114CB" w:rsidP="0036189B">
            <w:pPr>
              <w:jc w:val="center"/>
            </w:pPr>
            <w:r w:rsidRPr="00790E13">
              <w:t>10</w:t>
            </w:r>
          </w:p>
        </w:tc>
        <w:tc>
          <w:tcPr>
            <w:tcW w:w="1203" w:type="dxa"/>
            <w:shd w:val="clear" w:color="auto" w:fill="auto"/>
            <w:vAlign w:val="center"/>
          </w:tcPr>
          <w:p w:rsidR="00A114CB" w:rsidRPr="00790E13" w:rsidRDefault="00A114CB" w:rsidP="0036189B">
            <w:pPr>
              <w:jc w:val="center"/>
            </w:pPr>
            <w:r w:rsidRPr="00790E13">
              <w:t>0</w:t>
            </w:r>
          </w:p>
        </w:tc>
        <w:tc>
          <w:tcPr>
            <w:tcW w:w="1417" w:type="dxa"/>
            <w:vAlign w:val="center"/>
          </w:tcPr>
          <w:p w:rsidR="00A114CB" w:rsidRPr="00790E13" w:rsidRDefault="00A114CB" w:rsidP="0036189B">
            <w:pPr>
              <w:jc w:val="center"/>
            </w:pPr>
            <w:r w:rsidRPr="00790E13">
              <w:t>0</w:t>
            </w:r>
          </w:p>
        </w:tc>
      </w:tr>
      <w:tr w:rsidR="008B4590" w:rsidRPr="10AE5AB2" w:rsidTr="0036189B">
        <w:trPr>
          <w:trHeight w:val="258"/>
          <w:jc w:val="center"/>
        </w:trPr>
        <w:tc>
          <w:tcPr>
            <w:tcW w:w="3030" w:type="dxa"/>
            <w:gridSpan w:val="2"/>
          </w:tcPr>
          <w:p w:rsidR="008B4590" w:rsidRPr="10AE5AB2" w:rsidRDefault="008B4590" w:rsidP="0036189B">
            <w:pPr>
              <w:pStyle w:val="a6"/>
              <w:shd w:val="clear" w:color="auto" w:fill="FFFFFF"/>
              <w:rPr>
                <w:sz w:val="20"/>
                <w:szCs w:val="20"/>
              </w:rPr>
            </w:pPr>
            <w:r w:rsidRPr="10AE5AB2">
              <w:rPr>
                <w:sz w:val="20"/>
                <w:szCs w:val="20"/>
              </w:rPr>
              <w:t>Итого</w:t>
            </w:r>
          </w:p>
        </w:tc>
        <w:tc>
          <w:tcPr>
            <w:tcW w:w="906" w:type="dxa"/>
            <w:vAlign w:val="center"/>
          </w:tcPr>
          <w:p w:rsidR="008B4590" w:rsidRPr="00790E13" w:rsidRDefault="008B4590" w:rsidP="0036189B">
            <w:pPr>
              <w:pStyle w:val="a6"/>
              <w:shd w:val="clear" w:color="auto" w:fill="FFFFFF"/>
              <w:jc w:val="center"/>
              <w:rPr>
                <w:b/>
                <w:sz w:val="20"/>
                <w:szCs w:val="20"/>
              </w:rPr>
            </w:pPr>
            <w:r w:rsidRPr="00790E13">
              <w:rPr>
                <w:b/>
                <w:sz w:val="20"/>
                <w:szCs w:val="20"/>
              </w:rPr>
              <w:t>297</w:t>
            </w:r>
          </w:p>
        </w:tc>
        <w:tc>
          <w:tcPr>
            <w:tcW w:w="992" w:type="dxa"/>
            <w:vAlign w:val="center"/>
          </w:tcPr>
          <w:p w:rsidR="008B4590" w:rsidRPr="00790E13" w:rsidRDefault="00E11D4B" w:rsidP="0036189B">
            <w:pPr>
              <w:pStyle w:val="a6"/>
              <w:shd w:val="clear" w:color="auto" w:fill="FFFFFF"/>
              <w:jc w:val="center"/>
              <w:rPr>
                <w:b/>
                <w:sz w:val="20"/>
                <w:szCs w:val="20"/>
                <w:lang w:val="en-US"/>
              </w:rPr>
            </w:pPr>
            <w:r w:rsidRPr="00790E13">
              <w:rPr>
                <w:b/>
                <w:sz w:val="20"/>
                <w:szCs w:val="20"/>
              </w:rPr>
              <w:t>0</w:t>
            </w:r>
          </w:p>
        </w:tc>
        <w:tc>
          <w:tcPr>
            <w:tcW w:w="1323" w:type="dxa"/>
            <w:vAlign w:val="center"/>
          </w:tcPr>
          <w:p w:rsidR="008B4590" w:rsidRPr="00790E13" w:rsidRDefault="008B4590" w:rsidP="0036189B">
            <w:pPr>
              <w:pStyle w:val="a6"/>
              <w:shd w:val="clear" w:color="auto" w:fill="FFFFFF"/>
              <w:jc w:val="center"/>
              <w:rPr>
                <w:b/>
                <w:sz w:val="20"/>
                <w:szCs w:val="20"/>
              </w:rPr>
            </w:pPr>
            <w:r w:rsidRPr="00790E13">
              <w:rPr>
                <w:b/>
                <w:sz w:val="20"/>
                <w:szCs w:val="20"/>
              </w:rPr>
              <w:t>0</w:t>
            </w:r>
          </w:p>
        </w:tc>
        <w:tc>
          <w:tcPr>
            <w:tcW w:w="876" w:type="dxa"/>
            <w:vAlign w:val="center"/>
          </w:tcPr>
          <w:p w:rsidR="008B4590" w:rsidRPr="00790E13" w:rsidRDefault="008B4590" w:rsidP="0036189B">
            <w:pPr>
              <w:jc w:val="center"/>
              <w:rPr>
                <w:b/>
              </w:rPr>
            </w:pPr>
            <w:r w:rsidRPr="00790E13">
              <w:rPr>
                <w:b/>
              </w:rPr>
              <w:t>313</w:t>
            </w:r>
          </w:p>
        </w:tc>
        <w:tc>
          <w:tcPr>
            <w:tcW w:w="1203" w:type="dxa"/>
            <w:shd w:val="clear" w:color="auto" w:fill="auto"/>
            <w:vAlign w:val="center"/>
          </w:tcPr>
          <w:p w:rsidR="008B4590" w:rsidRPr="00790E13" w:rsidRDefault="00E11D4B" w:rsidP="0036189B">
            <w:pPr>
              <w:pStyle w:val="a6"/>
              <w:shd w:val="clear" w:color="auto" w:fill="FFFFFF"/>
              <w:tabs>
                <w:tab w:val="left" w:pos="420"/>
                <w:tab w:val="center" w:pos="493"/>
              </w:tabs>
              <w:jc w:val="center"/>
              <w:rPr>
                <w:b/>
                <w:sz w:val="20"/>
                <w:szCs w:val="20"/>
              </w:rPr>
            </w:pPr>
            <w:r w:rsidRPr="00790E13">
              <w:rPr>
                <w:b/>
                <w:sz w:val="20"/>
                <w:szCs w:val="20"/>
              </w:rPr>
              <w:t>0</w:t>
            </w:r>
          </w:p>
        </w:tc>
        <w:tc>
          <w:tcPr>
            <w:tcW w:w="1417" w:type="dxa"/>
            <w:vAlign w:val="center"/>
          </w:tcPr>
          <w:p w:rsidR="008B4590" w:rsidRPr="00790E13" w:rsidRDefault="00790E13" w:rsidP="0036189B">
            <w:pPr>
              <w:jc w:val="center"/>
              <w:rPr>
                <w:b/>
              </w:rPr>
            </w:pPr>
            <w:r w:rsidRPr="00790E13">
              <w:rPr>
                <w:b/>
              </w:rPr>
              <w:t>3</w:t>
            </w:r>
          </w:p>
        </w:tc>
      </w:tr>
    </w:tbl>
    <w:p w:rsidR="008B4590" w:rsidRPr="10A40879" w:rsidRDefault="008B4590" w:rsidP="008B4590">
      <w:pPr>
        <w:pStyle w:val="a6"/>
        <w:shd w:val="clear" w:color="auto" w:fill="FFFFFF"/>
        <w:rPr>
          <w:color w:val="FF0000"/>
          <w:sz w:val="22"/>
          <w:szCs w:val="20"/>
        </w:rPr>
      </w:pPr>
    </w:p>
    <w:p w:rsidR="00AB1DF0" w:rsidRPr="00AB1DF0" w:rsidRDefault="00AB1DF0" w:rsidP="00AB1DF0">
      <w:pPr>
        <w:ind w:firstLine="567"/>
        <w:jc w:val="both"/>
        <w:rPr>
          <w:color w:val="000000"/>
          <w:sz w:val="24"/>
          <w:szCs w:val="24"/>
        </w:rPr>
      </w:pPr>
      <w:r w:rsidRPr="00AB1DF0">
        <w:rPr>
          <w:color w:val="000000"/>
          <w:sz w:val="24"/>
          <w:szCs w:val="24"/>
        </w:rPr>
        <w:t xml:space="preserve">На 26.07.2022 нарастающим итогом зарегистрировано 5515 случаев </w:t>
      </w:r>
      <w:r w:rsidRPr="00AB1DF0">
        <w:rPr>
          <w:color w:val="000000"/>
          <w:sz w:val="24"/>
          <w:szCs w:val="24"/>
          <w:u w:val="single"/>
        </w:rPr>
        <w:t>присасываний клещей</w:t>
      </w:r>
      <w:r w:rsidRPr="00AB1DF0">
        <w:rPr>
          <w:color w:val="000000"/>
          <w:sz w:val="24"/>
          <w:szCs w:val="24"/>
        </w:rPr>
        <w:t>, что выше среднемноголетнего уровня на 63,4%, а относительно аналогичного периода 2021 года больше на 43,5%.</w:t>
      </w:r>
    </w:p>
    <w:p w:rsidR="00AB1DF0" w:rsidRPr="00AB1DF0" w:rsidRDefault="00AB1DF0" w:rsidP="00AB1DF0">
      <w:pPr>
        <w:ind w:firstLine="567"/>
        <w:jc w:val="both"/>
        <w:rPr>
          <w:color w:val="000000"/>
          <w:sz w:val="24"/>
          <w:szCs w:val="24"/>
        </w:rPr>
      </w:pPr>
      <w:r w:rsidRPr="00AB1DF0">
        <w:rPr>
          <w:color w:val="000000"/>
          <w:sz w:val="24"/>
          <w:szCs w:val="24"/>
        </w:rPr>
        <w:t>На 29 неделе зарегистрировано 158 случаев, что в 2,6 раз выше аналогичного периода 2021 года (62 случая), но ниже среднемноголетнего на 17,7% (192 случая).</w:t>
      </w:r>
    </w:p>
    <w:p w:rsidR="00AB1DF0" w:rsidRPr="00AB1DF0" w:rsidRDefault="00AB1DF0" w:rsidP="00AB1DF0">
      <w:pPr>
        <w:ind w:firstLine="567"/>
        <w:jc w:val="both"/>
        <w:rPr>
          <w:color w:val="000000"/>
          <w:sz w:val="24"/>
          <w:szCs w:val="24"/>
        </w:rPr>
      </w:pPr>
      <w:r w:rsidRPr="00AB1DF0">
        <w:rPr>
          <w:color w:val="000000"/>
          <w:sz w:val="24"/>
          <w:szCs w:val="24"/>
        </w:rPr>
        <w:t>На долю детей в структуре пострадавших приходится 12,5%. Не имеют прививку от клещевого энцефалита 83,3% пострадавших от присасывания, в т.ч. 69% детей. Экспресс исследования проведены в 14,5% снятых клещей, из которых оказались инфицированными 3,2% исследованных клещей. Серопрофилактику получили 87,5% от подлежащих (3476 из 3973 подлежащих).</w:t>
      </w:r>
    </w:p>
    <w:p w:rsidR="00AB1DF0" w:rsidRPr="00AB1DF0" w:rsidRDefault="00AB1DF0" w:rsidP="00AB1DF0">
      <w:pPr>
        <w:ind w:firstLine="567"/>
        <w:jc w:val="both"/>
        <w:rPr>
          <w:color w:val="000000"/>
          <w:sz w:val="24"/>
          <w:szCs w:val="24"/>
        </w:rPr>
      </w:pPr>
      <w:r w:rsidRPr="00AB1DF0">
        <w:rPr>
          <w:color w:val="000000"/>
          <w:sz w:val="24"/>
          <w:szCs w:val="24"/>
        </w:rPr>
        <w:t>Наиболее часто клещи нападают на людей в лесу (34,5%), на дачах и садовых участках (28,6% всех обращений). В черте населенного пункта пострадало 19,9% всех обратившихся за медицинской помощью. Завозные случаи составили 3,9%.</w:t>
      </w:r>
    </w:p>
    <w:p w:rsidR="00AB1DF0" w:rsidRPr="00AB1DF0" w:rsidRDefault="00AB1DF0" w:rsidP="00AB1DF0">
      <w:pPr>
        <w:ind w:firstLine="567"/>
        <w:jc w:val="both"/>
        <w:rPr>
          <w:color w:val="000000"/>
          <w:sz w:val="24"/>
          <w:szCs w:val="24"/>
        </w:rPr>
      </w:pPr>
      <w:r w:rsidRPr="00AB1DF0">
        <w:rPr>
          <w:color w:val="000000"/>
          <w:sz w:val="24"/>
          <w:szCs w:val="24"/>
        </w:rPr>
        <w:t>Зарегистрированы 228 присасывания клещей на обработанной территории: 7 присасываний на кладбищах г. Нефтеюганска, 219 присасываний в черте городов и поселков (Нефтеюганский район, г. Нефтеюганск и г.Пыть-Ях),1-пляж (г. Лангепас), 1-парки и скверы (Березовского района), что составило 4% от всех присасываний.</w:t>
      </w:r>
    </w:p>
    <w:p w:rsidR="00AB1DF0" w:rsidRPr="00AB1DF0" w:rsidRDefault="00AB1DF0" w:rsidP="00AB1DF0">
      <w:pPr>
        <w:ind w:firstLine="567"/>
        <w:jc w:val="both"/>
        <w:rPr>
          <w:color w:val="000000"/>
          <w:sz w:val="24"/>
          <w:szCs w:val="24"/>
        </w:rPr>
      </w:pPr>
      <w:r w:rsidRPr="00AB1DF0">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329,2. Значительно превышают среднеокружной показатель: Ханты-Мансийский район (1932,8 на 100 тыс.нас.), г.Пыть-Ях (1246,2 на 100 тыс.нас.), Кондинский район (1087 на 100 тыс.нас.), Октябрьский район (1082,8 на 100 тыс.нас.), г. Ханты-Мансийск (880,2 на 100 тыс.нас.). Наименьший же показатель в территориях: г. Когалым (13,25 на 100 тыс.нас.), г. Радужный (15,9 на 100 тыс.нас.), Сургутский район (50,45 на 100 тыс.нас.).</w:t>
      </w:r>
    </w:p>
    <w:p w:rsidR="00AB1DF0" w:rsidRPr="00AB1DF0" w:rsidRDefault="00AB1DF0" w:rsidP="00AB1DF0">
      <w:pPr>
        <w:ind w:firstLine="567"/>
        <w:jc w:val="both"/>
        <w:rPr>
          <w:color w:val="000000"/>
          <w:sz w:val="24"/>
          <w:szCs w:val="24"/>
        </w:rPr>
      </w:pPr>
      <w:r w:rsidRPr="00AB1DF0">
        <w:rPr>
          <w:color w:val="000000"/>
          <w:sz w:val="24"/>
          <w:szCs w:val="24"/>
        </w:rPr>
        <w:t>На территории ХМАО-Югры с начала эпидемического сезона зарегистрировано 11 случа</w:t>
      </w:r>
      <w:r w:rsidR="002745F2">
        <w:rPr>
          <w:color w:val="000000"/>
          <w:sz w:val="24"/>
          <w:szCs w:val="24"/>
        </w:rPr>
        <w:t>ев заболевания инфекциями, пере</w:t>
      </w:r>
      <w:r w:rsidRPr="00AB1DF0">
        <w:rPr>
          <w:color w:val="000000"/>
          <w:sz w:val="24"/>
          <w:szCs w:val="24"/>
        </w:rPr>
        <w:t>дающимися клещами (далее – ИПК), среди которых 6 случаев клещевого вирусного энцефалита (далее КВЭ) - 1 ребенок, Сургут. Все заболевшие КВЭ привиты не были,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AB1DF0" w:rsidRPr="00AB1DF0" w:rsidRDefault="00AB1DF0" w:rsidP="00AB1DF0">
      <w:pPr>
        <w:ind w:firstLine="567"/>
        <w:jc w:val="both"/>
        <w:rPr>
          <w:color w:val="000000"/>
          <w:sz w:val="24"/>
          <w:szCs w:val="24"/>
        </w:rPr>
      </w:pPr>
      <w:r w:rsidRPr="00AB1DF0">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район-1, Нягань-2, Ханты-Мансийск-1, Нефтеюганск-2, Нижневартовск-1, Ханты-Мансийский район-1).</w:t>
      </w:r>
    </w:p>
    <w:p w:rsidR="00AB1DF0" w:rsidRPr="00AB1DF0" w:rsidRDefault="00AB1DF0" w:rsidP="00AB1DF0">
      <w:pPr>
        <w:ind w:firstLine="567"/>
        <w:jc w:val="both"/>
        <w:rPr>
          <w:color w:val="000000"/>
          <w:sz w:val="24"/>
          <w:szCs w:val="24"/>
        </w:rPr>
      </w:pPr>
      <w:r w:rsidRPr="00AB1DF0">
        <w:rPr>
          <w:color w:val="000000"/>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AB1DF0" w:rsidRPr="00AB1DF0" w:rsidRDefault="00AB1DF0" w:rsidP="00AB1DF0">
      <w:pPr>
        <w:ind w:firstLine="567"/>
        <w:jc w:val="both"/>
        <w:rPr>
          <w:color w:val="000000"/>
          <w:sz w:val="24"/>
          <w:szCs w:val="24"/>
        </w:rPr>
      </w:pPr>
      <w:r w:rsidRPr="00AB1DF0">
        <w:rPr>
          <w:color w:val="000000"/>
          <w:sz w:val="24"/>
          <w:szCs w:val="24"/>
        </w:rPr>
        <w:t>С начала сезона на вирусофорность исследован 2228 клещей, в том числе снятых с людей 1890, с объектов окружающей среды 338. Заражены ИКБ 38,9% исследованных клещей, моноцитарным эрлихиозом человека (далее – МЭЧ) – 6,27%, КВЭ – 1,21%, ГАЧ – 0,98%.</w:t>
      </w:r>
    </w:p>
    <w:p w:rsidR="00AB1DF0" w:rsidRPr="00AB1DF0" w:rsidRDefault="00AB1DF0" w:rsidP="00AB1DF0">
      <w:pPr>
        <w:ind w:firstLine="567"/>
        <w:jc w:val="both"/>
        <w:rPr>
          <w:color w:val="000000"/>
          <w:sz w:val="24"/>
          <w:szCs w:val="24"/>
        </w:rPr>
      </w:pPr>
      <w:r w:rsidRPr="00AB1DF0">
        <w:rPr>
          <w:color w:val="000000"/>
          <w:sz w:val="24"/>
          <w:szCs w:val="24"/>
        </w:rPr>
        <w:t>На 2022 год акарицидные обработки запланированы 4167,1га, в т.ч. 447,654га в ЛОУ (2021 год - 4719,668 га). С 13.07.2022 проводится третий этап акарицидных обработок. На 01.08.2022 проведена обработка с учетом кратности на площади 10481,43 га , из них на территориях: ЛОУ – 843,5 га, (100 %), кладбища – 906,8 га, парки – 1184,7 га, прочие – 7546,3 га.</w:t>
      </w:r>
    </w:p>
    <w:p w:rsidR="00AB1DF0" w:rsidRPr="00AB1DF0" w:rsidRDefault="00AB1DF0" w:rsidP="00AB1DF0">
      <w:pPr>
        <w:ind w:firstLine="567"/>
        <w:jc w:val="both"/>
        <w:rPr>
          <w:color w:val="000000"/>
          <w:sz w:val="24"/>
          <w:szCs w:val="24"/>
        </w:rPr>
      </w:pPr>
      <w:r w:rsidRPr="00AB1DF0">
        <w:rPr>
          <w:color w:val="000000"/>
          <w:sz w:val="24"/>
          <w:szCs w:val="24"/>
        </w:rPr>
        <w:t>Контроль качества акарицидных обработок сотрудниками ФБУЗ «ЦГиЭ в ХМАО-Югре» проведен на площади 18,21% от обработанной -1486,4 га, другими организациями – 332,1га.</w:t>
      </w:r>
    </w:p>
    <w:p w:rsidR="00AB1DF0" w:rsidRPr="00AB1DF0" w:rsidRDefault="00AB1DF0" w:rsidP="00AB1DF0">
      <w:pPr>
        <w:ind w:firstLine="567"/>
        <w:jc w:val="both"/>
        <w:rPr>
          <w:color w:val="000000"/>
          <w:sz w:val="24"/>
          <w:szCs w:val="24"/>
        </w:rPr>
      </w:pPr>
      <w:r w:rsidRPr="00AB1DF0">
        <w:rPr>
          <w:color w:val="000000"/>
          <w:sz w:val="24"/>
          <w:szCs w:val="24"/>
        </w:rPr>
        <w:t>Контроль эффективности обработок в ЛОУ проведен на площади 100 % (учреждениями Роспотребнадзора).</w:t>
      </w:r>
    </w:p>
    <w:p w:rsidR="00AB1DF0" w:rsidRPr="00AB1DF0" w:rsidRDefault="00AB1DF0" w:rsidP="00AB1DF0">
      <w:pPr>
        <w:ind w:firstLine="567"/>
        <w:jc w:val="both"/>
        <w:rPr>
          <w:color w:val="000000"/>
          <w:sz w:val="24"/>
          <w:szCs w:val="24"/>
        </w:rPr>
      </w:pPr>
      <w:r w:rsidRPr="00AB1DF0">
        <w:rPr>
          <w:color w:val="000000"/>
          <w:sz w:val="24"/>
          <w:szCs w:val="24"/>
        </w:rPr>
        <w:lastRenderedPageBreak/>
        <w:t>На 26.07.2022 года план профилактических прививок против клещевого энцефалита выполнен на 73,4 %, в т.ч. детей на 70,2%, по сравнению с аналогичным периодом 2021 года выше на 69,3% (67 426 привито), привитость детей выше 2021 года на 24,4% (26 566 привито детей).</w:t>
      </w:r>
    </w:p>
    <w:p w:rsidR="008B4590" w:rsidRPr="10DA18EC" w:rsidRDefault="00AB1DF0" w:rsidP="00AB1DF0">
      <w:pPr>
        <w:ind w:firstLine="567"/>
        <w:jc w:val="both"/>
        <w:rPr>
          <w:sz w:val="24"/>
          <w:szCs w:val="24"/>
        </w:rPr>
      </w:pPr>
      <w:r w:rsidRPr="00AB1DF0">
        <w:rPr>
          <w:rFonts w:eastAsia="Calibri"/>
          <w:color w:val="000000"/>
          <w:sz w:val="24"/>
          <w:szCs w:val="24"/>
          <w:lang w:eastAsia="en-US"/>
        </w:rPr>
        <w:t>Привито всего 114 124 чел. при плане 155 511 чел., в т.ч. детей – 33 047 при плане 47 091 чел. Из числа групп риска привито 29 709 человек при плане 28977 человек (102,5%).</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CD3D59" w:rsidRPr="109D2C99" w:rsidRDefault="00CD3D59" w:rsidP="00CD3D59">
      <w:pPr>
        <w:ind w:firstLine="567"/>
        <w:rPr>
          <w:b/>
          <w:sz w:val="24"/>
          <w:szCs w:val="24"/>
        </w:rPr>
      </w:pPr>
      <w:r w:rsidRPr="109D2C99">
        <w:rPr>
          <w:sz w:val="24"/>
          <w:szCs w:val="24"/>
        </w:rPr>
        <w:t xml:space="preserve">Всего на территории Ханты-Мансийского автономного округа - Югры подтверждено </w:t>
      </w:r>
      <w:r w:rsidRPr="109D2C99">
        <w:rPr>
          <w:b/>
          <w:bCs/>
          <w:sz w:val="24"/>
          <w:szCs w:val="24"/>
        </w:rPr>
        <w:t>212 </w:t>
      </w:r>
      <w:r>
        <w:rPr>
          <w:b/>
          <w:bCs/>
          <w:sz w:val="24"/>
          <w:szCs w:val="24"/>
        </w:rPr>
        <w:t>891</w:t>
      </w:r>
      <w:r w:rsidRPr="109D2C99">
        <w:rPr>
          <w:b/>
          <w:bCs/>
          <w:sz w:val="24"/>
          <w:szCs w:val="24"/>
        </w:rPr>
        <w:t xml:space="preserve"> </w:t>
      </w:r>
      <w:r w:rsidRPr="109D2C99">
        <w:rPr>
          <w:sz w:val="24"/>
          <w:szCs w:val="24"/>
        </w:rPr>
        <w:t>случа</w:t>
      </w:r>
      <w:r>
        <w:rPr>
          <w:sz w:val="24"/>
          <w:szCs w:val="24"/>
        </w:rPr>
        <w:t>й</w:t>
      </w:r>
      <w:r w:rsidRPr="109D2C99">
        <w:rPr>
          <w:sz w:val="24"/>
          <w:szCs w:val="24"/>
        </w:rPr>
        <w:t xml:space="preserve"> заражения (за сутки </w:t>
      </w:r>
      <w:r>
        <w:rPr>
          <w:b/>
          <w:sz w:val="24"/>
          <w:szCs w:val="24"/>
        </w:rPr>
        <w:t>95</w:t>
      </w:r>
      <w:r w:rsidRPr="109D2C99">
        <w:rPr>
          <w:sz w:val="24"/>
          <w:szCs w:val="24"/>
        </w:rPr>
        <w:t xml:space="preserve">), выздоровели </w:t>
      </w:r>
      <w:r w:rsidRPr="109D2C99">
        <w:rPr>
          <w:b/>
          <w:bCs/>
          <w:sz w:val="24"/>
          <w:szCs w:val="24"/>
        </w:rPr>
        <w:t>209 3</w:t>
      </w:r>
      <w:r>
        <w:rPr>
          <w:b/>
          <w:bCs/>
          <w:sz w:val="24"/>
          <w:szCs w:val="24"/>
        </w:rPr>
        <w:t>86</w:t>
      </w:r>
      <w:r w:rsidRPr="109D2C99">
        <w:rPr>
          <w:b/>
          <w:bCs/>
          <w:sz w:val="24"/>
          <w:szCs w:val="24"/>
        </w:rPr>
        <w:t xml:space="preserve"> </w:t>
      </w:r>
      <w:r w:rsidRPr="109D2C99">
        <w:rPr>
          <w:sz w:val="24"/>
          <w:szCs w:val="24"/>
        </w:rPr>
        <w:t xml:space="preserve">человек (за сутки </w:t>
      </w:r>
      <w:r w:rsidRPr="109D2C99">
        <w:rPr>
          <w:b/>
          <w:sz w:val="24"/>
          <w:szCs w:val="24"/>
        </w:rPr>
        <w:t>3</w:t>
      </w:r>
      <w:r>
        <w:rPr>
          <w:b/>
          <w:sz w:val="24"/>
          <w:szCs w:val="24"/>
        </w:rPr>
        <w:t>4</w:t>
      </w:r>
      <w:r w:rsidRPr="109D2C99">
        <w:rPr>
          <w:sz w:val="24"/>
          <w:szCs w:val="24"/>
        </w:rPr>
        <w:t xml:space="preserve">), скончались </w:t>
      </w:r>
      <w:r w:rsidRPr="109D2C99">
        <w:rPr>
          <w:b/>
          <w:bCs/>
          <w:sz w:val="24"/>
          <w:szCs w:val="24"/>
        </w:rPr>
        <w:t xml:space="preserve">2 558 </w:t>
      </w:r>
      <w:r w:rsidRPr="109D2C99">
        <w:rPr>
          <w:sz w:val="24"/>
          <w:szCs w:val="24"/>
        </w:rPr>
        <w:t>человек (за сутки</w:t>
      </w:r>
      <w:r w:rsidRPr="109D2C99">
        <w:rPr>
          <w:b/>
          <w:sz w:val="24"/>
          <w:szCs w:val="24"/>
        </w:rPr>
        <w:t xml:space="preserve"> </w:t>
      </w:r>
      <w:r>
        <w:rPr>
          <w:b/>
          <w:sz w:val="24"/>
          <w:szCs w:val="24"/>
        </w:rPr>
        <w:t>0</w:t>
      </w:r>
      <w:r w:rsidRPr="109D2C99">
        <w:rPr>
          <w:sz w:val="24"/>
          <w:szCs w:val="24"/>
        </w:rPr>
        <w:t>). По состоянию на 0</w:t>
      </w:r>
      <w:r>
        <w:rPr>
          <w:sz w:val="24"/>
          <w:szCs w:val="24"/>
        </w:rPr>
        <w:t>4</w:t>
      </w:r>
      <w:r w:rsidRPr="109D2C99">
        <w:rPr>
          <w:sz w:val="24"/>
          <w:szCs w:val="24"/>
        </w:rPr>
        <w:t>.08.2022 госпитализирован</w:t>
      </w:r>
      <w:r>
        <w:rPr>
          <w:sz w:val="24"/>
          <w:szCs w:val="24"/>
        </w:rPr>
        <w:t>о</w:t>
      </w:r>
      <w:r w:rsidRPr="109D2C99">
        <w:rPr>
          <w:sz w:val="24"/>
          <w:szCs w:val="24"/>
        </w:rPr>
        <w:t xml:space="preserve"> </w:t>
      </w:r>
      <w:r w:rsidRPr="10F518E0">
        <w:rPr>
          <w:b/>
          <w:sz w:val="24"/>
          <w:szCs w:val="24"/>
        </w:rPr>
        <w:t>66</w:t>
      </w:r>
      <w:r w:rsidRPr="109D2C99">
        <w:rPr>
          <w:sz w:val="24"/>
          <w:szCs w:val="24"/>
        </w:rPr>
        <w:t xml:space="preserve"> человек.</w:t>
      </w:r>
    </w:p>
    <w:p w:rsidR="00AB1DF0" w:rsidRPr="00CD3D59" w:rsidRDefault="00AB1DF0" w:rsidP="007C3A04">
      <w:pPr>
        <w:ind w:firstLine="567"/>
        <w:jc w:val="both"/>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B1DF0" w:rsidRPr="109D2C99" w:rsidTr="00D6112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D61124">
            <w:pPr>
              <w:tabs>
                <w:tab w:val="left" w:pos="3170"/>
              </w:tabs>
              <w:jc w:val="center"/>
              <w:rPr>
                <w:b/>
                <w:sz w:val="24"/>
                <w:szCs w:val="24"/>
              </w:rPr>
            </w:pPr>
            <w:r w:rsidRPr="109D2C99">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D61124">
            <w:pPr>
              <w:tabs>
                <w:tab w:val="left" w:pos="3170"/>
              </w:tabs>
              <w:jc w:val="center"/>
              <w:rPr>
                <w:b/>
                <w:sz w:val="24"/>
                <w:szCs w:val="24"/>
              </w:rPr>
            </w:pPr>
            <w:r w:rsidRPr="109D2C99">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D61124">
            <w:pPr>
              <w:tabs>
                <w:tab w:val="left" w:pos="3170"/>
              </w:tabs>
              <w:jc w:val="center"/>
              <w:rPr>
                <w:b/>
                <w:sz w:val="24"/>
                <w:szCs w:val="24"/>
              </w:rPr>
            </w:pPr>
            <w:r w:rsidRPr="109D2C99">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B1DF0" w:rsidRPr="109D2C99" w:rsidRDefault="00AB1DF0" w:rsidP="00D61124">
            <w:pPr>
              <w:tabs>
                <w:tab w:val="left" w:pos="3170"/>
              </w:tabs>
              <w:jc w:val="center"/>
              <w:rPr>
                <w:b/>
                <w:sz w:val="24"/>
                <w:szCs w:val="24"/>
              </w:rPr>
            </w:pPr>
            <w:r w:rsidRPr="109D2C99">
              <w:rPr>
                <w:b/>
                <w:sz w:val="24"/>
                <w:szCs w:val="24"/>
              </w:rPr>
              <w:t>Прим.</w:t>
            </w:r>
          </w:p>
        </w:tc>
      </w:tr>
      <w:tr w:rsidR="00CD3D59" w:rsidRPr="109D2C99" w:rsidTr="00D6112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D3D59" w:rsidRPr="109D2C99" w:rsidRDefault="00CD3D59" w:rsidP="00D61124">
            <w:pPr>
              <w:tabs>
                <w:tab w:val="left" w:pos="3170"/>
              </w:tabs>
              <w:rPr>
                <w:sz w:val="24"/>
                <w:szCs w:val="24"/>
              </w:rPr>
            </w:pPr>
            <w:r w:rsidRPr="109D2C99">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D3D59" w:rsidRPr="109D2C99" w:rsidRDefault="00CD3D59" w:rsidP="00CC6514">
            <w:pPr>
              <w:jc w:val="center"/>
              <w:rPr>
                <w:sz w:val="24"/>
                <w:szCs w:val="24"/>
              </w:rPr>
            </w:pPr>
            <w:r w:rsidRPr="109D2C99">
              <w:rPr>
                <w:b/>
                <w:bCs/>
                <w:sz w:val="24"/>
                <w:szCs w:val="24"/>
              </w:rPr>
              <w:t>212 </w:t>
            </w:r>
            <w:r>
              <w:rPr>
                <w:b/>
                <w:bCs/>
                <w:sz w:val="24"/>
                <w:szCs w:val="24"/>
              </w:rPr>
              <w:t>891</w:t>
            </w:r>
            <w:r w:rsidRPr="109D2C99">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D3D59" w:rsidRPr="109D2C99" w:rsidRDefault="00CD3D59" w:rsidP="00CC6514">
            <w:pPr>
              <w:jc w:val="center"/>
              <w:rPr>
                <w:sz w:val="24"/>
                <w:szCs w:val="24"/>
              </w:rPr>
            </w:pPr>
            <w:r>
              <w:rPr>
                <w:b/>
                <w:bCs/>
                <w:sz w:val="24"/>
                <w:szCs w:val="24"/>
              </w:rPr>
              <w:t>95</w:t>
            </w:r>
            <w:r w:rsidRPr="109D2C99">
              <w:rPr>
                <w:b/>
                <w:bCs/>
                <w:sz w:val="24"/>
                <w:szCs w:val="24"/>
              </w:rPr>
              <w:t xml:space="preserve"> </w:t>
            </w:r>
            <w:r w:rsidRPr="109D2C9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CD3D59" w:rsidRPr="109D2C99" w:rsidRDefault="00CD3D59" w:rsidP="00D61124">
            <w:pPr>
              <w:tabs>
                <w:tab w:val="left" w:pos="3170"/>
              </w:tabs>
              <w:jc w:val="center"/>
              <w:rPr>
                <w:sz w:val="24"/>
                <w:szCs w:val="24"/>
              </w:rPr>
            </w:pPr>
          </w:p>
        </w:tc>
      </w:tr>
      <w:tr w:rsidR="00CD3D59" w:rsidRPr="109D2C99" w:rsidTr="00D6112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D3D59" w:rsidRPr="109D2C99" w:rsidRDefault="00CD3D59" w:rsidP="00D61124">
            <w:pPr>
              <w:tabs>
                <w:tab w:val="left" w:pos="3170"/>
              </w:tabs>
              <w:rPr>
                <w:sz w:val="24"/>
                <w:szCs w:val="24"/>
              </w:rPr>
            </w:pPr>
            <w:r w:rsidRPr="109D2C99">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CD3D59" w:rsidRPr="109D2C99" w:rsidRDefault="00CD3D59" w:rsidP="00CC6514">
            <w:pPr>
              <w:jc w:val="center"/>
              <w:rPr>
                <w:sz w:val="24"/>
                <w:szCs w:val="24"/>
              </w:rPr>
            </w:pPr>
            <w:r w:rsidRPr="109D2C99">
              <w:rPr>
                <w:b/>
                <w:bCs/>
                <w:sz w:val="24"/>
                <w:szCs w:val="24"/>
              </w:rPr>
              <w:t>209 </w:t>
            </w:r>
            <w:r>
              <w:rPr>
                <w:b/>
                <w:bCs/>
                <w:sz w:val="24"/>
                <w:szCs w:val="24"/>
              </w:rPr>
              <w:t>386</w:t>
            </w:r>
            <w:r w:rsidRPr="109D2C99">
              <w:rPr>
                <w:b/>
                <w:bCs/>
                <w:sz w:val="24"/>
                <w:szCs w:val="24"/>
              </w:rPr>
              <w:t xml:space="preserve"> </w:t>
            </w:r>
            <w:r w:rsidRPr="109D2C9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D3D59" w:rsidRPr="109D2C99" w:rsidRDefault="00CD3D59" w:rsidP="00CC6514">
            <w:pPr>
              <w:jc w:val="center"/>
              <w:rPr>
                <w:sz w:val="24"/>
                <w:szCs w:val="24"/>
              </w:rPr>
            </w:pPr>
            <w:r>
              <w:rPr>
                <w:b/>
                <w:sz w:val="24"/>
                <w:szCs w:val="24"/>
              </w:rPr>
              <w:t>34</w:t>
            </w:r>
            <w:r w:rsidRPr="109D2C99">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CD3D59" w:rsidRPr="109D2C99" w:rsidRDefault="00CD3D59" w:rsidP="00D61124">
            <w:pPr>
              <w:tabs>
                <w:tab w:val="left" w:pos="3170"/>
              </w:tabs>
              <w:jc w:val="center"/>
              <w:rPr>
                <w:sz w:val="24"/>
                <w:szCs w:val="24"/>
              </w:rPr>
            </w:pPr>
          </w:p>
        </w:tc>
      </w:tr>
      <w:tr w:rsidR="00CD3D59" w:rsidRPr="10C27A6A" w:rsidTr="00D6112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D3D59" w:rsidRPr="10C27A6A" w:rsidRDefault="00CD3D59" w:rsidP="00D61124">
            <w:pPr>
              <w:tabs>
                <w:tab w:val="left" w:pos="3170"/>
              </w:tabs>
              <w:rPr>
                <w:sz w:val="24"/>
                <w:szCs w:val="24"/>
              </w:rPr>
            </w:pPr>
            <w:r w:rsidRPr="10C27A6A">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CD3D59" w:rsidRPr="10C27A6A" w:rsidRDefault="00CD3D59" w:rsidP="00CC6514">
            <w:pPr>
              <w:jc w:val="center"/>
              <w:rPr>
                <w:b/>
                <w:sz w:val="24"/>
                <w:szCs w:val="24"/>
              </w:rPr>
            </w:pPr>
            <w:r w:rsidRPr="10C27A6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CD3D59" w:rsidRPr="10C27A6A" w:rsidRDefault="00CD3D59" w:rsidP="00CC6514">
            <w:pPr>
              <w:jc w:val="center"/>
              <w:rPr>
                <w:b/>
                <w:sz w:val="24"/>
                <w:szCs w:val="24"/>
              </w:rPr>
            </w:pPr>
            <w:r w:rsidRPr="10C27A6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CD3D59" w:rsidRPr="10C27A6A" w:rsidRDefault="00CD3D59" w:rsidP="00D61124">
            <w:pPr>
              <w:tabs>
                <w:tab w:val="left" w:pos="3170"/>
              </w:tabs>
              <w:jc w:val="center"/>
              <w:rPr>
                <w:sz w:val="24"/>
                <w:szCs w:val="24"/>
              </w:rPr>
            </w:pPr>
          </w:p>
        </w:tc>
      </w:tr>
    </w:tbl>
    <w:p w:rsidR="00A7298B" w:rsidRPr="00A30FC2" w:rsidRDefault="00A7298B" w:rsidP="00A7298B">
      <w:pPr>
        <w:tabs>
          <w:tab w:val="left" w:pos="6311"/>
        </w:tabs>
        <w:ind w:firstLine="567"/>
        <w:rPr>
          <w:color w:val="FF0000"/>
          <w:sz w:val="16"/>
          <w:szCs w:val="16"/>
        </w:rPr>
      </w:pPr>
    </w:p>
    <w:p w:rsidR="00A7298B" w:rsidRPr="00A114CB" w:rsidRDefault="00A7298B" w:rsidP="007C3A04">
      <w:pPr>
        <w:tabs>
          <w:tab w:val="left" w:pos="6975"/>
        </w:tabs>
        <w:ind w:firstLine="567"/>
        <w:jc w:val="both"/>
        <w:rPr>
          <w:sz w:val="24"/>
          <w:szCs w:val="24"/>
          <w:lang w:bidi="ru-RU"/>
        </w:rPr>
      </w:pPr>
      <w:r w:rsidRPr="00A114CB">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A7298B" w:rsidRPr="00A114CB" w:rsidRDefault="00A7298B" w:rsidP="007C3A04">
      <w:pPr>
        <w:tabs>
          <w:tab w:val="left" w:pos="6975"/>
        </w:tabs>
        <w:ind w:firstLine="567"/>
        <w:jc w:val="both"/>
        <w:rPr>
          <w:sz w:val="24"/>
          <w:szCs w:val="24"/>
          <w:lang w:bidi="ru-RU"/>
        </w:rPr>
      </w:pPr>
      <w:r w:rsidRPr="00A114CB">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A30FC2" w:rsidRPr="10AE5AB2" w:rsidRDefault="00A30FC2" w:rsidP="00BF35CC">
      <w:pPr>
        <w:tabs>
          <w:tab w:val="left" w:pos="1764"/>
        </w:tabs>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A30FC2" w:rsidRPr="10AE5AB2" w:rsidRDefault="00A30FC2" w:rsidP="00BF35CC">
      <w:pPr>
        <w:tabs>
          <w:tab w:val="left" w:pos="1764"/>
        </w:tabs>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A30FC2" w:rsidRPr="10AE5AB2" w:rsidRDefault="00A30FC2" w:rsidP="00BF35CC">
      <w:pPr>
        <w:tabs>
          <w:tab w:val="left" w:pos="1764"/>
        </w:tabs>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A30FC2" w:rsidRPr="10AE5AB2" w:rsidRDefault="00A30FC2" w:rsidP="00BF35CC">
      <w:pPr>
        <w:tabs>
          <w:tab w:val="left" w:pos="1764"/>
        </w:tabs>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Pr>
          <w:sz w:val="24"/>
          <w:szCs w:val="24"/>
          <w:lang w:bidi="ru-RU"/>
        </w:rPr>
        <w:t xml:space="preserve"> района</w:t>
      </w:r>
      <w:r w:rsidRPr="10AE5AB2">
        <w:rPr>
          <w:sz w:val="24"/>
          <w:szCs w:val="24"/>
          <w:lang w:bidi="ru-RU"/>
        </w:rPr>
        <w:t>»</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A30FC2" w:rsidRPr="10AE5AB2" w:rsidRDefault="00A30FC2" w:rsidP="00BF35CC">
      <w:pPr>
        <w:tabs>
          <w:tab w:val="left" w:pos="1764"/>
        </w:tabs>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A30FC2" w:rsidRPr="10AE5AB2" w:rsidRDefault="00A30FC2" w:rsidP="00BF35CC">
      <w:pPr>
        <w:tabs>
          <w:tab w:val="left" w:pos="1764"/>
        </w:tabs>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A30FC2" w:rsidRPr="10AE5AB2" w:rsidRDefault="00A30FC2" w:rsidP="00BF35CC">
      <w:pPr>
        <w:tabs>
          <w:tab w:val="left" w:pos="1764"/>
        </w:tabs>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000F43E8" w:rsidRDefault="00FB5E51" w:rsidP="007C3A04">
      <w:pPr>
        <w:jc w:val="both"/>
        <w:rPr>
          <w:color w:val="FF0000"/>
          <w:sz w:val="16"/>
          <w:szCs w:val="16"/>
        </w:rPr>
      </w:pPr>
    </w:p>
    <w:p w:rsidR="08B953B5" w:rsidRPr="10B41E68" w:rsidRDefault="08F80B83" w:rsidP="007C3A04">
      <w:pPr>
        <w:spacing w:line="228" w:lineRule="auto"/>
        <w:ind w:right="279" w:firstLine="567"/>
        <w:jc w:val="both"/>
        <w:rPr>
          <w:sz w:val="24"/>
          <w:szCs w:val="24"/>
          <w:u w:val="single"/>
        </w:rPr>
      </w:pPr>
      <w:r w:rsidRPr="10B41E68">
        <w:rPr>
          <w:b/>
          <w:bCs/>
          <w:sz w:val="24"/>
          <w:szCs w:val="24"/>
          <w:u w:val="single"/>
        </w:rPr>
        <w:lastRenderedPageBreak/>
        <w:t>1.</w:t>
      </w:r>
      <w:r w:rsidR="08B953B5" w:rsidRPr="10B41E68">
        <w:rPr>
          <w:b/>
          <w:bCs/>
          <w:sz w:val="24"/>
          <w:szCs w:val="24"/>
          <w:u w:val="single"/>
        </w:rPr>
        <w:t>4. Информация по туристским группам:</w:t>
      </w:r>
    </w:p>
    <w:p w:rsidR="00A30FC2" w:rsidRPr="102D747A" w:rsidRDefault="00A30FC2" w:rsidP="00A30FC2">
      <w:pPr>
        <w:pStyle w:val="afff1"/>
        <w:ind w:firstLine="567"/>
        <w:rPr>
          <w:rFonts w:ascii="Times New Roman" w:hAnsi="Times New Roman"/>
          <w:sz w:val="24"/>
          <w:szCs w:val="24"/>
        </w:rPr>
      </w:pPr>
      <w:r w:rsidRPr="102D747A">
        <w:rPr>
          <w:rFonts w:ascii="Times New Roman" w:hAnsi="Times New Roman"/>
          <w:b/>
          <w:sz w:val="24"/>
          <w:szCs w:val="24"/>
        </w:rPr>
        <w:t>С 01.08.2022 по 12.08.2022</w:t>
      </w:r>
      <w:r w:rsidRPr="102D747A">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w:t>
      </w:r>
      <w:r>
        <w:rPr>
          <w:rFonts w:ascii="Times New Roman" w:hAnsi="Times New Roman"/>
          <w:sz w:val="24"/>
          <w:szCs w:val="24"/>
        </w:rPr>
        <w:t xml:space="preserve">водный сплав на катамаранах. </w:t>
      </w:r>
      <w:r w:rsidRPr="102D747A">
        <w:rPr>
          <w:rFonts w:ascii="Times New Roman" w:hAnsi="Times New Roman"/>
          <w:sz w:val="24"/>
          <w:szCs w:val="24"/>
        </w:rPr>
        <w:t>Общее количество: 7 человек, из Челябинской области, г. Миасс. Руководитель туристской группы: Ширяев Алексей Адольфович. Обстановка -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2745F2">
        <w:rPr>
          <w:b/>
          <w:bCs/>
          <w:sz w:val="24"/>
          <w:szCs w:val="24"/>
          <w:u w:val="single"/>
        </w:rPr>
        <w:t>5</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D6789C" w:rsidRPr="00043A7F" w:rsidRDefault="00D6789C" w:rsidP="00BF35CC">
      <w:pPr>
        <w:ind w:firstLine="567"/>
        <w:jc w:val="both"/>
        <w:rPr>
          <w:b/>
          <w:sz w:val="24"/>
          <w:szCs w:val="24"/>
        </w:rPr>
      </w:pPr>
      <w:r w:rsidRPr="00043A7F">
        <w:rPr>
          <w:b/>
          <w:bCs/>
          <w:sz w:val="24"/>
          <w:szCs w:val="24"/>
        </w:rPr>
        <w:t xml:space="preserve">ОЯ – </w:t>
      </w:r>
      <w:r w:rsidRPr="00043A7F">
        <w:rPr>
          <w:b/>
          <w:sz w:val="24"/>
          <w:szCs w:val="24"/>
        </w:rPr>
        <w:t>на территории автономного округа - Югры по условиям погоды, прогнозируется местами (Белоярский, Березовский, Октябрьский, Советский, Нефтеюганский, Сургутский районы, ГО Нягань, ГО Югорск) в течении</w:t>
      </w:r>
      <w:r w:rsidR="00BF35CC">
        <w:rPr>
          <w:b/>
          <w:sz w:val="24"/>
          <w:szCs w:val="24"/>
        </w:rPr>
        <w:t xml:space="preserve"> 04-08 августа </w:t>
      </w:r>
      <w:r w:rsidRPr="00043A7F">
        <w:rPr>
          <w:b/>
          <w:sz w:val="24"/>
          <w:szCs w:val="24"/>
        </w:rPr>
        <w:t>2022 года чрезвычайная пожарная опасность (5 класс горимости леса по региональной шкале).</w:t>
      </w:r>
    </w:p>
    <w:p w:rsidR="00D6789C" w:rsidRPr="00043A7F" w:rsidRDefault="00D6789C" w:rsidP="00BF35CC">
      <w:pPr>
        <w:ind w:firstLine="567"/>
        <w:jc w:val="both"/>
        <w:rPr>
          <w:b/>
          <w:sz w:val="24"/>
          <w:szCs w:val="24"/>
        </w:rPr>
      </w:pPr>
      <w:r w:rsidRPr="00043A7F">
        <w:rPr>
          <w:b/>
          <w:bCs/>
          <w:sz w:val="24"/>
          <w:szCs w:val="24"/>
        </w:rPr>
        <w:t>НЯ – не прогнозируется</w:t>
      </w:r>
      <w:r w:rsidRPr="00043A7F">
        <w:rPr>
          <w:b/>
          <w:sz w:val="24"/>
          <w:szCs w:val="24"/>
        </w:rPr>
        <w:t>.</w:t>
      </w:r>
    </w:p>
    <w:p w:rsidR="00043A7F" w:rsidRPr="00043A7F" w:rsidRDefault="00043A7F" w:rsidP="00BF35CC">
      <w:pPr>
        <w:pStyle w:val="afff6"/>
        <w:jc w:val="both"/>
        <w:rPr>
          <w:rFonts w:ascii="Times New Roman" w:hAnsi="Times New Roman"/>
          <w:sz w:val="24"/>
          <w:szCs w:val="24"/>
        </w:rPr>
      </w:pPr>
      <w:r w:rsidRPr="00043A7F">
        <w:rPr>
          <w:rFonts w:ascii="Times New Roman" w:hAnsi="Times New Roman"/>
          <w:b/>
          <w:bCs/>
          <w:sz w:val="24"/>
          <w:szCs w:val="24"/>
        </w:rPr>
        <w:t xml:space="preserve">         </w:t>
      </w:r>
      <w:r w:rsidR="00D6789C" w:rsidRPr="00043A7F">
        <w:rPr>
          <w:rFonts w:ascii="Times New Roman" w:hAnsi="Times New Roman"/>
          <w:b/>
          <w:bCs/>
          <w:sz w:val="24"/>
          <w:szCs w:val="24"/>
        </w:rPr>
        <w:t xml:space="preserve">По ХМАО: </w:t>
      </w:r>
      <w:r w:rsidRPr="00043A7F">
        <w:rPr>
          <w:rFonts w:ascii="Times New Roman" w:hAnsi="Times New Roman"/>
          <w:sz w:val="24"/>
          <w:szCs w:val="24"/>
        </w:rPr>
        <w:t>Небольшая облачность. Преимущественно без осадков. В</w:t>
      </w:r>
      <w:r>
        <w:rPr>
          <w:rFonts w:ascii="Times New Roman" w:hAnsi="Times New Roman"/>
          <w:sz w:val="24"/>
          <w:szCs w:val="24"/>
        </w:rPr>
        <w:t xml:space="preserve">етер северо-западный ночью </w:t>
      </w:r>
      <w:r w:rsidRPr="00043A7F">
        <w:rPr>
          <w:rFonts w:ascii="Times New Roman" w:hAnsi="Times New Roman"/>
          <w:sz w:val="24"/>
          <w:szCs w:val="24"/>
        </w:rPr>
        <w:t>2-7 м/с, днем 6-11 м/с. Температура ночью +9,+14 °С, днем +25,+30 °С.</w:t>
      </w:r>
    </w:p>
    <w:p w:rsidR="00043A7F" w:rsidRPr="00043A7F" w:rsidRDefault="00043A7F" w:rsidP="00BF35CC">
      <w:pPr>
        <w:pStyle w:val="afff6"/>
        <w:jc w:val="both"/>
        <w:rPr>
          <w:rFonts w:ascii="Times New Roman" w:hAnsi="Times New Roman"/>
          <w:sz w:val="24"/>
          <w:szCs w:val="24"/>
        </w:rPr>
      </w:pPr>
      <w:r w:rsidRPr="00043A7F">
        <w:rPr>
          <w:rFonts w:ascii="Times New Roman" w:hAnsi="Times New Roman"/>
          <w:b/>
          <w:sz w:val="24"/>
          <w:szCs w:val="24"/>
        </w:rPr>
        <w:t xml:space="preserve">         </w:t>
      </w:r>
      <w:r w:rsidR="00D6789C" w:rsidRPr="00043A7F">
        <w:rPr>
          <w:rFonts w:ascii="Times New Roman" w:hAnsi="Times New Roman"/>
          <w:b/>
          <w:sz w:val="24"/>
          <w:szCs w:val="24"/>
        </w:rPr>
        <w:t>По г. Ханты – Мансийску:</w:t>
      </w:r>
      <w:r w:rsidR="00D6789C" w:rsidRPr="00043A7F">
        <w:rPr>
          <w:rFonts w:ascii="Times New Roman" w:hAnsi="Times New Roman"/>
          <w:sz w:val="24"/>
          <w:szCs w:val="24"/>
        </w:rPr>
        <w:t xml:space="preserve"> </w:t>
      </w:r>
      <w:r w:rsidRPr="00043A7F">
        <w:rPr>
          <w:rFonts w:ascii="Times New Roman" w:hAnsi="Times New Roman"/>
          <w:sz w:val="24"/>
          <w:szCs w:val="24"/>
        </w:rPr>
        <w:t>Небольшая облачность. Без осадков. Ветер северо-западный ночью 2-7 м/с, днем 6-11 м/с. Температура ночью +12,+14 °С, днем +27,+29 °С.</w:t>
      </w:r>
    </w:p>
    <w:p w:rsidR="00622C5C" w:rsidRPr="001056E6" w:rsidRDefault="00622C5C" w:rsidP="00043A7F">
      <w:pPr>
        <w:pStyle w:val="afff6"/>
        <w:ind w:firstLine="567"/>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BF35CC">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A30FC2" w:rsidRDefault="00A30FC2" w:rsidP="00BF35CC">
      <w:pPr>
        <w:pBdr>
          <w:top w:val="nil"/>
          <w:left w:val="nil"/>
          <w:bottom w:val="nil"/>
          <w:right w:val="nil"/>
          <w:between w:val="nil"/>
        </w:pBdr>
        <w:ind w:firstLine="567"/>
        <w:jc w:val="both"/>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A30FC2" w:rsidRPr="00A30FC2" w:rsidRDefault="00A30FC2" w:rsidP="00A30FC2">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30FC2" w:rsidRPr="10D06123" w:rsidRDefault="00A30FC2" w:rsidP="00A30FC2">
      <w:pPr>
        <w:pBdr>
          <w:top w:val="nil"/>
          <w:left w:val="nil"/>
          <w:bottom w:val="nil"/>
          <w:right w:val="nil"/>
          <w:between w:val="nil"/>
        </w:pBdr>
        <w:ind w:firstLine="567"/>
        <w:rPr>
          <w:sz w:val="24"/>
          <w:szCs w:val="24"/>
        </w:rPr>
      </w:pPr>
      <w:r w:rsidRPr="10D06123">
        <w:rPr>
          <w:b/>
          <w:color w:val="000000"/>
          <w:sz w:val="24"/>
          <w:szCs w:val="24"/>
        </w:rPr>
        <w:t>Третий класс:</w:t>
      </w:r>
      <w:r w:rsidRPr="10D06123">
        <w:rPr>
          <w:sz w:val="24"/>
          <w:szCs w:val="24"/>
        </w:rPr>
        <w:t xml:space="preserve"> </w:t>
      </w:r>
      <w:r w:rsidRPr="10D06123">
        <w:rPr>
          <w:color w:val="000000"/>
          <w:sz w:val="24"/>
          <w:szCs w:val="24"/>
        </w:rPr>
        <w:t xml:space="preserve">ГО Лангепас, </w:t>
      </w:r>
      <w:r w:rsidRPr="10D06123">
        <w:rPr>
          <w:sz w:val="24"/>
          <w:szCs w:val="24"/>
        </w:rPr>
        <w:t>ГО Сургут, ГО Урай,</w:t>
      </w:r>
      <w:r w:rsidRPr="10D06123">
        <w:rPr>
          <w:color w:val="000000"/>
          <w:sz w:val="24"/>
          <w:szCs w:val="24"/>
        </w:rPr>
        <w:t xml:space="preserve"> ГО Мегион, ГО Нижневартовск,</w:t>
      </w:r>
      <w:r w:rsidRPr="10D06123">
        <w:rPr>
          <w:sz w:val="24"/>
          <w:szCs w:val="24"/>
        </w:rPr>
        <w:t xml:space="preserve"> </w:t>
      </w:r>
      <w:r w:rsidRPr="10D06123">
        <w:rPr>
          <w:color w:val="000000"/>
          <w:sz w:val="24"/>
          <w:szCs w:val="24"/>
        </w:rPr>
        <w:t xml:space="preserve">ГО Покачи, </w:t>
      </w:r>
      <w:r w:rsidRPr="10D06123">
        <w:rPr>
          <w:sz w:val="24"/>
          <w:szCs w:val="24"/>
        </w:rPr>
        <w:t>МР Кондинский, МР Нижневартовский</w:t>
      </w:r>
      <w:r w:rsidRPr="10D06123">
        <w:rPr>
          <w:color w:val="000000"/>
          <w:sz w:val="24"/>
          <w:szCs w:val="24"/>
        </w:rPr>
        <w:t xml:space="preserve">, ГО Радужный, </w:t>
      </w:r>
      <w:r w:rsidRPr="10D06123">
        <w:rPr>
          <w:sz w:val="24"/>
          <w:szCs w:val="24"/>
        </w:rPr>
        <w:t xml:space="preserve">МР Ханты-Мансийский, </w:t>
      </w:r>
      <w:r w:rsidRPr="10D06123">
        <w:rPr>
          <w:color w:val="000000"/>
          <w:sz w:val="24"/>
          <w:szCs w:val="24"/>
        </w:rPr>
        <w:t xml:space="preserve">МР Советский, ГО Югорск, </w:t>
      </w:r>
      <w:r w:rsidRPr="10D06123">
        <w:rPr>
          <w:sz w:val="24"/>
          <w:szCs w:val="24"/>
        </w:rPr>
        <w:t>ГО Ханты-Мансийск.</w:t>
      </w:r>
      <w:r w:rsidRPr="10D06123">
        <w:rPr>
          <w:color w:val="000000"/>
          <w:sz w:val="24"/>
          <w:szCs w:val="24"/>
        </w:rPr>
        <w:t xml:space="preserve"> </w:t>
      </w:r>
    </w:p>
    <w:p w:rsidR="00A30FC2" w:rsidRPr="10D06123" w:rsidRDefault="00A30FC2" w:rsidP="00A30FC2">
      <w:pPr>
        <w:tabs>
          <w:tab w:val="left" w:pos="4320"/>
        </w:tabs>
        <w:ind w:firstLine="567"/>
        <w:rPr>
          <w:sz w:val="24"/>
          <w:szCs w:val="24"/>
        </w:rPr>
      </w:pPr>
      <w:r w:rsidRPr="10D06123">
        <w:rPr>
          <w:b/>
          <w:sz w:val="24"/>
          <w:szCs w:val="24"/>
        </w:rPr>
        <w:t xml:space="preserve">Четвертый класс: </w:t>
      </w:r>
      <w:r w:rsidRPr="10D06123">
        <w:rPr>
          <w:color w:val="000000"/>
          <w:sz w:val="24"/>
          <w:szCs w:val="24"/>
        </w:rPr>
        <w:t>МР Октябрьский,</w:t>
      </w:r>
      <w:r w:rsidRPr="10D06123">
        <w:rPr>
          <w:sz w:val="24"/>
          <w:szCs w:val="24"/>
        </w:rPr>
        <w:t xml:space="preserve"> </w:t>
      </w:r>
      <w:r w:rsidRPr="10D06123">
        <w:rPr>
          <w:color w:val="000000"/>
          <w:sz w:val="24"/>
          <w:szCs w:val="24"/>
        </w:rPr>
        <w:t>ГО Нягань,</w:t>
      </w:r>
      <w:r w:rsidRPr="10D06123">
        <w:rPr>
          <w:sz w:val="24"/>
          <w:szCs w:val="24"/>
        </w:rPr>
        <w:t xml:space="preserve"> МР Сургутский, МР Нефтеюганский, ГО Пыть-Ях, ГО Нефтеюганск,</w:t>
      </w:r>
      <w:r w:rsidRPr="10D06123">
        <w:rPr>
          <w:color w:val="000000"/>
          <w:sz w:val="24"/>
          <w:szCs w:val="24"/>
        </w:rPr>
        <w:t xml:space="preserve"> </w:t>
      </w:r>
      <w:r w:rsidRPr="10D06123">
        <w:rPr>
          <w:sz w:val="24"/>
          <w:szCs w:val="24"/>
        </w:rPr>
        <w:t>ГО Когалым,</w:t>
      </w:r>
      <w:r w:rsidRPr="10D06123">
        <w:rPr>
          <w:color w:val="000000"/>
          <w:sz w:val="24"/>
          <w:szCs w:val="24"/>
        </w:rPr>
        <w:t xml:space="preserve"> МР Березовский</w:t>
      </w:r>
      <w:r w:rsidRPr="10D06123">
        <w:rPr>
          <w:sz w:val="24"/>
          <w:szCs w:val="24"/>
        </w:rPr>
        <w:t>.</w:t>
      </w:r>
    </w:p>
    <w:p w:rsidR="00A30FC2" w:rsidRDefault="00A30FC2" w:rsidP="00A30FC2">
      <w:pPr>
        <w:pBdr>
          <w:top w:val="nil"/>
          <w:left w:val="nil"/>
          <w:bottom w:val="nil"/>
          <w:right w:val="nil"/>
          <w:between w:val="nil"/>
        </w:pBdr>
        <w:ind w:firstLine="567"/>
        <w:rPr>
          <w:sz w:val="24"/>
          <w:szCs w:val="24"/>
        </w:rPr>
      </w:pPr>
      <w:r w:rsidRPr="10D06123">
        <w:rPr>
          <w:b/>
          <w:sz w:val="24"/>
          <w:szCs w:val="24"/>
        </w:rPr>
        <w:t>Пятый класс:</w:t>
      </w:r>
      <w:r w:rsidRPr="10D06123">
        <w:rPr>
          <w:sz w:val="24"/>
          <w:szCs w:val="24"/>
        </w:rPr>
        <w:t xml:space="preserve"> МР Белоярский.</w:t>
      </w:r>
    </w:p>
    <w:p w:rsidR="00A30FC2" w:rsidRPr="00A30FC2" w:rsidRDefault="00A30FC2" w:rsidP="00A30FC2">
      <w:pPr>
        <w:pBdr>
          <w:top w:val="nil"/>
          <w:left w:val="nil"/>
          <w:bottom w:val="nil"/>
          <w:right w:val="nil"/>
          <w:between w:val="nil"/>
        </w:pBdr>
        <w:ind w:firstLine="567"/>
        <w:rPr>
          <w:sz w:val="16"/>
          <w:szCs w:val="16"/>
        </w:rPr>
      </w:pPr>
    </w:p>
    <w:p w:rsidR="00AB1DF0" w:rsidRPr="10530196" w:rsidRDefault="00AB1DF0" w:rsidP="00AB1DF0">
      <w:pPr>
        <w:pBdr>
          <w:top w:val="nil"/>
          <w:left w:val="nil"/>
          <w:bottom w:val="nil"/>
          <w:right w:val="nil"/>
          <w:between w:val="nil"/>
        </w:pBdr>
        <w:ind w:hanging="2"/>
        <w:jc w:val="center"/>
        <w:rPr>
          <w:sz w:val="24"/>
          <w:szCs w:val="24"/>
        </w:rPr>
      </w:pPr>
      <w:r w:rsidRPr="10530196">
        <w:rPr>
          <w:b/>
          <w:sz w:val="24"/>
          <w:szCs w:val="24"/>
        </w:rPr>
        <w:t xml:space="preserve">Прогнозируемые классы пожарной опасности по МО </w:t>
      </w:r>
    </w:p>
    <w:p w:rsidR="00AB1DF0" w:rsidRPr="10530196" w:rsidRDefault="00AB1DF0" w:rsidP="00AB1DF0">
      <w:pPr>
        <w:pBdr>
          <w:top w:val="nil"/>
          <w:left w:val="nil"/>
          <w:bottom w:val="nil"/>
          <w:right w:val="nil"/>
          <w:between w:val="nil"/>
        </w:pBdr>
        <w:ind w:hanging="2"/>
        <w:jc w:val="center"/>
        <w:rPr>
          <w:sz w:val="24"/>
          <w:szCs w:val="24"/>
        </w:rPr>
      </w:pPr>
      <w:r w:rsidRPr="10530196">
        <w:rPr>
          <w:b/>
          <w:sz w:val="24"/>
          <w:szCs w:val="24"/>
        </w:rPr>
        <w:t>(</w:t>
      </w:r>
      <w:hyperlink r:id="rId9" w:history="1">
        <w:r w:rsidRPr="10530196">
          <w:rPr>
            <w:sz w:val="24"/>
            <w:szCs w:val="24"/>
            <w:u w:val="single"/>
          </w:rPr>
          <w:t>www.pushkino.aviales.ru</w:t>
        </w:r>
      </w:hyperlink>
      <w:r w:rsidRPr="10530196">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AB1DF0" w:rsidRPr="10530196" w:rsidTr="00D61124">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ind w:hanging="2"/>
              <w:jc w:val="center"/>
            </w:pPr>
            <w:r w:rsidRPr="10530196">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ind w:hanging="2"/>
              <w:jc w:val="center"/>
            </w:pPr>
            <w:r w:rsidRPr="10530196">
              <w:rPr>
                <w:b/>
                <w:sz w:val="22"/>
                <w:szCs w:val="22"/>
              </w:rPr>
              <w:t>КЛАСС ПОЖАРНОЙ ОПАСНОСТИ ПО УСЛОВИЯМ ПОГОДЫ</w:t>
            </w:r>
          </w:p>
        </w:tc>
      </w:tr>
      <w:tr w:rsidR="00AB1DF0" w:rsidRPr="10530196" w:rsidTr="00D61124">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ind w:hanging="2"/>
              <w:jc w:val="center"/>
            </w:pPr>
            <w:r w:rsidRPr="10530196">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ind w:hanging="2"/>
              <w:jc w:val="center"/>
            </w:pPr>
            <w:r w:rsidRPr="10530196">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ind w:hanging="2"/>
              <w:jc w:val="center"/>
            </w:pPr>
            <w:r w:rsidRPr="10530196">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ind w:hanging="2"/>
              <w:jc w:val="center"/>
            </w:pPr>
            <w:r w:rsidRPr="10530196">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1DF0" w:rsidRPr="10530196" w:rsidRDefault="00AB1DF0" w:rsidP="00D61124">
            <w:pPr>
              <w:pBdr>
                <w:top w:val="nil"/>
                <w:left w:val="nil"/>
                <w:bottom w:val="nil"/>
                <w:right w:val="nil"/>
                <w:between w:val="nil"/>
              </w:pBdr>
              <w:ind w:hanging="2"/>
              <w:jc w:val="center"/>
            </w:pPr>
            <w:r w:rsidRPr="10530196">
              <w:rPr>
                <w:b/>
                <w:sz w:val="22"/>
                <w:szCs w:val="22"/>
              </w:rPr>
              <w:t>V</w:t>
            </w:r>
          </w:p>
        </w:tc>
      </w:tr>
      <w:tr w:rsidR="00AB1DF0" w:rsidRPr="10530196" w:rsidTr="00D61124">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F0" w:rsidRPr="10530196" w:rsidRDefault="00AB1DF0" w:rsidP="00D61124">
            <w:pPr>
              <w:pBdr>
                <w:top w:val="nil"/>
                <w:left w:val="nil"/>
                <w:bottom w:val="nil"/>
                <w:right w:val="nil"/>
                <w:between w:val="nil"/>
              </w:pBdr>
              <w:ind w:hanging="2"/>
            </w:pPr>
            <w:r w:rsidRPr="10530196">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B1DF0" w:rsidRPr="00FE039C" w:rsidRDefault="00AB1DF0" w:rsidP="00D61124">
            <w:pPr>
              <w:pBdr>
                <w:top w:val="nil"/>
                <w:left w:val="nil"/>
                <w:bottom w:val="nil"/>
                <w:right w:val="nil"/>
                <w:between w:val="nil"/>
              </w:pBdr>
              <w:ind w:hanging="2"/>
              <w:jc w:val="center"/>
            </w:pPr>
            <w:r w:rsidRPr="00FE039C">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B1DF0" w:rsidRPr="00FE039C" w:rsidRDefault="00A30FC2" w:rsidP="00D61124">
            <w:pPr>
              <w:pBdr>
                <w:top w:val="nil"/>
                <w:left w:val="nil"/>
                <w:bottom w:val="nil"/>
                <w:right w:val="nil"/>
                <w:between w:val="nil"/>
              </w:pBdr>
              <w:ind w:hanging="2"/>
              <w:jc w:val="center"/>
            </w:pPr>
            <w:r w:rsidRPr="00FE039C">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B1DF0" w:rsidRPr="00FE039C" w:rsidRDefault="00A30FC2" w:rsidP="00D61124">
            <w:pPr>
              <w:pBdr>
                <w:top w:val="nil"/>
                <w:left w:val="nil"/>
                <w:bottom w:val="nil"/>
                <w:right w:val="nil"/>
                <w:between w:val="nil"/>
              </w:pBdr>
              <w:ind w:hanging="2"/>
              <w:jc w:val="center"/>
            </w:pPr>
            <w:r w:rsidRPr="00FE039C">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B1DF0" w:rsidRPr="00FE039C" w:rsidRDefault="00A30FC2" w:rsidP="00D61124">
            <w:pPr>
              <w:pBdr>
                <w:top w:val="nil"/>
                <w:left w:val="nil"/>
                <w:bottom w:val="nil"/>
                <w:right w:val="nil"/>
                <w:between w:val="nil"/>
              </w:pBdr>
              <w:tabs>
                <w:tab w:val="left" w:pos="540"/>
                <w:tab w:val="center" w:pos="600"/>
              </w:tabs>
              <w:ind w:hanging="2"/>
              <w:jc w:val="center"/>
            </w:pPr>
            <w:r w:rsidRPr="00FE039C">
              <w:t>8</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B1DF0" w:rsidRPr="00FE039C" w:rsidRDefault="00F2195D" w:rsidP="00D61124">
            <w:pPr>
              <w:pBdr>
                <w:top w:val="nil"/>
                <w:left w:val="nil"/>
                <w:bottom w:val="nil"/>
                <w:right w:val="nil"/>
                <w:between w:val="nil"/>
              </w:pBdr>
              <w:ind w:hanging="2"/>
              <w:jc w:val="center"/>
            </w:pPr>
            <w:r w:rsidRPr="00FE039C">
              <w:t>1</w:t>
            </w:r>
          </w:p>
        </w:tc>
      </w:tr>
    </w:tbl>
    <w:p w:rsidR="00D76D9D" w:rsidRPr="00C10FCC" w:rsidRDefault="00D76D9D" w:rsidP="00D76D9D">
      <w:pPr>
        <w:tabs>
          <w:tab w:val="left" w:pos="4007"/>
        </w:tabs>
        <w:ind w:firstLine="567"/>
        <w:rPr>
          <w:color w:val="FF0000"/>
          <w:sz w:val="16"/>
          <w:szCs w:val="16"/>
        </w:rPr>
      </w:pPr>
    </w:p>
    <w:p w:rsidR="00FE039C" w:rsidRPr="10D06123" w:rsidRDefault="00FE039C" w:rsidP="00BF35CC">
      <w:pPr>
        <w:pBdr>
          <w:top w:val="nil"/>
          <w:left w:val="nil"/>
          <w:bottom w:val="nil"/>
          <w:right w:val="nil"/>
          <w:between w:val="nil"/>
        </w:pBdr>
        <w:ind w:firstLine="567"/>
        <w:jc w:val="both"/>
        <w:rPr>
          <w:sz w:val="24"/>
          <w:szCs w:val="24"/>
        </w:rPr>
      </w:pPr>
      <w:r w:rsidRPr="10D06123">
        <w:rPr>
          <w:sz w:val="24"/>
          <w:szCs w:val="24"/>
        </w:rPr>
        <w:t>В соответствии с прогнозируемыми классами пожарной опасности и метеоусловиями, прогнозируется возникновение от 12 до 20 очагов природных пожаров.</w:t>
      </w:r>
    </w:p>
    <w:p w:rsidR="00FE039C" w:rsidRPr="10530196" w:rsidRDefault="00FE039C" w:rsidP="00BF35CC">
      <w:pPr>
        <w:pBdr>
          <w:top w:val="nil"/>
          <w:left w:val="nil"/>
          <w:bottom w:val="nil"/>
          <w:right w:val="nil"/>
          <w:between w:val="nil"/>
        </w:pBdr>
        <w:ind w:firstLine="567"/>
        <w:jc w:val="both"/>
        <w:rPr>
          <w:sz w:val="24"/>
          <w:szCs w:val="24"/>
        </w:rPr>
      </w:pPr>
      <w:r w:rsidRPr="10D06123">
        <w:rPr>
          <w:sz w:val="24"/>
          <w:szCs w:val="24"/>
        </w:rPr>
        <w:t>Возникновение пожаров в поймах рек не прогнозируется.</w:t>
      </w:r>
    </w:p>
    <w:p w:rsidR="00FE039C" w:rsidRPr="10530196" w:rsidRDefault="00FE039C" w:rsidP="00BF35CC">
      <w:pPr>
        <w:pBdr>
          <w:top w:val="nil"/>
          <w:left w:val="nil"/>
          <w:bottom w:val="nil"/>
          <w:right w:val="nil"/>
          <w:between w:val="nil"/>
        </w:pBdr>
        <w:ind w:firstLine="567"/>
        <w:jc w:val="both"/>
        <w:rPr>
          <w:sz w:val="22"/>
          <w:szCs w:val="24"/>
        </w:rPr>
      </w:pPr>
      <w:r w:rsidRPr="10530196">
        <w:rPr>
          <w:bCs/>
          <w:sz w:val="24"/>
          <w:szCs w:val="28"/>
        </w:rPr>
        <w:t>Повышается</w:t>
      </w:r>
      <w:r w:rsidRPr="10530196">
        <w:rPr>
          <w:b/>
          <w:bCs/>
          <w:sz w:val="24"/>
          <w:szCs w:val="28"/>
        </w:rPr>
        <w:t xml:space="preserve"> вероятность выявления термических аномалий</w:t>
      </w:r>
      <w:r w:rsidRPr="10530196">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w:t>
      </w:r>
      <w:r w:rsidRPr="10530196">
        <w:rPr>
          <w:bCs/>
          <w:sz w:val="24"/>
          <w:szCs w:val="28"/>
        </w:rPr>
        <w:lastRenderedPageBreak/>
        <w:t>инфраструктуры, с нарушением работы систем жизнеобеспечения населения, угрозой жизни людей, затруднением движения транспорта.</w:t>
      </w:r>
    </w:p>
    <w:p w:rsidR="00892591" w:rsidRDefault="00892591" w:rsidP="00BF35CC">
      <w:pPr>
        <w:pBdr>
          <w:top w:val="nil"/>
          <w:left w:val="nil"/>
          <w:bottom w:val="nil"/>
          <w:right w:val="nil"/>
          <w:between w:val="nil"/>
        </w:pBdr>
        <w:ind w:firstLine="567"/>
        <w:jc w:val="both"/>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BF35CC" w:rsidRPr="107F4830" w:rsidRDefault="00BF35CC" w:rsidP="00BF35CC">
      <w:pPr>
        <w:ind w:firstLine="567"/>
        <w:rPr>
          <w:rFonts w:eastAsia="Calibri"/>
          <w:sz w:val="24"/>
          <w:szCs w:val="24"/>
          <w:lang w:eastAsia="en-US"/>
        </w:rPr>
      </w:pPr>
      <w:r w:rsidRPr="10D06123">
        <w:rPr>
          <w:rFonts w:eastAsia="Calibri"/>
          <w:sz w:val="24"/>
          <w:szCs w:val="24"/>
          <w:lang w:eastAsia="en-US"/>
        </w:rPr>
        <w:t>Прогнозируется превышение показателей концентрации загрязняющих веществ в воздухе выше фоновых, в связи с продолжающимися крупными пожарами в Березовском, Октябрьском и Советском районах.</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00FB639F" w:rsidRPr="10B41E68" w:rsidRDefault="00FB639F"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B190F" w:rsidRPr="08F175B1" w:rsidRDefault="00FB190F" w:rsidP="00FB190F">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B190F" w:rsidRDefault="00FB190F" w:rsidP="00FB190F">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p w:rsidR="00FB190F" w:rsidRPr="00E67B56" w:rsidRDefault="00FB190F" w:rsidP="00FB190F">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B190F" w:rsidRPr="08F175B1" w:rsidTr="0036189B">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Вероятность</w:t>
            </w:r>
          </w:p>
          <w:p w:rsidR="00FB190F" w:rsidRPr="08F175B1" w:rsidRDefault="00FB190F" w:rsidP="0036189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b/>
                <w:lang w:eastAsia="en-US"/>
              </w:rPr>
            </w:pPr>
            <w:r w:rsidRPr="08F175B1">
              <w:rPr>
                <w:rFonts w:eastAsia="Calibri"/>
                <w:b/>
                <w:lang w:eastAsia="en-US"/>
              </w:rPr>
              <w:t>Вероятность</w:t>
            </w:r>
          </w:p>
          <w:p w:rsidR="00FB190F" w:rsidRPr="08F175B1" w:rsidRDefault="00FB190F" w:rsidP="0036189B">
            <w:pPr>
              <w:jc w:val="center"/>
              <w:rPr>
                <w:rFonts w:eastAsia="Calibri"/>
                <w:b/>
                <w:lang w:eastAsia="en-US"/>
              </w:rPr>
            </w:pPr>
            <w:r w:rsidRPr="08F175B1">
              <w:rPr>
                <w:rFonts w:eastAsia="Calibri"/>
                <w:b/>
                <w:lang w:eastAsia="en-US"/>
              </w:rPr>
              <w:t>(Р)</w:t>
            </w:r>
          </w:p>
        </w:tc>
      </w:tr>
      <w:tr w:rsidR="00FB190F" w:rsidRPr="08F175B1" w:rsidTr="0036189B">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lang w:eastAsia="en-US"/>
              </w:rPr>
            </w:pPr>
            <w:r w:rsidRPr="08F175B1">
              <w:rPr>
                <w:rFonts w:eastAsia="Calibri"/>
                <w:lang w:eastAsia="en-US"/>
              </w:rPr>
              <w:t>0,5</w:t>
            </w:r>
          </w:p>
        </w:tc>
      </w:tr>
      <w:tr w:rsidR="00FB190F" w:rsidRPr="08F175B1" w:rsidTr="0036189B">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lang w:eastAsia="en-US"/>
              </w:rPr>
            </w:pPr>
            <w:r w:rsidRPr="08F175B1">
              <w:rPr>
                <w:rFonts w:eastAsia="Calibri"/>
                <w:lang w:eastAsia="en-US"/>
              </w:rPr>
              <w:t>0,5</w:t>
            </w:r>
          </w:p>
        </w:tc>
      </w:tr>
      <w:tr w:rsidR="00FB190F" w:rsidRPr="08F175B1" w:rsidTr="0036189B">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B190F" w:rsidRPr="08F175B1" w:rsidRDefault="00FB190F" w:rsidP="0036189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B190F" w:rsidRPr="08F175B1" w:rsidRDefault="00FB190F" w:rsidP="0036189B">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B190F" w:rsidRPr="08F175B1" w:rsidRDefault="00FB190F" w:rsidP="0036189B">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4145CD" w:rsidRDefault="004145CD" w:rsidP="004145CD">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4145CD" w:rsidRPr="00FE039C" w:rsidRDefault="004145CD" w:rsidP="004145CD">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145CD" w:rsidRPr="08F175B1" w:rsidTr="0036189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rPr>
                <w:b/>
              </w:rPr>
            </w:pPr>
            <w:r w:rsidRPr="08F175B1">
              <w:rPr>
                <w:b/>
              </w:rPr>
              <w:t>Кол-во пожаров/</w:t>
            </w:r>
          </w:p>
          <w:p w:rsidR="004145CD" w:rsidRPr="08F175B1" w:rsidRDefault="004145CD" w:rsidP="0036189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rPr>
                <w:b/>
              </w:rPr>
            </w:pPr>
            <w:r w:rsidRPr="08F175B1">
              <w:rPr>
                <w:b/>
              </w:rPr>
              <w:t>Вероятность</w:t>
            </w:r>
          </w:p>
          <w:p w:rsidR="004145CD" w:rsidRPr="08F175B1" w:rsidRDefault="004145CD" w:rsidP="0036189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rPr>
                <w:b/>
              </w:rPr>
            </w:pPr>
            <w:r w:rsidRPr="08F175B1">
              <w:rPr>
                <w:b/>
              </w:rPr>
              <w:t>Кол-во  пожаров/</w:t>
            </w:r>
          </w:p>
          <w:p w:rsidR="004145CD" w:rsidRPr="08F175B1" w:rsidRDefault="004145CD" w:rsidP="0036189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rPr>
                <w:b/>
              </w:rPr>
            </w:pPr>
            <w:r w:rsidRPr="08F175B1">
              <w:rPr>
                <w:b/>
              </w:rPr>
              <w:t>Вероятность</w:t>
            </w:r>
          </w:p>
          <w:p w:rsidR="004145CD" w:rsidRPr="08F175B1" w:rsidRDefault="004145CD" w:rsidP="0036189B">
            <w:pPr>
              <w:jc w:val="center"/>
              <w:rPr>
                <w:b/>
              </w:rPr>
            </w:pPr>
            <w:r w:rsidRPr="08F175B1">
              <w:rPr>
                <w:b/>
              </w:rPr>
              <w:t>(Р)</w:t>
            </w:r>
          </w:p>
        </w:tc>
      </w:tr>
      <w:tr w:rsidR="004145CD" w:rsidRPr="08F175B1" w:rsidTr="0036189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36189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pPr>
            <w:r w:rsidRPr="08F175B1">
              <w:t>0,7</w:t>
            </w:r>
          </w:p>
        </w:tc>
      </w:tr>
      <w:tr w:rsidR="004145CD" w:rsidRPr="08F175B1" w:rsidTr="0036189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36189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pPr>
            <w:r w:rsidRPr="08F175B1">
              <w:t>0,4</w:t>
            </w:r>
          </w:p>
        </w:tc>
      </w:tr>
      <w:tr w:rsidR="004145CD" w:rsidRPr="08F175B1" w:rsidTr="0036189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145CD" w:rsidRPr="08F175B1" w:rsidRDefault="004145CD" w:rsidP="0036189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145CD" w:rsidRPr="08F175B1" w:rsidRDefault="004145CD" w:rsidP="0036189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145CD" w:rsidRPr="08F175B1" w:rsidRDefault="004145CD" w:rsidP="0036189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AC5706"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0BF35CC" w:rsidRDefault="00BF35CC" w:rsidP="08DB4DAA">
      <w:pPr>
        <w:pStyle w:val="118"/>
        <w:ind w:firstLine="567"/>
        <w:jc w:val="both"/>
        <w:rPr>
          <w:rFonts w:ascii="Times New Roman" w:hAnsi="Times New Roman"/>
          <w:b/>
          <w:sz w:val="24"/>
          <w:szCs w:val="24"/>
          <w:u w:val="single"/>
        </w:rPr>
      </w:pPr>
    </w:p>
    <w:p w:rsidR="00BF35CC" w:rsidRDefault="00BF35CC" w:rsidP="08DB4DAA">
      <w:pPr>
        <w:pStyle w:val="118"/>
        <w:ind w:firstLine="567"/>
        <w:jc w:val="both"/>
        <w:rPr>
          <w:rFonts w:ascii="Times New Roman" w:hAnsi="Times New Roman"/>
          <w:b/>
          <w:sz w:val="24"/>
          <w:szCs w:val="24"/>
          <w:u w:val="single"/>
        </w:rPr>
      </w:pPr>
    </w:p>
    <w:p w:rsidR="00BF35CC" w:rsidRDefault="00BF35CC"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lastRenderedPageBreak/>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BF35CC" w:rsidRPr="00BF35CC" w:rsidRDefault="00BF35CC" w:rsidP="10276309">
      <w:pPr>
        <w:jc w:val="center"/>
        <w:rPr>
          <w:b/>
          <w:bCs/>
          <w:sz w:val="24"/>
          <w:szCs w:val="24"/>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w:t>
      </w:r>
      <w:r w:rsidRPr="10632E29">
        <w:rPr>
          <w:bCs/>
          <w:iCs/>
          <w:sz w:val="24"/>
          <w:szCs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w:t>
      </w:r>
      <w:r w:rsidRPr="10B468F1">
        <w:rPr>
          <w:rFonts w:ascii="Times New Roman" w:hAnsi="Times New Roman"/>
          <w:sz w:val="24"/>
          <w:szCs w:val="24"/>
        </w:rPr>
        <w:lastRenderedPageBreak/>
        <w:t>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00BF35CC" w:rsidP="10276309">
      <w:pPr>
        <w:ind w:firstLine="567"/>
        <w:jc w:val="both"/>
        <w:rPr>
          <w:bCs/>
          <w:i/>
          <w:sz w:val="24"/>
          <w:szCs w:val="24"/>
        </w:rPr>
      </w:pPr>
      <w:r>
        <w:rPr>
          <w:noProof/>
        </w:rPr>
        <w:drawing>
          <wp:anchor distT="0" distB="0" distL="114300" distR="114300" simplePos="0" relativeHeight="251659264" behindDoc="0" locked="0" layoutInCell="1" allowOverlap="1" wp14:anchorId="31949B53" wp14:editId="2D179B04">
            <wp:simplePos x="0" y="0"/>
            <wp:positionH relativeFrom="column">
              <wp:posOffset>3752850</wp:posOffset>
            </wp:positionH>
            <wp:positionV relativeFrom="paragraph">
              <wp:posOffset>25400</wp:posOffset>
            </wp:positionV>
            <wp:extent cx="990600" cy="960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BF35CC">
        <w:rPr>
          <w:sz w:val="28"/>
          <w:szCs w:val="28"/>
        </w:rPr>
        <w:t>Д.Е. Бовырин</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F35CC">
        <w:rPr>
          <w:rFonts w:ascii="Times New Roman" w:hAnsi="Times New Roman"/>
          <w:sz w:val="14"/>
          <w:szCs w:val="14"/>
        </w:rPr>
        <w:t>Щибров Д.Н.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31" w:rsidRDefault="00BF5431">
      <w:r>
        <w:separator/>
      </w:r>
    </w:p>
  </w:endnote>
  <w:endnote w:type="continuationSeparator" w:id="0">
    <w:p w:rsidR="00BF5431" w:rsidRDefault="00BF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31" w:rsidRDefault="00BF5431">
      <w:r>
        <w:separator/>
      </w:r>
    </w:p>
  </w:footnote>
  <w:footnote w:type="continuationSeparator" w:id="0">
    <w:p w:rsidR="00BF5431" w:rsidRDefault="00BF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24" w:rsidRDefault="00BF35CC">
    <w:pPr>
      <w:pStyle w:val="a7"/>
      <w:jc w:val="center"/>
    </w:pPr>
    <w:r>
      <w:fldChar w:fldCharType="begin"/>
    </w:r>
    <w:r>
      <w:instrText xml:space="preserve"> PAGE   \* MERGEFORMAT </w:instrText>
    </w:r>
    <w:r>
      <w:fldChar w:fldCharType="separate"/>
    </w:r>
    <w:r>
      <w:rPr>
        <w:noProof/>
      </w:rPr>
      <w:t>14</w:t>
    </w:r>
    <w:r>
      <w:rPr>
        <w:noProof/>
      </w:rPr>
      <w:fldChar w:fldCharType="end"/>
    </w:r>
  </w:p>
  <w:p w:rsidR="00D61124" w:rsidRDefault="00D6112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3452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CC"/>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2"/>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56"/>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4529"/>
    <o:shapelayout v:ext="edit">
      <o:idmap v:ext="edit" data="1"/>
    </o:shapelayout>
  </w:shapeDefaults>
  <w:decimalSymbol w:val=","/>
  <w:listSeparator w:val=";"/>
  <w14:docId w14:val="7F313CED"/>
  <w15:docId w15:val="{85317F2B-B3DD-4B6E-94D9-2A3A080A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68CC-1D96-4F3F-9F25-D45B7F8D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14</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47761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723</cp:revision>
  <cp:lastPrinted>2020-04-21T09:01:00Z</cp:lastPrinted>
  <dcterms:created xsi:type="dcterms:W3CDTF">2022-05-24T09:07:00Z</dcterms:created>
  <dcterms:modified xsi:type="dcterms:W3CDTF">2022-08-04T07:30:00Z</dcterms:modified>
</cp:coreProperties>
</file>