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D6" w:rsidRDefault="00E64CD6" w:rsidP="00E64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Pr="009B6BCA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64CD6" w:rsidRDefault="00E64CD6" w:rsidP="00F7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76835</wp:posOffset>
                  </wp:positionV>
                  <wp:extent cx="1311910" cy="1534795"/>
                  <wp:effectExtent l="19050" t="0" r="2540" b="0"/>
                  <wp:wrapSquare wrapText="bothSides"/>
                  <wp:docPr id="2" name="Рисунок 1" descr="C:\Users\БогдановаЕА\AppData\Local\Microsoft\Windows\Temporary Internet Files\Content.Word\IMGP1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БогдановаЕА\AppData\Local\Microsoft\Windows\Temporary Internet Files\Content.Word\IMGP1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56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75 лет </w:t>
            </w:r>
            <w:r w:rsidRPr="008C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назад (1941) </w:t>
            </w:r>
            <w:r w:rsidRPr="00F756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родилась </w:t>
            </w:r>
            <w:proofErr w:type="spellStart"/>
            <w:r w:rsidRPr="00523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Вишнигин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523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523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Трофимовн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а, член Совета ветеранов (пенсионеров) войны и труда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.п. Пионерский, председатель Совета ветеран</w:t>
            </w:r>
            <w:r w:rsidR="00137C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 (пенсионеров) войны и труда, ветеран труда ХМАО.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E64CD6" w:rsidRDefault="00F756B2" w:rsidP="00F7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r w:rsidR="00E64CD6" w:rsidRPr="00F74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Трофимовна родилась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 </w:t>
            </w:r>
            <w:proofErr w:type="spell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Озаренцы</w:t>
            </w:r>
            <w:proofErr w:type="spell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Могилев-Подольского</w:t>
            </w:r>
            <w:proofErr w:type="spell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Винницкой области. Трудовую деятельность начала после окончания школы в 1958 году в должности учетчика на ферме в колхозе. </w:t>
            </w:r>
            <w:r w:rsidR="008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1966 году окончила годичные курсы бухгалтеров. </w:t>
            </w:r>
            <w:r w:rsidR="008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1967 году вместе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мужем и сыном переехала в Свердловскую область в </w:t>
            </w:r>
            <w:r w:rsidR="008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Туринск. В 1969 году - в п.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Советского района ХМАО. </w:t>
            </w:r>
            <w:r w:rsidR="008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1969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работала в Пионерском леспромхозе в должности ревизора, затем в должности </w:t>
            </w:r>
            <w:proofErr w:type="spell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претензиониста</w:t>
            </w:r>
            <w:proofErr w:type="spell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1972 году была избрана  на должность председателя профсоюза Пионерского леспромхоза. В 1977 году поступила в Общественный финансово-экономический институт по специальности «бухгалтерский учет в торговле». С 1989 года вышла на заслуженный отдых. Имеет 2 сыновей.</w:t>
            </w:r>
          </w:p>
          <w:p w:rsidR="00E64CD6" w:rsidRDefault="00F756B2" w:rsidP="00F7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1982 года Анна Трофимовна активный участник художественной самодеятельности при Доме культуры «Импульс»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.п.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3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года занимается в народном хоре «Вечерка». </w:t>
            </w:r>
          </w:p>
          <w:p w:rsidR="00E64CD6" w:rsidRDefault="00F756B2" w:rsidP="00F7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1999 года А.Т. </w:t>
            </w:r>
            <w:proofErr w:type="spell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Вишнигина</w:t>
            </w:r>
            <w:proofErr w:type="spell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 избрана председателем Совета ветеранов Пионерского леспромхоза, возглавляла культурно-массовую комиссию. В 2005 году была избрана председателем Совета ветеранов (пенсионеров) войны и труда городского поселения Пионерский и проработала в этой должности 9 лет. В настоящее время является членом Совета ветеранов (пенсионеров) войны и труда.</w:t>
            </w:r>
          </w:p>
          <w:p w:rsidR="00E64CD6" w:rsidRDefault="00F756B2" w:rsidP="00F7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А.Т. </w:t>
            </w:r>
            <w:proofErr w:type="spell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Вишнигина</w:t>
            </w:r>
            <w:proofErr w:type="spell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взаимодействует с администрацией городского поселения Пионерский: принимает активное участие в период избирательной кампании, переписи населения, в проведении соцопросов и др. Она непременный участник мероприятий для граждан пожилого возраста, ветеранов различных отраслей.</w:t>
            </w:r>
          </w:p>
          <w:p w:rsidR="00E64CD6" w:rsidRPr="00593BD3" w:rsidRDefault="00F756B2" w:rsidP="00F7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 w:rsidR="00E64CD6" w:rsidRPr="00187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многолетний добросовестный труд </w:t>
            </w:r>
            <w:r w:rsidR="00E64C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Анна Трофимовна</w:t>
            </w:r>
            <w:r w:rsidR="00E64CD6" w:rsidRPr="00187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неоднократно поощрялась </w:t>
            </w:r>
            <w:r w:rsidR="00E64C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E64CD6" w:rsidRPr="00187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очетными грамотами, </w:t>
            </w:r>
            <w:r w:rsidR="00E64C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="00E64CD6" w:rsidRPr="00187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лагодарственными письмами окружного и районного значения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почетные грамоты председателя оргкомитета, секретаря РК КПСС за активное участие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смотре «Каждому молодому труженику - среднее образование»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(1984-1985</w:t>
            </w:r>
            <w:r w:rsidR="0013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почетные грамоты, благодарности</w:t>
            </w:r>
            <w:r w:rsidR="0013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</w:t>
            </w:r>
            <w:r w:rsidR="0013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п. Пионерский (2001, 2002, 2003, 2006, 2007,  2008, 2009, 2010, 2011, 2012), почетные грамоты, благодарственные письма главы Советского района (2002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 2005, 2009, 2011), благодарственное письмо  председателя комитета по культуре МО Советский район (2003), благодарственное письмо директора УСО ХМАО - Югры «Комплексный центр социального обслуживания населения «Ирида» (2010), почетная грамота ВПП «Единая Россия» (2010), грамоты директора МБУ КСК «Импульс» п. Пионерский (2009, 2013), грамота директора КУ ХМАО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«Социально-реабилитационный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 «</w:t>
            </w:r>
            <w:proofErr w:type="spell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(2012, 2013), благодарность Губернатора ХМАО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заслуги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содействии проведению социально-экономической политики ХМАО - Югры (2014), благодарственное письмо председателя Совета ветеранов за ответственность, исполнительность, активное участие в мероприятиях,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проводимых Советом ветеранов</w:t>
            </w:r>
            <w:r w:rsidR="008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(2015).</w:t>
            </w:r>
          </w:p>
          <w:p w:rsidR="00E64CD6" w:rsidRDefault="00275ED5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64CD6" w:rsidRPr="00FE0B76">
              <w:rPr>
                <w:rFonts w:ascii="Times New Roman" w:hAnsi="Times New Roman"/>
                <w:sz w:val="24"/>
                <w:szCs w:val="24"/>
              </w:rPr>
              <w:t xml:space="preserve">Анна Трофимовна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награждена медалью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E64CD6" w:rsidRPr="007D0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 труда ХМАО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64CD6" w:rsidRPr="007D0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 в</w:t>
            </w:r>
            <w:r w:rsidR="00E64CD6" w:rsidRPr="007D0F8E">
              <w:rPr>
                <w:rFonts w:ascii="Times New Roman" w:hAnsi="Times New Roman"/>
                <w:sz w:val="24"/>
                <w:szCs w:val="24"/>
              </w:rPr>
              <w:t xml:space="preserve"> 2015 году занесена на Доску Почета Советского района.</w:t>
            </w:r>
          </w:p>
          <w:p w:rsidR="00E64CD6" w:rsidRDefault="00E64CD6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Pr="009B6BCA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sz w:val="24"/>
                <w:szCs w:val="24"/>
              </w:rPr>
            </w:pPr>
            <w:r w:rsidRPr="00D07870">
              <w:rPr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AB7BA3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AB7BA3" w:rsidRDefault="00E64CD6" w:rsidP="00D9124C">
            <w:pPr>
              <w:spacing w:after="0" w:line="240" w:lineRule="auto"/>
              <w:ind w:firstLine="708"/>
              <w:jc w:val="both"/>
              <w:rPr>
                <w:noProof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8329" w:type="dxa"/>
          </w:tcPr>
          <w:p w:rsidR="00E64CD6" w:rsidRDefault="00275ED5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    </w:t>
            </w:r>
            <w:r w:rsidR="00E64CD6" w:rsidRPr="008428CE">
              <w:rPr>
                <w:rFonts w:ascii="Times New Roman" w:hAnsi="Times New Roman"/>
                <w:b/>
                <w:noProof/>
              </w:rPr>
              <w:t>65</w:t>
            </w:r>
            <w:r w:rsidR="00E64CD6" w:rsidRPr="008428CE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E64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4CD6" w:rsidRPr="002131B3">
              <w:rPr>
                <w:rFonts w:ascii="Times New Roman" w:hAnsi="Times New Roman"/>
                <w:sz w:val="24"/>
                <w:szCs w:val="24"/>
              </w:rPr>
              <w:t xml:space="preserve">назад (1951) </w:t>
            </w:r>
            <w:r w:rsidR="00E64CD6" w:rsidRPr="00275ED5">
              <w:rPr>
                <w:rFonts w:ascii="Times New Roman" w:hAnsi="Times New Roman"/>
                <w:b/>
                <w:sz w:val="24"/>
                <w:szCs w:val="24"/>
              </w:rPr>
              <w:t>родилась</w:t>
            </w:r>
            <w:r w:rsidR="00E64CD6" w:rsidRPr="00F75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4CD6">
              <w:rPr>
                <w:rFonts w:ascii="Times New Roman" w:hAnsi="Times New Roman"/>
                <w:b/>
                <w:sz w:val="24"/>
                <w:szCs w:val="24"/>
              </w:rPr>
              <w:t>Ощепкова Тамара Сергеевна</w:t>
            </w:r>
            <w:r w:rsidR="00E64CD6" w:rsidRPr="00F75E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64CD6">
              <w:rPr>
                <w:rFonts w:ascii="Times New Roman" w:hAnsi="Times New Roman"/>
                <w:b/>
                <w:sz w:val="24"/>
                <w:szCs w:val="24"/>
              </w:rPr>
              <w:t>отличник народного просвещения, ветеран труда.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-302895</wp:posOffset>
                  </wp:positionV>
                  <wp:extent cx="1242695" cy="1426210"/>
                  <wp:effectExtent l="19050" t="0" r="0" b="0"/>
                  <wp:wrapSquare wrapText="right"/>
                  <wp:docPr id="7" name="Рисунок 7" descr="p26_oshaepkov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26_oshaepkov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Тамара Сергеевна родилась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Юргинского района Тюменской области. </w:t>
            </w:r>
            <w:r w:rsidR="00275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1970 году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закончила Тюменское педагогическое училище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Свою педагогическую деятельность начала в 1970 году учителем начальных классов Советской средней школы № 1 в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1984 году закончила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институт. В 1988 году в порядке перевода назначена учителем начальных классов в Муниципальное бюджетное общеобразовательное учреждение гимназия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CD6" w:rsidRDefault="0028080F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Тамара Сергеевна 45 лет работает в системе образования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- Югры. За многолетний и добросовестный труда Тамара Сергеевна не раз награждалась грамотами и благодарственными письмами Главы Советского района и начальника Управления образования администрации Советского района.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Ее ученики с большим удовольствием принимают участие в различных исследовательских, творческих и интеллектуальных конкурсах регионального и всероссийского уровней, о чем свидетельствуют большое количество полученных грамот, дипломов, свидетельств.</w:t>
            </w:r>
          </w:p>
          <w:p w:rsidR="00E64CD6" w:rsidRDefault="0028080F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Т.С. Ощепкова победитель конкурса лучших учителей Российской Федерации. </w:t>
            </w:r>
            <w:proofErr w:type="gramStart"/>
            <w:r w:rsidR="00E64CD6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="00E64CD6">
              <w:rPr>
                <w:rFonts w:ascii="Times New Roman" w:hAnsi="Times New Roman"/>
                <w:sz w:val="24"/>
                <w:szCs w:val="24"/>
              </w:rPr>
              <w:t xml:space="preserve"> Почетной грамотой Министерства образования и науки Российской Федерации в рамках Приоритетного национального проекта «Образование» (2008). В 1996 году награждена медалью «Ветеран труда», в 1994 году знаком «Отличник народного просвещения».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Default="00E64CD6" w:rsidP="00D9124C">
            <w:pPr>
              <w:spacing w:after="0" w:line="240" w:lineRule="auto"/>
              <w:jc w:val="both"/>
              <w:rPr>
                <w:b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D92AA4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D92AA4" w:rsidRDefault="00E64CD6" w:rsidP="00D9124C">
            <w:pPr>
              <w:pStyle w:val="2"/>
              <w:spacing w:after="0"/>
              <w:ind w:left="0"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8329" w:type="dxa"/>
          </w:tcPr>
          <w:p w:rsidR="00E64CD6" w:rsidRPr="00D62E21" w:rsidRDefault="00E64CD6" w:rsidP="00D9124C">
            <w:pPr>
              <w:pStyle w:val="2"/>
              <w:spacing w:after="0"/>
              <w:ind w:left="0" w:firstLine="0"/>
              <w:jc w:val="both"/>
              <w:rPr>
                <w:i/>
              </w:rPr>
            </w:pPr>
            <w:r>
              <w:rPr>
                <w:b/>
              </w:rPr>
              <w:t xml:space="preserve">      </w:t>
            </w:r>
            <w:r w:rsidRPr="00D62E21">
              <w:rPr>
                <w:b/>
              </w:rPr>
              <w:t xml:space="preserve">85 лет </w:t>
            </w:r>
            <w:r w:rsidRPr="00D62E21">
              <w:t>назад (1931</w:t>
            </w:r>
            <w:r>
              <w:t>-2004</w:t>
            </w:r>
            <w:r w:rsidRPr="00D62E21">
              <w:t xml:space="preserve">) </w:t>
            </w:r>
            <w:r w:rsidRPr="0028080F">
              <w:rPr>
                <w:b/>
              </w:rPr>
              <w:t>родился</w:t>
            </w:r>
            <w:r w:rsidRPr="00D62E21">
              <w:rPr>
                <w:b/>
              </w:rPr>
              <w:t xml:space="preserve"> Соколов Рафаил Александрович, бригадир раскряжевочной бригады Малиновского леспромхоза, кавалер </w:t>
            </w:r>
            <w:r w:rsidR="0028080F">
              <w:rPr>
                <w:b/>
              </w:rPr>
              <w:t>о</w:t>
            </w:r>
            <w:r w:rsidRPr="00D62E21">
              <w:rPr>
                <w:b/>
              </w:rPr>
              <w:t>рдена Трудового Красного Знамени, ветеран труда, почетный гражданин Советского района.</w:t>
            </w:r>
          </w:p>
          <w:p w:rsidR="00D168FD" w:rsidRDefault="00E64CD6" w:rsidP="00D1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 xml:space="preserve">Рафаил Александрович </w:t>
            </w:r>
            <w:r>
              <w:rPr>
                <w:rFonts w:ascii="Times New Roman" w:hAnsi="Times New Roman"/>
                <w:sz w:val="24"/>
                <w:szCs w:val="24"/>
              </w:rPr>
              <w:t>родился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E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2E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E21">
              <w:rPr>
                <w:rFonts w:ascii="Times New Roman" w:hAnsi="Times New Roman"/>
                <w:sz w:val="24"/>
                <w:szCs w:val="24"/>
              </w:rPr>
              <w:t>Горановцы</w:t>
            </w:r>
            <w:proofErr w:type="spellEnd"/>
            <w:r w:rsidRPr="00D6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E21">
              <w:rPr>
                <w:rFonts w:ascii="Times New Roman" w:hAnsi="Times New Roman"/>
                <w:sz w:val="24"/>
                <w:szCs w:val="24"/>
              </w:rPr>
              <w:t>Шахунского</w:t>
            </w:r>
            <w:proofErr w:type="spellEnd"/>
            <w:r w:rsidRPr="00D6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E2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D62E21">
              <w:rPr>
                <w:rFonts w:ascii="Times New Roman" w:hAnsi="Times New Roman"/>
                <w:sz w:val="24"/>
                <w:szCs w:val="24"/>
              </w:rPr>
              <w:t xml:space="preserve"> Горьковской области. </w:t>
            </w:r>
          </w:p>
          <w:p w:rsidR="00E64CD6" w:rsidRPr="00D62E21" w:rsidRDefault="00E64CD6" w:rsidP="00D1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-1015365</wp:posOffset>
                  </wp:positionV>
                  <wp:extent cx="1174750" cy="1664335"/>
                  <wp:effectExtent l="38100" t="19050" r="25400" b="12065"/>
                  <wp:wrapSquare wrapText="righ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66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8F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>После окончания семилетней школы пошёл работать в депо Горьковской железной дороги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E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62E21">
              <w:rPr>
                <w:rFonts w:ascii="Times New Roman" w:hAnsi="Times New Roman"/>
                <w:sz w:val="24"/>
                <w:szCs w:val="24"/>
              </w:rPr>
              <w:t>. Ковров.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1951 году Рафаил Александрович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 xml:space="preserve"> призван в армию,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D62E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 xml:space="preserve">прослужил около 5 лет при военно-морском министерстве в Москве. После службы работал кочегаром на электростанции. </w:t>
            </w:r>
          </w:p>
          <w:p w:rsidR="00E64CD6" w:rsidRPr="00D62E21" w:rsidRDefault="00D168FD" w:rsidP="00D1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С ноября 1966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ода Р.А. Соколов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работал в Малиновском леспромхозе.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С ноября 1967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4CD6" w:rsidRPr="00D62E21">
              <w:rPr>
                <w:rFonts w:ascii="Times New Roman" w:hAnsi="Times New Roman"/>
                <w:sz w:val="24"/>
                <w:szCs w:val="24"/>
              </w:rPr>
              <w:t>назначен</w:t>
            </w:r>
            <w:proofErr w:type="gramEnd"/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бригадиром раскряж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е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вочной бригады. В течение 20 лет руководил бригадой, которая из года в год перевыполняла планы на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140 - 150 %.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В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1987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оду вышел на заслуженный отдых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, но продолжал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lastRenderedPageBreak/>
              <w:t>работать сторожем до 1995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ода.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Воспитал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овей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.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CD6" w:rsidRDefault="00D168FD" w:rsidP="00D912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За свой труд Р.А. Соколов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н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агражд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е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н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медалями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: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«За доблестный труд.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В ознаменование 100-летия со дня рождения В. И. Ленина» (1970)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«Ветеран труда» (1984)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знак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«Ударник коммунистического труда» (1971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, 1972),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«Победитель социалистического соревнования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» (1979),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«Уд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арник десятой пятилетки» (1981), орденом "Трудового Красного Знамени" (1981),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ом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 «Мастер золотые руки</w:t>
            </w:r>
            <w:r>
              <w:rPr>
                <w:rFonts w:ascii="Times New Roman" w:hAnsi="Times New Roman"/>
                <w:sz w:val="24"/>
                <w:szCs w:val="24"/>
              </w:rPr>
              <w:t>» (1981),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 w:rsidRPr="00D62E21">
              <w:rPr>
                <w:rFonts w:ascii="Times New Roman" w:hAnsi="Times New Roman"/>
                <w:sz w:val="24"/>
                <w:szCs w:val="24"/>
              </w:rPr>
              <w:t xml:space="preserve">Почетный гражданин Советского района </w:t>
            </w:r>
            <w:r w:rsidR="00E64CD6" w:rsidRPr="00D62E21">
              <w:rPr>
                <w:rFonts w:ascii="Times New Roman" w:hAnsi="Times New Roman"/>
                <w:spacing w:val="-1"/>
                <w:sz w:val="24"/>
                <w:szCs w:val="24"/>
              </w:rPr>
              <w:t>(1998)</w:t>
            </w:r>
            <w:r w:rsidR="00E64CD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64CD6" w:rsidRPr="00D62E21" w:rsidRDefault="00E64CD6" w:rsidP="00D9124C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C95">
              <w:rPr>
                <w:rFonts w:ascii="Times New Roman" w:hAnsi="Times New Roman"/>
                <w:sz w:val="24"/>
                <w:szCs w:val="24"/>
              </w:rPr>
              <w:t>Умер в 2004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D62E21">
              <w:rPr>
                <w:rFonts w:ascii="Times New Roman" w:hAnsi="Times New Roman"/>
                <w:sz w:val="24"/>
                <w:szCs w:val="24"/>
              </w:rPr>
              <w:t>. Похоронен в п. Пионерский.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4CD6" w:rsidRPr="00D62E21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noProof/>
                <w:sz w:val="24"/>
                <w:szCs w:val="24"/>
              </w:rPr>
            </w:pPr>
            <w:r w:rsidRPr="00D07870">
              <w:rPr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Pr="00E365CA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8329" w:type="dxa"/>
          </w:tcPr>
          <w:p w:rsidR="00E64CD6" w:rsidRPr="00011491" w:rsidRDefault="00D168FD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64CD6" w:rsidRPr="00F75EF6">
              <w:rPr>
                <w:rFonts w:ascii="Times New Roman" w:hAnsi="Times New Roman"/>
                <w:b/>
                <w:sz w:val="24"/>
                <w:szCs w:val="24"/>
              </w:rPr>
              <w:t xml:space="preserve">55 лет </w:t>
            </w:r>
            <w:r w:rsidR="00E64CD6" w:rsidRPr="002131B3">
              <w:rPr>
                <w:rFonts w:ascii="Times New Roman" w:hAnsi="Times New Roman"/>
                <w:sz w:val="24"/>
                <w:szCs w:val="24"/>
              </w:rPr>
              <w:t xml:space="preserve">назад (1961) </w:t>
            </w:r>
            <w:r w:rsidR="00E64CD6" w:rsidRPr="00D168FD">
              <w:rPr>
                <w:rFonts w:ascii="Times New Roman" w:hAnsi="Times New Roman"/>
                <w:b/>
                <w:sz w:val="24"/>
                <w:szCs w:val="24"/>
              </w:rPr>
              <w:t>родилась</w:t>
            </w:r>
            <w:r w:rsidR="00E64CD6" w:rsidRPr="00F75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4CD6">
              <w:rPr>
                <w:rFonts w:ascii="Times New Roman" w:hAnsi="Times New Roman"/>
                <w:b/>
                <w:sz w:val="24"/>
                <w:szCs w:val="24"/>
              </w:rPr>
              <w:t xml:space="preserve">Куликова Светлана </w:t>
            </w:r>
            <w:r w:rsidR="00E64CD6" w:rsidRPr="00011491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Александровна, </w:t>
            </w:r>
            <w:r w:rsidR="00E64CD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64CD6" w:rsidRPr="00011491">
              <w:rPr>
                <w:rFonts w:ascii="Times New Roman" w:hAnsi="Times New Roman"/>
                <w:b/>
                <w:sz w:val="24"/>
                <w:szCs w:val="24"/>
              </w:rPr>
              <w:t>аслуженный учитель Российской Федерации</w:t>
            </w:r>
            <w:r w:rsidR="00E64CD6" w:rsidRPr="000114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4CD6" w:rsidRPr="00D168FD">
              <w:rPr>
                <w:rFonts w:ascii="Times New Roman" w:hAnsi="Times New Roman"/>
                <w:b/>
                <w:sz w:val="24"/>
                <w:szCs w:val="24"/>
              </w:rPr>
              <w:t>поч</w:t>
            </w:r>
            <w:r w:rsidR="00E64CD6" w:rsidRPr="00011491">
              <w:rPr>
                <w:rFonts w:ascii="Times New Roman" w:hAnsi="Times New Roman"/>
                <w:b/>
                <w:sz w:val="24"/>
                <w:szCs w:val="24"/>
              </w:rPr>
              <w:t>етный работник общего образования Российской Федерации</w:t>
            </w:r>
            <w:r w:rsidR="00E64C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Светлана Александровна родилась в </w:t>
            </w:r>
            <w:proofErr w:type="gramStart"/>
            <w:r w:rsidRPr="000114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1491">
              <w:rPr>
                <w:rFonts w:ascii="Times New Roman" w:hAnsi="Times New Roman"/>
                <w:sz w:val="24"/>
                <w:szCs w:val="24"/>
              </w:rPr>
              <w:t xml:space="preserve">. Шаля Свердловской области.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1980 году закончила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Ханты-Мансийское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училище.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С 1980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 работала учителем начальных классов в средней школе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№ 7 г. Нижневартовск. 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-1174750</wp:posOffset>
                  </wp:positionV>
                  <wp:extent cx="1123315" cy="1680210"/>
                  <wp:effectExtent l="19050" t="0" r="635" b="0"/>
                  <wp:wrapSquare wrapText="right"/>
                  <wp:docPr id="6" name="Рисунок 6" descr="p143_kulikov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143_kulikov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В 1981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 переехала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Советск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аботала учителем начальных классов, а затем учителем русского языка и литературы в Советской средней школе № 1.</w:t>
            </w:r>
            <w:r w:rsidRPr="00142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В 1985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 закончила </w:t>
            </w:r>
            <w:proofErr w:type="spellStart"/>
            <w:r w:rsidRPr="00011491">
              <w:rPr>
                <w:rFonts w:ascii="Times New Roman" w:hAnsi="Times New Roman"/>
                <w:sz w:val="24"/>
                <w:szCs w:val="24"/>
              </w:rPr>
              <w:t>Тобольский</w:t>
            </w:r>
            <w:proofErr w:type="spellEnd"/>
            <w:r w:rsidRPr="00011491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институт.  В 1988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 в порядке перевода назначена учителем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Муниципальное бюджетное общеобразовательное учреждение гимназия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CD6" w:rsidRPr="00011491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Светлана Александровна победитель конкурса лучших учителей Российской Федерации и награждена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очетной грамотой Министерства образования и науки Российской Федерации в рамках Приоритетного национального проекта «Образование»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CD6" w:rsidRPr="00011491" w:rsidRDefault="00D168FD" w:rsidP="00D91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показателями эффективности и продуктивности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Куликовой можно считать следующие результаты: 1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медалистов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«золотых» и 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«серебряных»)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период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1995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год 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победителей районных олимпиад по русскому языку и литературе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2001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- 16 Дипломантов Всероссийских конкурсов творческих и исследовательских работ «Первые шаги», «Вдохновение», «Познание и творчество». </w:t>
            </w:r>
          </w:p>
          <w:p w:rsidR="00E64CD6" w:rsidRDefault="00D168FD" w:rsidP="00D91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4CD6" w:rsidRPr="00011491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окружной олимпиады по литературе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победитель 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олимпиады по краеведению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(2001)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победитель окружной олимпиады по русскому языку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64CD6"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победитель Всероссийской заочной олимпиады по русскому языку</w:t>
            </w:r>
            <w:r w:rsidR="00E6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(2007).</w:t>
            </w:r>
          </w:p>
          <w:p w:rsidR="00E64CD6" w:rsidRPr="00011491" w:rsidRDefault="00E64CD6" w:rsidP="00D91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1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491">
              <w:rPr>
                <w:rFonts w:ascii="Times New Roman" w:hAnsi="Times New Roman"/>
                <w:sz w:val="24"/>
                <w:szCs w:val="24"/>
              </w:rPr>
              <w:t xml:space="preserve">За период педагогической деятельности Светлана Александровна </w:t>
            </w:r>
            <w:r>
              <w:rPr>
                <w:rFonts w:ascii="Times New Roman" w:hAnsi="Times New Roman"/>
                <w:sz w:val="24"/>
                <w:szCs w:val="24"/>
              </w:rPr>
              <w:t>награждена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лагодарственным письмом ректора ИПК и РРО г. Ханты-Мансийска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лагодарственным письмом</w:t>
            </w:r>
            <w:r w:rsidR="00D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 xml:space="preserve">Тюменской областной думы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1491">
              <w:rPr>
                <w:rFonts w:ascii="Times New Roman" w:hAnsi="Times New Roman"/>
                <w:sz w:val="24"/>
                <w:szCs w:val="24"/>
              </w:rPr>
              <w:t>,</w:t>
            </w:r>
            <w:r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большой вклад в социально-экономическое развитие Советского района занесена на районную Доску Почета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(2008, 2011)</w:t>
            </w:r>
            <w:r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множеством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очетных грамот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Советского района</w:t>
            </w:r>
            <w:r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1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лагодарственными письмами Главы администрации Советского района. </w:t>
            </w:r>
            <w:proofErr w:type="gramEnd"/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Архивный отдел управления по организации деятельности администрации Советского района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D92AA4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D92AA4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5CA">
              <w:rPr>
                <w:rFonts w:ascii="Times New Roman" w:hAnsi="Times New Roman"/>
                <w:sz w:val="24"/>
                <w:szCs w:val="24"/>
              </w:rPr>
              <w:t xml:space="preserve">9 января </w:t>
            </w:r>
          </w:p>
          <w:p w:rsidR="00E64CD6" w:rsidRPr="00CD19CB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329" w:type="dxa"/>
          </w:tcPr>
          <w:p w:rsidR="00E64CD6" w:rsidRPr="00F924B9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16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 лет </w:t>
            </w:r>
            <w:r w:rsidRPr="00E365CA">
              <w:rPr>
                <w:rFonts w:ascii="Times New Roman" w:hAnsi="Times New Roman"/>
                <w:sz w:val="24"/>
                <w:szCs w:val="24"/>
              </w:rPr>
              <w:t xml:space="preserve">назад (1976) </w:t>
            </w:r>
            <w:r w:rsidRPr="00D168FD">
              <w:rPr>
                <w:rFonts w:ascii="Times New Roman" w:hAnsi="Times New Roman"/>
                <w:b/>
                <w:sz w:val="24"/>
                <w:szCs w:val="24"/>
              </w:rPr>
              <w:t>родился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4B9">
              <w:rPr>
                <w:rFonts w:ascii="Times New Roman" w:hAnsi="Times New Roman"/>
                <w:b/>
                <w:sz w:val="24"/>
                <w:szCs w:val="24"/>
              </w:rPr>
              <w:t>Раскостов</w:t>
            </w:r>
            <w:proofErr w:type="spellEnd"/>
            <w:r w:rsidRPr="00F924B9"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Александрович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участник боевых действий </w:t>
            </w:r>
            <w:r w:rsidR="00D16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Чеченской Республике.</w:t>
            </w:r>
          </w:p>
          <w:p w:rsidR="00E64CD6" w:rsidRPr="00F924B9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-293370</wp:posOffset>
                  </wp:positionV>
                  <wp:extent cx="1219200" cy="1206500"/>
                  <wp:effectExtent l="19050" t="0" r="0" b="0"/>
                  <wp:wrapSquare wrapText="bothSides"/>
                  <wp:docPr id="10" name="Рисунок 10" descr="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Сергей Александрович р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 xml:space="preserve">одился в п.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Эгехая</w:t>
            </w:r>
            <w:proofErr w:type="spellEnd"/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8F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>Якутии.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 xml:space="preserve">С 1980 года живет в п. </w:t>
            </w:r>
            <w:proofErr w:type="gramStart"/>
            <w:r w:rsidRPr="00F924B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="00D168FD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>. Окончив среднюю общеобразовательную школу № 2, работал учеником электрика по башенным кранам.</w:t>
            </w:r>
          </w:p>
          <w:p w:rsidR="00E64CD6" w:rsidRPr="00F924B9" w:rsidRDefault="00D168FD" w:rsidP="00D1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64CD6" w:rsidRPr="00F924B9">
              <w:rPr>
                <w:rFonts w:ascii="Times New Roman" w:hAnsi="Times New Roman"/>
                <w:sz w:val="24"/>
                <w:szCs w:val="24"/>
              </w:rPr>
              <w:t xml:space="preserve">В 1994 году был призван в ряды Вооруженных Сил. Обучение военному делу проходил в </w:t>
            </w:r>
            <w:proofErr w:type="gramStart"/>
            <w:r w:rsidR="00E64CD6" w:rsidRPr="00F924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64CD6" w:rsidRPr="00F924B9">
              <w:rPr>
                <w:rFonts w:ascii="Times New Roman" w:hAnsi="Times New Roman"/>
                <w:sz w:val="24"/>
                <w:szCs w:val="24"/>
              </w:rPr>
              <w:t xml:space="preserve">. Саратов. С апреля 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1995 года </w:t>
            </w:r>
            <w:r w:rsidR="00E64CD6" w:rsidRPr="00F924B9">
              <w:rPr>
                <w:rFonts w:ascii="Times New Roman" w:hAnsi="Times New Roman"/>
                <w:sz w:val="24"/>
                <w:szCs w:val="24"/>
              </w:rPr>
              <w:t>по декабрь 1995 года служил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 w:rsidRPr="00F924B9">
              <w:rPr>
                <w:rFonts w:ascii="Times New Roman" w:hAnsi="Times New Roman"/>
                <w:sz w:val="24"/>
                <w:szCs w:val="24"/>
              </w:rPr>
              <w:t>Чеченской Республики. Принимал непосредственное участие в боевых действиях.</w:t>
            </w:r>
          </w:p>
          <w:p w:rsidR="00E64CD6" w:rsidRDefault="00D168FD" w:rsidP="00D1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64CD6" w:rsidRPr="00F924B9">
              <w:rPr>
                <w:rFonts w:ascii="Times New Roman" w:hAnsi="Times New Roman"/>
                <w:sz w:val="24"/>
                <w:szCs w:val="24"/>
              </w:rPr>
              <w:t xml:space="preserve">Демобилизовавшись, вернулся в </w:t>
            </w:r>
            <w:proofErr w:type="gramStart"/>
            <w:r w:rsidR="00E64CD6" w:rsidRPr="00F924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64CD6" w:rsidRPr="00F924B9">
              <w:rPr>
                <w:rFonts w:ascii="Times New Roman" w:hAnsi="Times New Roman"/>
                <w:sz w:val="24"/>
                <w:szCs w:val="24"/>
              </w:rPr>
              <w:t>. Советский.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E64CD6" w:rsidRPr="008A460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AB7BA3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329" w:type="dxa"/>
          </w:tcPr>
          <w:p w:rsidR="00E64CD6" w:rsidRPr="00AB7BA3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EE603D" w:rsidTr="00854E13">
        <w:tc>
          <w:tcPr>
            <w:tcW w:w="1242" w:type="dxa"/>
          </w:tcPr>
          <w:p w:rsidR="00E64CD6" w:rsidRPr="00EE603D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E603D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329" w:type="dxa"/>
          </w:tcPr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90</w:t>
            </w:r>
            <w:r w:rsidRPr="00EE603D">
              <w:rPr>
                <w:rFonts w:ascii="Times New Roman" w:hAnsi="Times New Roman"/>
                <w:b/>
                <w:sz w:val="24"/>
                <w:szCs w:val="24"/>
              </w:rPr>
              <w:t xml:space="preserve"> лет </w:t>
            </w:r>
            <w:r w:rsidRPr="00EE603D">
              <w:rPr>
                <w:rFonts w:ascii="Times New Roman" w:hAnsi="Times New Roman"/>
                <w:sz w:val="24"/>
                <w:szCs w:val="24"/>
              </w:rPr>
              <w:t>назад (19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60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-2003</w:t>
            </w:r>
            <w:r w:rsidRPr="00EE60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54E13">
              <w:rPr>
                <w:rFonts w:ascii="Times New Roman" w:hAnsi="Times New Roman"/>
                <w:b/>
                <w:sz w:val="24"/>
                <w:szCs w:val="24"/>
              </w:rPr>
              <w:t xml:space="preserve">родился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Павловский Матвей </w:t>
            </w:r>
            <w:r w:rsidRPr="00821270">
              <w:rPr>
                <w:rFonts w:ascii="Times New Roman" w:hAnsi="Times New Roman"/>
                <w:b/>
                <w:sz w:val="24"/>
                <w:szCs w:val="24"/>
              </w:rPr>
              <w:t xml:space="preserve">Иванович, ветеран Великой Отечественной войны, кавалер ордена «Отечественной войны </w:t>
            </w:r>
            <w:proofErr w:type="gramStart"/>
            <w:r w:rsidRPr="008212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1270">
              <w:rPr>
                <w:rFonts w:ascii="Times New Roman" w:hAnsi="Times New Roman"/>
                <w:b/>
                <w:sz w:val="24"/>
                <w:szCs w:val="24"/>
              </w:rPr>
              <w:t xml:space="preserve"> степени», ветеран труда</w:t>
            </w:r>
            <w:r w:rsidRPr="00EE60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E603D">
              <w:rPr>
                <w:rFonts w:ascii="Times New Roman" w:hAnsi="Times New Roman"/>
                <w:sz w:val="24"/>
                <w:szCs w:val="24"/>
              </w:rPr>
              <w:t xml:space="preserve">Матвей Иванович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родился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Сморгоновского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Гродненской области. Республики Беларусь. 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-823595</wp:posOffset>
                  </wp:positionV>
                  <wp:extent cx="1195705" cy="1202690"/>
                  <wp:effectExtent l="19050" t="0" r="4445" b="0"/>
                  <wp:wrapSquare wrapText="bothSides"/>
                  <wp:docPr id="12" name="Рисунок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 ряды Советской Армии призван в 1945 году, направлен в 75 запасной полк. Участвовал в боевых действиях в Восточной Пруссии в составе 277</w:t>
            </w:r>
            <w:r w:rsidR="00854E13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стрелкового Краснознаменного орденов Суворова и Кутузова дивизии под командованием генерала - майора Гладышева.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участие в разгроме немецкой группировки в Восточной Пруссии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медалью за боевые заслуги.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мае 1945 года часть, в которой служил Павловский М.И., переводят на Дальний Восток в Приморский край.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участие в боевых действиях в Манчжурии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медалью «За победу над Японией». С ноября 1945 года до 1950 года продолжает службу в воинской части № 24473 в городе Спасск – Дальний.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1965 году переехал в </w:t>
            </w:r>
            <w:r w:rsidR="00854E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Пионерский Кондинского (ныне Советского) района и устроился на работу шофером лесовозной машины в Пионерский леспромхоз. </w:t>
            </w:r>
            <w:proofErr w:type="gramEnd"/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многолетний и добросовестный труд награжден медалями: «За победу над Германией», юбилейными медалями: 30-, 40 лет победы в Великой Отечественной войне 1941-1945 гг., «300 лет Советской Армии и флота», 60-, 70 лет Вооруженных сил СССР, орденом «Отечественной войны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степени».</w:t>
            </w:r>
          </w:p>
          <w:p w:rsidR="00E64CD6" w:rsidRPr="00EE603D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Ф.48 Оп.4 Д.</w:t>
            </w:r>
          </w:p>
          <w:p w:rsidR="00E64CD6" w:rsidRPr="00EE603D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Ф.48 наблюдательное дело 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AB7BA3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329" w:type="dxa"/>
          </w:tcPr>
          <w:p w:rsidR="00E64CD6" w:rsidRPr="00AB7BA3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357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E64CD6" w:rsidRPr="00315825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329" w:type="dxa"/>
          </w:tcPr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54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34E"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(1966) </w:t>
            </w:r>
            <w:r w:rsidRPr="00854E13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организовано </w:t>
            </w:r>
            <w:r w:rsidRPr="00AC234E">
              <w:rPr>
                <w:rFonts w:ascii="Times New Roman" w:hAnsi="Times New Roman"/>
                <w:b/>
                <w:sz w:val="24"/>
                <w:szCs w:val="24"/>
              </w:rPr>
              <w:t xml:space="preserve">Северо-Уральское управление магистральных газопроводов Министерства газовой промышленности СССР. </w:t>
            </w:r>
            <w:r w:rsidRPr="00AC234E">
              <w:rPr>
                <w:rFonts w:ascii="Times New Roman" w:hAnsi="Times New Roman"/>
                <w:sz w:val="24"/>
                <w:szCs w:val="24"/>
              </w:rPr>
              <w:t>Управление входило в ведение Главного управления эксплуатации магистральных газопроводов.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Структура Северо-Уральского управления: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управление в Березовском районе Ханты-Мансийского национального округа;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Комсомольское районное управление в п. Комсомольском (ныне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Кондинского (ныне  Советского) района;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Ивдельское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управление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Свердловской области;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Краснотурьинское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управление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Краснотурьинске Свердловской области;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</w:t>
            </w:r>
            <w:proofErr w:type="spellEnd"/>
            <w:r w:rsidR="00854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управление в г. Нижняя Тура Свердловской области.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Приказом Министерства газовой промышленности № 87 от 16 июля 1974 года Тюменское управление магистральных газопроводов в</w:t>
            </w:r>
            <w:r w:rsidR="00B51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переименовано в Тюменское производственное объединение по транспортировке и поставке газа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Тюмен</w:t>
            </w:r>
            <w:r w:rsidR="00B519E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D02357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329" w:type="dxa"/>
          </w:tcPr>
          <w:p w:rsidR="00E64CD6" w:rsidRPr="00D02357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Pr="009B6BCA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8329" w:type="dxa"/>
          </w:tcPr>
          <w:p w:rsidR="00111717" w:rsidRDefault="00E64CD6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5ACB">
              <w:rPr>
                <w:rFonts w:ascii="Times New Roman" w:hAnsi="Times New Roman"/>
                <w:b/>
                <w:sz w:val="24"/>
                <w:szCs w:val="24"/>
              </w:rPr>
              <w:t>25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</w:t>
            </w:r>
            <w:r w:rsidRPr="00D57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11717" w:rsidRPr="00075ACB">
              <w:rPr>
                <w:rFonts w:ascii="Times New Roman" w:hAnsi="Times New Roman"/>
                <w:b/>
                <w:sz w:val="24"/>
                <w:szCs w:val="24"/>
              </w:rPr>
              <w:t xml:space="preserve"> зарегистрирован Комплексный </w:t>
            </w:r>
            <w:proofErr w:type="spellStart"/>
            <w:r w:rsidR="00111717" w:rsidRPr="00075ACB">
              <w:rPr>
                <w:rFonts w:ascii="Times New Roman" w:hAnsi="Times New Roman"/>
                <w:b/>
                <w:sz w:val="24"/>
                <w:szCs w:val="24"/>
              </w:rPr>
              <w:t>лесодеревообрабатывающий</w:t>
            </w:r>
            <w:proofErr w:type="spellEnd"/>
            <w:r w:rsidR="00111717" w:rsidRPr="00075ACB">
              <w:rPr>
                <w:rFonts w:ascii="Times New Roman" w:hAnsi="Times New Roman"/>
                <w:b/>
                <w:sz w:val="24"/>
                <w:szCs w:val="24"/>
              </w:rPr>
              <w:t xml:space="preserve"> комбинат СП «Кремень»</w:t>
            </w:r>
            <w:r w:rsidR="0011171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64CD6" w:rsidRPr="00075ACB" w:rsidRDefault="00111717" w:rsidP="00D9124C">
            <w:pPr>
              <w:tabs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717">
              <w:rPr>
                <w:rFonts w:ascii="Times New Roman" w:hAnsi="Times New Roman"/>
                <w:sz w:val="24"/>
                <w:szCs w:val="24"/>
              </w:rPr>
              <w:t>(на основании р</w:t>
            </w:r>
            <w:r w:rsidR="00E64CD6" w:rsidRPr="00111717">
              <w:rPr>
                <w:rFonts w:ascii="Times New Roman" w:hAnsi="Times New Roman"/>
                <w:sz w:val="24"/>
                <w:szCs w:val="24"/>
              </w:rPr>
              <w:t>ешени</w:t>
            </w:r>
            <w:r w:rsidRPr="00111717">
              <w:rPr>
                <w:rFonts w:ascii="Times New Roman" w:hAnsi="Times New Roman"/>
                <w:sz w:val="24"/>
                <w:szCs w:val="24"/>
              </w:rPr>
              <w:t>я</w:t>
            </w:r>
            <w:r w:rsidR="00E64CD6" w:rsidRPr="00111717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Советского районного Совета</w:t>
            </w:r>
            <w:r w:rsidR="00E64CD6" w:rsidRPr="00D07870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="00B519E9">
              <w:rPr>
                <w:rFonts w:ascii="Times New Roman" w:hAnsi="Times New Roman"/>
                <w:sz w:val="24"/>
                <w:szCs w:val="24"/>
              </w:rPr>
              <w:t>от 17.01.1991 № 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1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CD6" w:rsidRPr="00E7342D" w:rsidRDefault="00E64CD6" w:rsidP="00B519E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19E9">
              <w:rPr>
                <w:sz w:val="24"/>
                <w:szCs w:val="24"/>
              </w:rPr>
              <w:t xml:space="preserve">   </w:t>
            </w:r>
            <w:r w:rsidRPr="00D07870">
              <w:rPr>
                <w:sz w:val="24"/>
                <w:szCs w:val="24"/>
              </w:rPr>
              <w:t xml:space="preserve">Комплексный </w:t>
            </w:r>
            <w:proofErr w:type="spellStart"/>
            <w:r w:rsidRPr="00D07870">
              <w:rPr>
                <w:sz w:val="24"/>
                <w:szCs w:val="24"/>
              </w:rPr>
              <w:t>лесодеревообрабатывающий</w:t>
            </w:r>
            <w:proofErr w:type="spellEnd"/>
            <w:r w:rsidRPr="00D07870">
              <w:rPr>
                <w:sz w:val="24"/>
                <w:szCs w:val="24"/>
              </w:rPr>
              <w:t xml:space="preserve"> комбинат СП «Кремень» учрежден договором </w:t>
            </w:r>
            <w:proofErr w:type="gramStart"/>
            <w:r w:rsidRPr="00D07870">
              <w:rPr>
                <w:sz w:val="24"/>
                <w:szCs w:val="24"/>
              </w:rPr>
              <w:t>между</w:t>
            </w:r>
            <w:proofErr w:type="gramEnd"/>
            <w:r w:rsidRPr="00D07870">
              <w:rPr>
                <w:sz w:val="24"/>
                <w:szCs w:val="24"/>
              </w:rPr>
              <w:t xml:space="preserve">: Кременчугским нефтеперерабатывающим заводом </w:t>
            </w:r>
            <w:proofErr w:type="spellStart"/>
            <w:r w:rsidRPr="00D07870">
              <w:rPr>
                <w:sz w:val="24"/>
                <w:szCs w:val="24"/>
              </w:rPr>
              <w:t>Минхимнефтепром</w:t>
            </w:r>
            <w:proofErr w:type="spellEnd"/>
            <w:r w:rsidRPr="00D07870">
              <w:rPr>
                <w:sz w:val="24"/>
                <w:szCs w:val="24"/>
              </w:rPr>
              <w:t xml:space="preserve"> СССР; производственным объединением «</w:t>
            </w:r>
            <w:proofErr w:type="spellStart"/>
            <w:r w:rsidRPr="00D07870">
              <w:rPr>
                <w:sz w:val="24"/>
                <w:szCs w:val="24"/>
              </w:rPr>
              <w:t>Кременчугжелезобетон</w:t>
            </w:r>
            <w:proofErr w:type="spellEnd"/>
            <w:r w:rsidRPr="00D07870">
              <w:rPr>
                <w:sz w:val="24"/>
                <w:szCs w:val="24"/>
              </w:rPr>
              <w:t>»; производственным объединением «</w:t>
            </w:r>
            <w:proofErr w:type="spellStart"/>
            <w:r w:rsidRPr="00D07870">
              <w:rPr>
                <w:sz w:val="24"/>
                <w:szCs w:val="24"/>
              </w:rPr>
              <w:t>Дормашина</w:t>
            </w:r>
            <w:proofErr w:type="spellEnd"/>
            <w:r w:rsidRPr="00D07870">
              <w:rPr>
                <w:sz w:val="24"/>
                <w:szCs w:val="24"/>
              </w:rPr>
              <w:t xml:space="preserve">»; Кременчугским  производственным объединением «Вагоностроение» </w:t>
            </w:r>
            <w:r w:rsidR="00F123A0">
              <w:rPr>
                <w:sz w:val="24"/>
                <w:szCs w:val="24"/>
              </w:rPr>
              <w:t xml:space="preserve">                  </w:t>
            </w:r>
            <w:r w:rsidRPr="00D07870">
              <w:rPr>
                <w:sz w:val="24"/>
                <w:szCs w:val="24"/>
              </w:rPr>
              <w:t xml:space="preserve">и Советским райисполкомом Тюменской области, заключенным 20.12.1990 </w:t>
            </w:r>
            <w:r>
              <w:rPr>
                <w:sz w:val="24"/>
                <w:szCs w:val="24"/>
              </w:rPr>
              <w:t>года.</w:t>
            </w:r>
            <w:r w:rsidR="00F123A0">
              <w:rPr>
                <w:sz w:val="24"/>
                <w:szCs w:val="24"/>
              </w:rPr>
              <w:t xml:space="preserve"> П</w:t>
            </w:r>
            <w:r w:rsidRPr="00D07870">
              <w:rPr>
                <w:sz w:val="24"/>
                <w:szCs w:val="24"/>
              </w:rPr>
              <w:t xml:space="preserve">редприятие создано </w:t>
            </w:r>
            <w:r w:rsidRPr="00E7342D">
              <w:rPr>
                <w:sz w:val="24"/>
                <w:szCs w:val="24"/>
              </w:rPr>
              <w:t>для насыщения рынка продукцией производственно-технического назначения, ускорения внедрения научно-технических достижений в народное хозяйство, производство продукции с применением</w:t>
            </w:r>
            <w:r w:rsidR="00F123A0">
              <w:rPr>
                <w:sz w:val="24"/>
                <w:szCs w:val="24"/>
              </w:rPr>
              <w:t xml:space="preserve"> </w:t>
            </w:r>
            <w:r w:rsidRPr="00E7342D">
              <w:rPr>
                <w:sz w:val="24"/>
                <w:szCs w:val="24"/>
              </w:rPr>
              <w:t>современных технологий, а также получение прибыли от хозяйственной деятельности.</w:t>
            </w:r>
          </w:p>
          <w:p w:rsidR="00E64CD6" w:rsidRPr="00D07870" w:rsidRDefault="00E64CD6" w:rsidP="00D9124C">
            <w:pPr>
              <w:pStyle w:val="a3"/>
              <w:spacing w:after="0"/>
              <w:ind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07870">
              <w:rPr>
                <w:sz w:val="24"/>
                <w:szCs w:val="24"/>
              </w:rPr>
              <w:t xml:space="preserve">Предметом деятельности </w:t>
            </w:r>
            <w:r>
              <w:rPr>
                <w:sz w:val="24"/>
                <w:szCs w:val="24"/>
              </w:rPr>
              <w:t>п</w:t>
            </w:r>
            <w:r w:rsidRPr="00D07870">
              <w:rPr>
                <w:sz w:val="24"/>
                <w:szCs w:val="24"/>
              </w:rPr>
              <w:t>редприятия являются:</w:t>
            </w:r>
          </w:p>
          <w:p w:rsidR="00E64CD6" w:rsidRPr="00D07870" w:rsidRDefault="00E64CD6" w:rsidP="00D9124C">
            <w:pPr>
              <w:pStyle w:val="a3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D07870">
              <w:rPr>
                <w:sz w:val="24"/>
                <w:szCs w:val="24"/>
              </w:rPr>
              <w:t>- заготовка и безотходная переработка леса, изготовление из него изделий и реализация их на внутреннем и внешнем рынках;</w:t>
            </w:r>
          </w:p>
          <w:p w:rsidR="00E64CD6" w:rsidRPr="00D07870" w:rsidRDefault="00E64CD6" w:rsidP="00D9124C">
            <w:pPr>
              <w:pStyle w:val="a3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D07870">
              <w:rPr>
                <w:sz w:val="24"/>
                <w:szCs w:val="24"/>
              </w:rPr>
              <w:t>- организация производства изделий из отходов древесины с использованием современных технологий;</w:t>
            </w:r>
          </w:p>
          <w:p w:rsidR="00E64CD6" w:rsidRPr="00D07870" w:rsidRDefault="00E64CD6" w:rsidP="00D9124C">
            <w:pPr>
              <w:pStyle w:val="a3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D07870">
              <w:rPr>
                <w:sz w:val="24"/>
                <w:szCs w:val="24"/>
              </w:rPr>
              <w:t>- торговля и снабженческо-сбытовая деятельность;</w:t>
            </w:r>
          </w:p>
          <w:p w:rsidR="00E64CD6" w:rsidRPr="00D07870" w:rsidRDefault="00E64CD6" w:rsidP="00D9124C">
            <w:pPr>
              <w:pStyle w:val="a3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D07870">
              <w:rPr>
                <w:sz w:val="24"/>
                <w:szCs w:val="24"/>
              </w:rPr>
              <w:t xml:space="preserve">- производство товаров народного потребления; </w:t>
            </w:r>
          </w:p>
          <w:p w:rsidR="00E64CD6" w:rsidRPr="00D07870" w:rsidRDefault="00E64CD6" w:rsidP="00D9124C">
            <w:pPr>
              <w:pStyle w:val="a3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D07870">
              <w:rPr>
                <w:sz w:val="24"/>
                <w:szCs w:val="24"/>
              </w:rPr>
              <w:t>- оказание услуг населению, предприятиям и организациям;</w:t>
            </w:r>
          </w:p>
          <w:p w:rsidR="00E64CD6" w:rsidRPr="00D07870" w:rsidRDefault="00E64CD6" w:rsidP="00D9124C">
            <w:pPr>
              <w:pStyle w:val="a3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D07870">
              <w:rPr>
                <w:sz w:val="24"/>
                <w:szCs w:val="24"/>
              </w:rPr>
              <w:t>- коммерческая и посредническая деятельность;</w:t>
            </w:r>
          </w:p>
          <w:p w:rsidR="00E64CD6" w:rsidRDefault="00E64CD6" w:rsidP="00D9124C">
            <w:pPr>
              <w:pStyle w:val="a3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D07870">
              <w:rPr>
                <w:sz w:val="24"/>
                <w:szCs w:val="24"/>
              </w:rPr>
              <w:t>- в</w:t>
            </w:r>
            <w:r>
              <w:rPr>
                <w:sz w:val="24"/>
                <w:szCs w:val="24"/>
              </w:rPr>
              <w:t>нешнеэкономическая деятельность.</w:t>
            </w: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 2 января 1991 года Носиков Владимир Афанасьевич был назначен генеральным директором СП «Кремень». На этой должности он проработал до 2 апреля 1999 года.</w:t>
            </w: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ind w:firstLine="426"/>
              <w:jc w:val="both"/>
              <w:rPr>
                <w:sz w:val="24"/>
                <w:szCs w:val="24"/>
              </w:rPr>
            </w:pP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D07870">
              <w:rPr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D07870">
              <w:rPr>
                <w:i/>
                <w:sz w:val="24"/>
                <w:szCs w:val="24"/>
              </w:rPr>
              <w:t xml:space="preserve">Ф.2 Оп.1 Д.719 Л.55 </w:t>
            </w: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D07870">
              <w:rPr>
                <w:i/>
                <w:sz w:val="24"/>
                <w:szCs w:val="24"/>
              </w:rPr>
              <w:t>Ф.51 Оп.3 Д.3 Л.1</w:t>
            </w: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Ф.28 Оп.1 Д.1 Л.1</w:t>
            </w:r>
          </w:p>
          <w:p w:rsidR="00E64CD6" w:rsidRPr="005C4C53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Ф.28 Оп.1 Д.69 Л.44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Pr="00FB02D1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января</w:t>
            </w:r>
          </w:p>
        </w:tc>
        <w:tc>
          <w:tcPr>
            <w:tcW w:w="8329" w:type="dxa"/>
          </w:tcPr>
          <w:p w:rsidR="00E64CD6" w:rsidRPr="00F67C0E" w:rsidRDefault="00E64CD6" w:rsidP="00F123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60960</wp:posOffset>
                  </wp:positionV>
                  <wp:extent cx="1036320" cy="1367790"/>
                  <wp:effectExtent l="38100" t="19050" r="11430" b="22860"/>
                  <wp:wrapTight wrapText="bothSides">
                    <wp:wrapPolygon edited="0">
                      <wp:start x="-794" y="-301"/>
                      <wp:lineTo x="-794" y="21961"/>
                      <wp:lineTo x="21838" y="21961"/>
                      <wp:lineTo x="21838" y="-301"/>
                      <wp:lineTo x="-794" y="-301"/>
                    </wp:wrapPolygon>
                  </wp:wrapTight>
                  <wp:docPr id="8" name="Рисунок 1" descr="C:\Users\65\Desktop\Краеведение всем 2016\Малиновский КЗД 2016\шипкова 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65\Desktop\Краеведение всем 2016\Малиновский КЗД 2016\шипкова 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700" r="27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23A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D056DB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(1946) </w:t>
            </w:r>
            <w:r w:rsidRPr="00F123A0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proofErr w:type="spellStart"/>
            <w:r w:rsidR="00F123A0">
              <w:rPr>
                <w:rFonts w:ascii="Times New Roman" w:hAnsi="Times New Roman"/>
                <w:b/>
                <w:sz w:val="24"/>
                <w:szCs w:val="24"/>
              </w:rPr>
              <w:t>Шипкова</w:t>
            </w:r>
            <w:proofErr w:type="spellEnd"/>
            <w:r w:rsidR="00F12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6DB">
              <w:rPr>
                <w:rFonts w:ascii="Times New Roman" w:hAnsi="Times New Roman"/>
                <w:b/>
                <w:sz w:val="24"/>
                <w:szCs w:val="24"/>
              </w:rPr>
              <w:t>Ольга Петровна,</w:t>
            </w:r>
            <w:r w:rsidR="00F12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C0E">
              <w:rPr>
                <w:rFonts w:ascii="Times New Roman" w:hAnsi="Times New Roman"/>
                <w:b/>
                <w:sz w:val="24"/>
                <w:szCs w:val="24"/>
              </w:rPr>
              <w:t>ветеран труда Ханты-Мансийского автономного округа, участниц</w:t>
            </w:r>
            <w:r w:rsidR="00F123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67C0E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художественной самодеятельности, лауреат конкурсов, фестивалей разного уровня, старожил п. Малиновский.</w:t>
            </w:r>
          </w:p>
          <w:p w:rsidR="00E64CD6" w:rsidRPr="001B4BCE" w:rsidRDefault="00F123A0" w:rsidP="00F123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Ольга Петровна родилась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E64CD6" w:rsidRPr="001B4B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64CD6">
              <w:rPr>
                <w:rFonts w:ascii="Times New Roman" w:hAnsi="Times New Roman"/>
                <w:sz w:val="24"/>
                <w:szCs w:val="24"/>
              </w:rPr>
              <w:t>.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Хабаровск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>. Отец был военнослужащим, мама педагогом. В семье было четверо детей. В 1957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отца перевели в </w:t>
            </w:r>
            <w:proofErr w:type="gramStart"/>
            <w:r w:rsidR="00E64CD6" w:rsidRPr="001B4B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. Канск Красноярского края. Окончив семилетнюю школу, Ольга Петровна поступила учиться в </w:t>
            </w:r>
            <w:proofErr w:type="spellStart"/>
            <w:r w:rsidR="00E64CD6" w:rsidRPr="001B4BCE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="00E1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политехнический техникум на отделение промышленное и гражданское строительство (1960). </w:t>
            </w:r>
          </w:p>
          <w:p w:rsidR="00E64CD6" w:rsidRPr="001B4BCE" w:rsidRDefault="00E12FEA" w:rsidP="00E12F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>В 1964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по распределению поехала в </w:t>
            </w:r>
            <w:proofErr w:type="gramStart"/>
            <w:r w:rsidR="00E64CD6" w:rsidRPr="001B4B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64CD6" w:rsidRPr="001B4BCE">
              <w:rPr>
                <w:rFonts w:ascii="Times New Roman" w:hAnsi="Times New Roman"/>
                <w:sz w:val="24"/>
                <w:szCs w:val="24"/>
              </w:rPr>
              <w:t>. Усть-Уда Иркутской области. Работала мастером по строительству. Однако по семейным обстоятельствам в 1966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вернулась в </w:t>
            </w:r>
            <w:proofErr w:type="gramStart"/>
            <w:r w:rsidR="00E64CD6" w:rsidRPr="001B4B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64CD6" w:rsidRPr="001B4BCE">
              <w:rPr>
                <w:rFonts w:ascii="Times New Roman" w:hAnsi="Times New Roman"/>
                <w:sz w:val="24"/>
                <w:szCs w:val="24"/>
              </w:rPr>
              <w:t>. Канск.</w:t>
            </w:r>
          </w:p>
          <w:p w:rsidR="00E64CD6" w:rsidRPr="001B4BCE" w:rsidRDefault="00E12FEA" w:rsidP="00E12F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>В 1974 г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Ольга Петровна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вместе с семьей переезжает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в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>п. Малиновский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В период с 1974 года по 1975 год р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аботала мастером-строителем в Малиновском СМУ, 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с 1975 года по 1994 год -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>ст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аршим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инженером в отделе капитального строительства Малиновского ЛПХ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, с 1994 года по 2007 год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>работала в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п. Малиновский начальником, затем инженером – сметчиком. В 1996 году вышла на пенсию, но продолжила  работать в ЖКХ. Общий трудовой стаж 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="00E64CD6">
              <w:rPr>
                <w:rFonts w:ascii="Times New Roman" w:hAnsi="Times New Roman"/>
                <w:sz w:val="24"/>
                <w:szCs w:val="24"/>
              </w:rPr>
              <w:t>Шипковой</w:t>
            </w:r>
            <w:proofErr w:type="spellEnd"/>
            <w:r w:rsidR="00E64CD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43 года.</w:t>
            </w:r>
          </w:p>
          <w:p w:rsidR="00E64CD6" w:rsidRPr="00E64CD6" w:rsidRDefault="00E12FEA" w:rsidP="00D912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Петровна постоянная участница художественной самодеятельности. Неоднократно становилась лауреатом конкурсов, фестивалей разного уровня. Имеет множество почетных грамот и благодарственных писем; медаль ВЦСПС «За достижения в самодеятельном искусстве» (1985); дипломы ВЦСПС лауреата </w:t>
            </w:r>
            <w:r w:rsidR="00E64C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64C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степени Всесоюзного фестиваля народного творчества (1987, 1990); диплом лауреата </w:t>
            </w:r>
            <w:r w:rsidR="00E64C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степени от Ханты-Мансийского регионального Всероссийского общественного движения ветеранов локальных войн и военных конфликтов «Боевое братство», к 60-летию Победы (2005)</w:t>
            </w:r>
            <w:r w:rsidR="00E64CD6">
              <w:rPr>
                <w:rFonts w:ascii="Times New Roman" w:hAnsi="Times New Roman"/>
                <w:sz w:val="24"/>
                <w:szCs w:val="24"/>
              </w:rPr>
              <w:t>,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  <w:r w:rsidR="00E64C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="00E64CD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E64CD6" w:rsidRPr="001B4BCE">
              <w:rPr>
                <w:rFonts w:ascii="Times New Roman" w:hAnsi="Times New Roman"/>
                <w:sz w:val="24"/>
                <w:szCs w:val="24"/>
              </w:rPr>
              <w:t xml:space="preserve"> районного конкурса патриотической песни «Северный ветер», к 70-летию Победы (2015).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CD6" w:rsidRPr="001B4BCE" w:rsidRDefault="00E64CD6" w:rsidP="00D912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2F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4BCE">
              <w:rPr>
                <w:rFonts w:ascii="Times New Roman" w:hAnsi="Times New Roman"/>
                <w:sz w:val="24"/>
                <w:szCs w:val="24"/>
              </w:rPr>
              <w:t xml:space="preserve">Ветеран труда Ханты-Мансийского автономного округа (1996). </w:t>
            </w:r>
          </w:p>
          <w:p w:rsidR="00E64CD6" w:rsidRPr="001B4BCE" w:rsidRDefault="00E64CD6" w:rsidP="00D9124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Pr="001B4BCE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1B4BCE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1B4BCE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Pr="00FB02D1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D1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8329" w:type="dxa"/>
          </w:tcPr>
          <w:p w:rsidR="00E64CD6" w:rsidRPr="00786010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86010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(1961) </w:t>
            </w:r>
            <w:r w:rsidRPr="00E12FEA">
              <w:rPr>
                <w:rFonts w:ascii="Times New Roman" w:hAnsi="Times New Roman"/>
                <w:b/>
                <w:sz w:val="24"/>
                <w:szCs w:val="24"/>
              </w:rPr>
              <w:t>родился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10">
              <w:rPr>
                <w:rFonts w:ascii="Times New Roman" w:hAnsi="Times New Roman"/>
                <w:b/>
                <w:sz w:val="24"/>
                <w:szCs w:val="24"/>
              </w:rPr>
              <w:t>Селин Григорий Иванович, участник боевых действий в Афганистане.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1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Григорий  Иванович родился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Миньяр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Челябинской области. В апреле 1979 года был призван в ряды Вооруженных Сил. Обучение военному делу проходил в Литве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октября 1979 года по май 1981 года служил наводчиком-оператором БМП в десантном отдельном усиленном полку на территории Афганистана. Их полк одним из первых занимал аэродром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Кабул.  Во время выполнения одного из боевых заданий получил ранение. Демобилизовавшись, вернулся в Челябинскую область. </w:t>
            </w:r>
            <w:r w:rsidR="0022747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1981 году переехал в п. Комсомольский (ныне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Советского района. В 1988 году окончил Свердловский лесотехнический техникум по специальности "Технология лесозаготовок". </w:t>
            </w:r>
            <w:r w:rsidR="00E1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7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Советском живет с 1992 года. </w:t>
            </w:r>
          </w:p>
          <w:p w:rsidR="00E64CD6" w:rsidRPr="0043729E" w:rsidRDefault="00E12FEA" w:rsidP="00E12F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Г.И. Селин н</w:t>
            </w:r>
            <w:r w:rsidR="00E64CD6" w:rsidRPr="0043729E">
              <w:rPr>
                <w:rFonts w:ascii="Times New Roman" w:hAnsi="Times New Roman"/>
                <w:sz w:val="24"/>
                <w:szCs w:val="24"/>
              </w:rPr>
              <w:t xml:space="preserve">агражден медалями «За отличие в воинской службе» </w:t>
            </w:r>
            <w:r w:rsidR="00E64CD6" w:rsidRPr="004372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64CD6" w:rsidRPr="0043729E">
              <w:rPr>
                <w:rFonts w:ascii="Times New Roman" w:hAnsi="Times New Roman"/>
                <w:sz w:val="24"/>
                <w:szCs w:val="24"/>
              </w:rPr>
              <w:t xml:space="preserve"> степени, «20 лет вывода Советских войск из Афганистана», «От благодарного афганского народа».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D07870">
              <w:rPr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E64CD6" w:rsidRPr="00FB02D1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Ф.31 Оп.2 Д.1553 Л.279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4E7396" w:rsidTr="00854E13">
        <w:tc>
          <w:tcPr>
            <w:tcW w:w="1242" w:type="dxa"/>
          </w:tcPr>
          <w:p w:rsidR="00E64CD6" w:rsidRPr="004E73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96">
              <w:rPr>
                <w:rFonts w:ascii="Times New Roman" w:hAnsi="Times New Roman"/>
                <w:sz w:val="24"/>
                <w:szCs w:val="24"/>
              </w:rPr>
              <w:t xml:space="preserve">22 января </w:t>
            </w:r>
          </w:p>
        </w:tc>
        <w:tc>
          <w:tcPr>
            <w:tcW w:w="8329" w:type="dxa"/>
          </w:tcPr>
          <w:p w:rsidR="00E64CD6" w:rsidRDefault="00E64CD6" w:rsidP="00D912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45720</wp:posOffset>
                  </wp:positionV>
                  <wp:extent cx="1073150" cy="1460500"/>
                  <wp:effectExtent l="19050" t="0" r="0" b="0"/>
                  <wp:wrapSquare wrapText="bothSides"/>
                  <wp:docPr id="11" name="Рисунок 11" descr="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45B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12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5B0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E745B0">
              <w:rPr>
                <w:rFonts w:ascii="Times New Roman" w:hAnsi="Times New Roman"/>
                <w:sz w:val="24"/>
                <w:szCs w:val="24"/>
              </w:rPr>
              <w:t xml:space="preserve"> назад (1926-2005)  </w:t>
            </w:r>
            <w:r w:rsidRPr="00E12FEA">
              <w:rPr>
                <w:rFonts w:ascii="Times New Roman" w:hAnsi="Times New Roman"/>
                <w:b/>
                <w:sz w:val="24"/>
                <w:szCs w:val="24"/>
              </w:rPr>
              <w:t xml:space="preserve">родился  Петряшов Владимир Васильевич, </w:t>
            </w:r>
            <w:r w:rsidR="00E12FEA" w:rsidRPr="00E12FEA">
              <w:rPr>
                <w:rFonts w:ascii="Times New Roman" w:hAnsi="Times New Roman"/>
                <w:b/>
                <w:sz w:val="24"/>
                <w:szCs w:val="24"/>
              </w:rPr>
              <w:t xml:space="preserve">кавалер  ордена «Отечественной войны </w:t>
            </w:r>
            <w:proofErr w:type="gramStart"/>
            <w:r w:rsidR="00E12FEA" w:rsidRPr="00E12F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E12FEA" w:rsidRPr="00E12FEA">
              <w:rPr>
                <w:rFonts w:ascii="Times New Roman" w:hAnsi="Times New Roman"/>
                <w:b/>
                <w:sz w:val="24"/>
                <w:szCs w:val="24"/>
              </w:rPr>
              <w:t xml:space="preserve"> степени», </w:t>
            </w:r>
            <w:r w:rsidRPr="00E12FEA">
              <w:rPr>
                <w:rFonts w:ascii="Times New Roman" w:hAnsi="Times New Roman"/>
                <w:b/>
                <w:sz w:val="24"/>
                <w:szCs w:val="24"/>
              </w:rPr>
              <w:t>ветеран Великой Отечественной</w:t>
            </w:r>
            <w:r w:rsidRPr="00E745B0">
              <w:rPr>
                <w:rFonts w:ascii="Times New Roman" w:hAnsi="Times New Roman"/>
                <w:b/>
                <w:sz w:val="24"/>
                <w:szCs w:val="24"/>
              </w:rPr>
              <w:t xml:space="preserve"> войны.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0155" w:rsidRDefault="00E64CD6" w:rsidP="00D912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12F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13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0D35">
              <w:rPr>
                <w:rFonts w:ascii="Times New Roman" w:hAnsi="Times New Roman"/>
                <w:sz w:val="24"/>
                <w:szCs w:val="24"/>
              </w:rPr>
              <w:t>Владимир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родился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области. </w:t>
            </w:r>
            <w:r w:rsidRPr="00E745B0">
              <w:rPr>
                <w:rFonts w:ascii="Times New Roman" w:hAnsi="Times New Roman"/>
                <w:sz w:val="24"/>
                <w:szCs w:val="24"/>
              </w:rPr>
              <w:t xml:space="preserve">В Армию </w:t>
            </w:r>
            <w:proofErr w:type="gramStart"/>
            <w:r w:rsidRPr="00E745B0">
              <w:rPr>
                <w:rFonts w:ascii="Times New Roman" w:hAnsi="Times New Roman"/>
                <w:sz w:val="24"/>
                <w:szCs w:val="24"/>
              </w:rPr>
              <w:t>призван</w:t>
            </w:r>
            <w:proofErr w:type="gramEnd"/>
            <w:r w:rsidRPr="00E745B0">
              <w:rPr>
                <w:rFonts w:ascii="Times New Roman" w:hAnsi="Times New Roman"/>
                <w:sz w:val="24"/>
                <w:szCs w:val="24"/>
              </w:rPr>
              <w:t xml:space="preserve"> в 1943 году. </w:t>
            </w:r>
            <w:r w:rsidR="007136A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Pr="00E745B0">
              <w:rPr>
                <w:rFonts w:ascii="Times New Roman" w:hAnsi="Times New Roman"/>
                <w:sz w:val="24"/>
                <w:szCs w:val="24"/>
              </w:rPr>
              <w:t xml:space="preserve">За героический штурм и взятие Кенигсберга </w:t>
            </w:r>
            <w:r w:rsidR="007136A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745B0">
              <w:rPr>
                <w:rFonts w:ascii="Times New Roman" w:hAnsi="Times New Roman"/>
                <w:sz w:val="24"/>
                <w:szCs w:val="24"/>
              </w:rPr>
              <w:t xml:space="preserve">В.В. Петряшову в Германии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45B0">
              <w:rPr>
                <w:rFonts w:ascii="Times New Roman" w:hAnsi="Times New Roman"/>
                <w:sz w:val="24"/>
                <w:szCs w:val="24"/>
              </w:rPr>
              <w:t xml:space="preserve"> апреля 1945 года вручена медаль, в марте 1948 года награжден медалью «За победу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Германией», юбилейными медалями:</w:t>
            </w:r>
            <w:r w:rsidRPr="00E745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честь 20-, 30- и 50-летия Победы в Великой Отечественной войне 1941-1945 гг., «30 лет Советской Армии и Флота», в честь 50-, 60- и 70-лет Вооруженные Сил СССР.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Указом Президиума Верховного Совета СССР в 1985 году </w:t>
            </w:r>
            <w:r w:rsidR="007136AE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Петряшов награжден орденом «Отечественной войны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степени».</w:t>
            </w:r>
          </w:p>
          <w:p w:rsidR="00E64CD6" w:rsidRDefault="00E64CD6" w:rsidP="00D912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136AE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/>
                <w:sz w:val="24"/>
                <w:szCs w:val="24"/>
              </w:rPr>
              <w:t>Петряшов около 40 лет проработал в лесной промышленности.</w:t>
            </w:r>
          </w:p>
          <w:p w:rsidR="00E64CD6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45B0">
              <w:rPr>
                <w:rFonts w:ascii="Times New Roman" w:hAnsi="Times New Roman"/>
                <w:sz w:val="24"/>
                <w:szCs w:val="24"/>
              </w:rPr>
              <w:t>С 19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745B0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проживал в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района.</w:t>
            </w:r>
          </w:p>
          <w:p w:rsidR="00E64CD6" w:rsidRPr="00E745B0" w:rsidRDefault="00E64CD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D6" w:rsidRPr="00E745B0" w:rsidRDefault="00E64CD6" w:rsidP="00D9124C">
            <w:pPr>
              <w:pStyle w:val="ac"/>
              <w:shd w:val="clear" w:color="auto" w:fill="FEFFFE"/>
              <w:ind w:right="-1"/>
              <w:jc w:val="both"/>
              <w:rPr>
                <w:i/>
                <w:iCs/>
                <w:shd w:val="clear" w:color="auto" w:fill="FEFFFE"/>
              </w:rPr>
            </w:pPr>
            <w:r w:rsidRPr="00E745B0">
              <w:rPr>
                <w:i/>
                <w:iCs/>
                <w:shd w:val="clear" w:color="auto" w:fill="FEFFFE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E64CD6" w:rsidRPr="00E745B0" w:rsidRDefault="00E64CD6" w:rsidP="00D9124C">
            <w:pPr>
              <w:pStyle w:val="ac"/>
              <w:shd w:val="clear" w:color="auto" w:fill="FEFFFE"/>
              <w:ind w:right="120"/>
              <w:jc w:val="both"/>
              <w:rPr>
                <w:i/>
                <w:iCs/>
                <w:shd w:val="clear" w:color="auto" w:fill="FEFFFE"/>
              </w:rPr>
            </w:pPr>
            <w:r w:rsidRPr="00E745B0">
              <w:rPr>
                <w:i/>
                <w:iCs/>
                <w:shd w:val="clear" w:color="auto" w:fill="FEFFFE"/>
              </w:rPr>
              <w:t>Ф.48 Оп.1 Д.12</w:t>
            </w:r>
          </w:p>
          <w:p w:rsidR="00E64CD6" w:rsidRPr="004E7396" w:rsidRDefault="00E64CD6" w:rsidP="00D9124C">
            <w:pPr>
              <w:pStyle w:val="ac"/>
              <w:shd w:val="clear" w:color="auto" w:fill="FEFFFE"/>
              <w:ind w:right="120"/>
              <w:jc w:val="both"/>
            </w:pPr>
            <w:r w:rsidRPr="00E745B0">
              <w:rPr>
                <w:i/>
                <w:iCs/>
                <w:shd w:val="clear" w:color="auto" w:fill="FEFFFE"/>
              </w:rPr>
              <w:t>Ф.48 предисловие к описи</w:t>
            </w:r>
            <w:r>
              <w:rPr>
                <w:i/>
                <w:iCs/>
                <w:color w:val="202125"/>
                <w:shd w:val="clear" w:color="auto" w:fill="FEFFFE"/>
              </w:rPr>
              <w:t xml:space="preserve"> 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E26D9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8329" w:type="dxa"/>
          </w:tcPr>
          <w:p w:rsidR="00E64CD6" w:rsidRPr="00720F69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20F69">
              <w:rPr>
                <w:b/>
              </w:rPr>
              <w:t xml:space="preserve">     75 лет</w:t>
            </w:r>
            <w:r w:rsidRPr="00720F69">
              <w:t xml:space="preserve"> назад (1941-2012) </w:t>
            </w:r>
            <w:r w:rsidRPr="007136AE">
              <w:rPr>
                <w:b/>
              </w:rPr>
              <w:t>родился Г</w:t>
            </w:r>
            <w:r w:rsidRPr="00720F69">
              <w:rPr>
                <w:b/>
              </w:rPr>
              <w:t>убанов Александр Ильич, отличник народного образования Российской Федерации, поэт, прозаик, публицист.</w:t>
            </w:r>
          </w:p>
          <w:p w:rsidR="00E64CD6" w:rsidRPr="00720F69" w:rsidRDefault="007136AE" w:rsidP="00713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Александр Ильич 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на хуторе </w:t>
            </w:r>
            <w:proofErr w:type="spellStart"/>
            <w:r w:rsidR="00E64CD6" w:rsidRPr="00720F69">
              <w:rPr>
                <w:rFonts w:ascii="Times New Roman" w:hAnsi="Times New Roman"/>
                <w:sz w:val="24"/>
                <w:szCs w:val="24"/>
              </w:rPr>
              <w:t>Розуваев</w:t>
            </w:r>
            <w:proofErr w:type="spellEnd"/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 Ольховского района Сталинградской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(ныне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Волгоградской</w:t>
            </w:r>
            <w:r w:rsidR="00E64CD6">
              <w:rPr>
                <w:rFonts w:ascii="Times New Roman" w:hAnsi="Times New Roman"/>
                <w:sz w:val="24"/>
                <w:szCs w:val="24"/>
              </w:rPr>
              <w:t>)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 области. Отец погиб в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скоре после начала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войны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4CD6" w:rsidRPr="00720F69" w:rsidRDefault="007136AE" w:rsidP="007136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семилетки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64CD6">
              <w:rPr>
                <w:rFonts w:ascii="Times New Roman" w:hAnsi="Times New Roman"/>
                <w:sz w:val="24"/>
                <w:szCs w:val="24"/>
              </w:rPr>
              <w:t>.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И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. Губанов учился в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ремесленно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м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 училище</w:t>
            </w:r>
            <w:r w:rsidR="00E64CD6">
              <w:rPr>
                <w:rFonts w:ascii="Times New Roman" w:hAnsi="Times New Roman"/>
                <w:sz w:val="24"/>
                <w:szCs w:val="24"/>
              </w:rPr>
              <w:t>, работал на заводе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С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удоверф</w:t>
            </w:r>
            <w:r w:rsidR="00E64CD6">
              <w:rPr>
                <w:rFonts w:ascii="Times New Roman" w:hAnsi="Times New Roman"/>
                <w:sz w:val="24"/>
                <w:szCs w:val="24"/>
              </w:rPr>
              <w:t>ь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окончил школу рабочей молодежи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CD6" w:rsidRPr="00720F69" w:rsidRDefault="00532E80" w:rsidP="00713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-18415</wp:posOffset>
                  </wp:positionH>
                  <wp:positionV relativeFrom="page">
                    <wp:posOffset>43815</wp:posOffset>
                  </wp:positionV>
                  <wp:extent cx="1049020" cy="1522095"/>
                  <wp:effectExtent l="38100" t="19050" r="17780" b="20955"/>
                  <wp:wrapTight wrapText="bothSides">
                    <wp:wrapPolygon edited="0">
                      <wp:start x="-785" y="-270"/>
                      <wp:lineTo x="-785" y="21897"/>
                      <wp:lineTo x="21966" y="21897"/>
                      <wp:lineTo x="21966" y="-270"/>
                      <wp:lineTo x="-785" y="-270"/>
                    </wp:wrapPolygon>
                  </wp:wrapTight>
                  <wp:docPr id="4" name="Рисунок 1" descr="\\192.168.1.203\общая\краеведение\Фото А.Губанова\Губанов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.203\общая\краеведение\Фото А.Губанова\Губанов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 l="37457" t="15590" r="31857" b="25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36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4CD6">
              <w:rPr>
                <w:rFonts w:ascii="Times New Roman" w:hAnsi="Times New Roman"/>
                <w:sz w:val="24"/>
                <w:szCs w:val="24"/>
              </w:rPr>
              <w:t>В 1964 году Александр Ильич о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кончил</w:t>
            </w:r>
            <w:r w:rsidR="00E64CD6" w:rsidRPr="00720F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филологический факультет Волгоградского Государственного педагогического института.</w:t>
            </w:r>
            <w:r w:rsidR="00E64CD6" w:rsidRPr="00610F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64CD6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</w:t>
            </w:r>
            <w:r w:rsidRPr="00720F69">
              <w:t>Более 30 лет он работал учителем в нашем районе, был корреспондентом газеты «Путь Октября», автором и ведущим местной телевизионной программы «Уроки истории», активным читателем Советской библиотеки</w:t>
            </w:r>
            <w:r>
              <w:t>.</w:t>
            </w:r>
            <w:r w:rsidRPr="00720F69">
              <w:t xml:space="preserve"> </w:t>
            </w:r>
          </w:p>
          <w:p w:rsidR="00E64CD6" w:rsidRPr="00720F69" w:rsidRDefault="007136AE" w:rsidP="00713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>А</w:t>
            </w:r>
            <w:r w:rsidR="00E64CD6">
              <w:rPr>
                <w:rFonts w:ascii="Times New Roman" w:hAnsi="Times New Roman"/>
                <w:sz w:val="24"/>
                <w:szCs w:val="24"/>
              </w:rPr>
              <w:t>.И.</w:t>
            </w:r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 Губанов приложил много сил и энергии для формирования творческого лица литературного объединения «Кедр». </w:t>
            </w:r>
            <w:proofErr w:type="gramStart"/>
            <w:r w:rsidR="00E64CD6" w:rsidRPr="00720F69">
              <w:rPr>
                <w:rFonts w:ascii="Times New Roman" w:hAnsi="Times New Roman"/>
                <w:sz w:val="24"/>
                <w:szCs w:val="24"/>
              </w:rPr>
              <w:t>Стихи печатались в литературных альманахах «</w:t>
            </w:r>
            <w:proofErr w:type="spellStart"/>
            <w:r w:rsidR="00E64CD6" w:rsidRPr="00720F69">
              <w:rPr>
                <w:rFonts w:ascii="Times New Roman" w:hAnsi="Times New Roman"/>
                <w:sz w:val="24"/>
                <w:szCs w:val="24"/>
              </w:rPr>
              <w:t>Эринтур</w:t>
            </w:r>
            <w:proofErr w:type="spellEnd"/>
            <w:r w:rsidR="00E64CD6" w:rsidRPr="00720F69">
              <w:rPr>
                <w:rFonts w:ascii="Times New Roman" w:hAnsi="Times New Roman"/>
                <w:sz w:val="24"/>
                <w:szCs w:val="24"/>
              </w:rPr>
              <w:t>», «Поэзия», «Под созвездием «Кедра», коллективном сборнике «…Потому что – Советские мы», еженедельнике «Литературная Россия», газетах «Тюмень литературная»,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64CD6" w:rsidRPr="00720F69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E64CD6" w:rsidRPr="00720F69">
              <w:rPr>
                <w:rFonts w:ascii="Times New Roman" w:hAnsi="Times New Roman"/>
                <w:sz w:val="24"/>
                <w:szCs w:val="24"/>
              </w:rPr>
              <w:t xml:space="preserve"> литературная», «Путь Октября», «Весть», «Первая Советская».</w:t>
            </w:r>
            <w:proofErr w:type="gramEnd"/>
          </w:p>
          <w:p w:rsidR="00E64CD6" w:rsidRPr="00A00DB2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</w:t>
            </w:r>
            <w:r w:rsidRPr="00720F69">
              <w:t>Его тематический творческий диапазон обширен. В произведениях присутствует и вечная тема любви и раздумья о смысле бытия, воспоминания романтической юности, исторические сюжеты.</w:t>
            </w:r>
            <w:r>
              <w:t xml:space="preserve"> </w:t>
            </w:r>
            <w:r w:rsidRPr="00A00DB2">
              <w:t>Он трепетно относился к нашей малой родине, к ее национальному достоянию: будь то природа или местные традиции, обычаи.</w:t>
            </w:r>
          </w:p>
          <w:p w:rsidR="00E64CD6" w:rsidRPr="00720F69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</w:t>
            </w:r>
            <w:r w:rsidRPr="00720F69">
              <w:t xml:space="preserve">В </w:t>
            </w:r>
            <w:r w:rsidRPr="00F65344">
              <w:t xml:space="preserve">рамках Года литературы и празднования Дня Советского района, </w:t>
            </w:r>
            <w:r w:rsidR="007136AE">
              <w:t xml:space="preserve">                   </w:t>
            </w:r>
            <w:r w:rsidRPr="00F65344">
              <w:lastRenderedPageBreak/>
              <w:t>17 сентября 2015 года, состоялось</w:t>
            </w:r>
            <w:r w:rsidRPr="00720F69">
              <w:t xml:space="preserve"> торжественное открытие памятной мемориальной доски А.И. Губанова сразу в двух учреждениях – образования и просвещения, в Советской гимназии и библиотеке.</w:t>
            </w:r>
            <w:r>
              <w:t xml:space="preserve"> </w:t>
            </w:r>
            <w:r w:rsidRPr="00720F69">
              <w:t>Как отметил глава администрации Советского района Вячеслав Толстогузов – «Сегодняшние торжественные мероприятия – это возможность ещё раз отдать дань памяти и выразить огромную благодарность Александру Ильичу Губанову, посвятившему свою жизнь воспитанию, образованию и просвещению».</w:t>
            </w:r>
          </w:p>
          <w:p w:rsidR="00E64CD6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Cs/>
              </w:rPr>
            </w:pPr>
          </w:p>
          <w:p w:rsidR="00E64CD6" w:rsidRPr="00720F69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Cs/>
              </w:rPr>
            </w:pPr>
            <w:r w:rsidRPr="00D07870">
              <w:rPr>
                <w:i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AB7BA3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AB7BA3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Cs/>
                <w:color w:val="000000"/>
                <w:sz w:val="16"/>
                <w:szCs w:val="16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E3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64CD6" w:rsidRPr="008B6818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Cs/>
                <w:color w:val="000000"/>
              </w:rPr>
            </w:pPr>
            <w:r w:rsidRPr="008B6818">
              <w:rPr>
                <w:rStyle w:val="a7"/>
                <w:iCs/>
                <w:color w:val="000000"/>
              </w:rPr>
              <w:t xml:space="preserve">     60 лет</w:t>
            </w:r>
            <w:r w:rsidRPr="008B6818">
              <w:rPr>
                <w:rStyle w:val="a7"/>
                <w:b w:val="0"/>
                <w:iCs/>
                <w:color w:val="000000"/>
              </w:rPr>
              <w:t xml:space="preserve"> назад (1946) </w:t>
            </w:r>
            <w:r w:rsidRPr="00D373D9">
              <w:rPr>
                <w:rStyle w:val="a7"/>
                <w:iCs/>
                <w:color w:val="000000"/>
              </w:rPr>
              <w:t xml:space="preserve">родился </w:t>
            </w:r>
            <w:r w:rsidRPr="008B6818">
              <w:rPr>
                <w:rStyle w:val="a7"/>
                <w:iCs/>
                <w:color w:val="000000"/>
              </w:rPr>
              <w:t xml:space="preserve">Зайцев Анатолий Иванович, </w:t>
            </w:r>
            <w:r w:rsidRPr="00650F0D">
              <w:rPr>
                <w:rStyle w:val="a7"/>
                <w:iCs/>
                <w:color w:val="000000"/>
              </w:rPr>
              <w:t xml:space="preserve">директор </w:t>
            </w:r>
            <w:proofErr w:type="spellStart"/>
            <w:r w:rsidRPr="00650F0D">
              <w:rPr>
                <w:rStyle w:val="a7"/>
                <w:iCs/>
                <w:color w:val="000000"/>
              </w:rPr>
              <w:t>Зеленоборской</w:t>
            </w:r>
            <w:proofErr w:type="spellEnd"/>
            <w:r w:rsidRPr="00650F0D">
              <w:rPr>
                <w:rStyle w:val="a7"/>
                <w:iCs/>
                <w:color w:val="000000"/>
              </w:rPr>
              <w:t xml:space="preserve"> средней школы, почетный гражданин Советского района, </w:t>
            </w:r>
            <w:r w:rsidRPr="00650F0D">
              <w:rPr>
                <w:rStyle w:val="a7"/>
                <w:b w:val="0"/>
                <w:iCs/>
                <w:color w:val="000000"/>
              </w:rPr>
              <w:t>з</w:t>
            </w:r>
            <w:r w:rsidRPr="00650F0D">
              <w:rPr>
                <w:b/>
              </w:rPr>
              <w:t>аслуженный деятель</w:t>
            </w:r>
            <w:r w:rsidRPr="000C0169">
              <w:rPr>
                <w:b/>
              </w:rPr>
              <w:t xml:space="preserve"> физкультуры и спорта Ханты-Мансийского автономного округа - Югры</w:t>
            </w:r>
            <w:r w:rsidRPr="000C0169">
              <w:rPr>
                <w:rStyle w:val="a7"/>
                <w:b w:val="0"/>
                <w:iCs/>
                <w:color w:val="000000"/>
              </w:rPr>
              <w:t>.</w:t>
            </w:r>
          </w:p>
          <w:p w:rsidR="00E64CD6" w:rsidRDefault="00532E80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-652780</wp:posOffset>
                  </wp:positionV>
                  <wp:extent cx="1108075" cy="1592580"/>
                  <wp:effectExtent l="19050" t="19050" r="15875" b="2667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CD6" w:rsidRPr="008B6818">
              <w:rPr>
                <w:rStyle w:val="a7"/>
                <w:b w:val="0"/>
                <w:iCs/>
                <w:color w:val="000000"/>
              </w:rPr>
              <w:t xml:space="preserve">   </w:t>
            </w:r>
            <w:r w:rsidR="00D373D9">
              <w:rPr>
                <w:rStyle w:val="a7"/>
                <w:b w:val="0"/>
                <w:iCs/>
                <w:color w:val="000000"/>
              </w:rPr>
              <w:t xml:space="preserve"> </w:t>
            </w:r>
            <w:r w:rsidR="00E64CD6" w:rsidRPr="008B6818">
              <w:rPr>
                <w:rStyle w:val="a7"/>
                <w:b w:val="0"/>
                <w:iCs/>
                <w:color w:val="000000"/>
              </w:rPr>
              <w:t xml:space="preserve">  Анатолий Иванович родился на ст. Москаленки Омской области.</w:t>
            </w:r>
            <w:r w:rsidR="00D373D9">
              <w:rPr>
                <w:rStyle w:val="a7"/>
                <w:b w:val="0"/>
                <w:iCs/>
                <w:color w:val="000000"/>
              </w:rPr>
              <w:t xml:space="preserve"> </w:t>
            </w:r>
            <w:r w:rsidR="00E64CD6" w:rsidRPr="008B6818">
              <w:rPr>
                <w:rStyle w:val="a7"/>
                <w:b w:val="0"/>
                <w:iCs/>
                <w:color w:val="000000"/>
              </w:rPr>
              <w:t xml:space="preserve">С 1964 года работал учителем физкультуры в </w:t>
            </w:r>
            <w:proofErr w:type="spellStart"/>
            <w:r w:rsidR="00E64CD6" w:rsidRPr="008B6818">
              <w:rPr>
                <w:rStyle w:val="a7"/>
                <w:b w:val="0"/>
                <w:iCs/>
                <w:color w:val="000000"/>
              </w:rPr>
              <w:t>Ольчинской</w:t>
            </w:r>
            <w:proofErr w:type="spellEnd"/>
            <w:r w:rsidR="00E64CD6" w:rsidRPr="008B6818">
              <w:rPr>
                <w:rStyle w:val="a7"/>
                <w:b w:val="0"/>
                <w:iCs/>
                <w:color w:val="000000"/>
              </w:rPr>
              <w:t xml:space="preserve"> школе </w:t>
            </w:r>
            <w:proofErr w:type="spellStart"/>
            <w:r w:rsidR="00E64CD6" w:rsidRPr="008B6818">
              <w:rPr>
                <w:rStyle w:val="a7"/>
                <w:b w:val="0"/>
                <w:iCs/>
                <w:color w:val="000000"/>
              </w:rPr>
              <w:t>Москаленского</w:t>
            </w:r>
            <w:proofErr w:type="spellEnd"/>
            <w:r w:rsidR="00E64CD6" w:rsidRPr="008B6818">
              <w:rPr>
                <w:rStyle w:val="a7"/>
                <w:b w:val="0"/>
                <w:iCs/>
                <w:color w:val="000000"/>
              </w:rPr>
              <w:t xml:space="preserve"> района Омской области. С ноября 1965 года по декабрь 1968 год </w:t>
            </w:r>
            <w:r w:rsidR="00D373D9">
              <w:rPr>
                <w:rStyle w:val="a7"/>
                <w:b w:val="0"/>
                <w:iCs/>
                <w:color w:val="000000"/>
              </w:rPr>
              <w:t xml:space="preserve">проходила </w:t>
            </w:r>
            <w:r w:rsidR="00E64CD6" w:rsidRPr="008B6818">
              <w:rPr>
                <w:rStyle w:val="a7"/>
                <w:b w:val="0"/>
                <w:iCs/>
                <w:color w:val="000000"/>
              </w:rPr>
              <w:t>служба в Армии</w:t>
            </w:r>
            <w:r w:rsidR="00E64CD6">
              <w:rPr>
                <w:rStyle w:val="a7"/>
                <w:b w:val="0"/>
                <w:iCs/>
                <w:color w:val="000000"/>
              </w:rPr>
              <w:t xml:space="preserve"> в</w:t>
            </w:r>
            <w:r w:rsidR="00D373D9">
              <w:rPr>
                <w:rStyle w:val="a7"/>
                <w:b w:val="0"/>
                <w:iCs/>
                <w:color w:val="000000"/>
              </w:rPr>
              <w:t xml:space="preserve"> </w:t>
            </w:r>
            <w:proofErr w:type="gramStart"/>
            <w:r w:rsidR="00E64CD6">
              <w:rPr>
                <w:rStyle w:val="a7"/>
                <w:b w:val="0"/>
                <w:iCs/>
                <w:color w:val="000000"/>
              </w:rPr>
              <w:t>г</w:t>
            </w:r>
            <w:proofErr w:type="gramEnd"/>
            <w:r w:rsidR="00E64CD6">
              <w:rPr>
                <w:rStyle w:val="a7"/>
                <w:b w:val="0"/>
                <w:iCs/>
                <w:color w:val="000000"/>
              </w:rPr>
              <w:t>. Севастополе</w:t>
            </w:r>
            <w:r w:rsidR="00E64CD6" w:rsidRPr="008B6818">
              <w:rPr>
                <w:rStyle w:val="a7"/>
                <w:b w:val="0"/>
                <w:iCs/>
                <w:color w:val="000000"/>
              </w:rPr>
              <w:t xml:space="preserve">. С 1969 года работал на Омском нефтеперерабатывающем комбинате оператором. </w:t>
            </w:r>
          </w:p>
          <w:p w:rsidR="00E64CD6" w:rsidRPr="00D02357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highlight w:val="cyan"/>
              </w:rPr>
            </w:pPr>
            <w:r>
              <w:rPr>
                <w:rStyle w:val="a7"/>
                <w:b w:val="0"/>
                <w:iCs/>
                <w:color w:val="000000"/>
              </w:rPr>
              <w:t xml:space="preserve">     </w:t>
            </w:r>
            <w:r w:rsidRPr="008B6818">
              <w:rPr>
                <w:rStyle w:val="a7"/>
                <w:b w:val="0"/>
                <w:iCs/>
                <w:color w:val="000000"/>
              </w:rPr>
              <w:t xml:space="preserve">26 ноября 1971 года А.И. Зайцев приехал в п. </w:t>
            </w:r>
            <w:proofErr w:type="spellStart"/>
            <w:r w:rsidRPr="008B6818">
              <w:rPr>
                <w:rStyle w:val="a7"/>
                <w:b w:val="0"/>
                <w:iCs/>
                <w:color w:val="000000"/>
              </w:rPr>
              <w:t>Зеленоборск</w:t>
            </w:r>
            <w:proofErr w:type="spellEnd"/>
            <w:r w:rsidRPr="008B6818">
              <w:rPr>
                <w:rStyle w:val="a7"/>
                <w:b w:val="0"/>
                <w:iCs/>
                <w:color w:val="000000"/>
              </w:rPr>
              <w:t xml:space="preserve"> и устроился в Зеленоборский леспромхоз </w:t>
            </w:r>
            <w:proofErr w:type="spellStart"/>
            <w:r w:rsidRPr="008B6818">
              <w:rPr>
                <w:rStyle w:val="a7"/>
                <w:b w:val="0"/>
                <w:iCs/>
                <w:color w:val="000000"/>
              </w:rPr>
              <w:t>штабелевщиком</w:t>
            </w:r>
            <w:proofErr w:type="spellEnd"/>
            <w:r w:rsidRPr="008B6818">
              <w:rPr>
                <w:rStyle w:val="a7"/>
                <w:b w:val="0"/>
                <w:iCs/>
                <w:color w:val="000000"/>
              </w:rPr>
              <w:t>. С 1972 года по 1985 год - методист по спорту в Зеленоборском леспромхозе. С 1985 года Анатолий Иванович переходит работать учителем физ</w:t>
            </w:r>
            <w:r w:rsidR="00D373D9">
              <w:rPr>
                <w:rStyle w:val="a7"/>
                <w:b w:val="0"/>
                <w:iCs/>
                <w:color w:val="000000"/>
              </w:rPr>
              <w:t xml:space="preserve">ического </w:t>
            </w:r>
            <w:r>
              <w:rPr>
                <w:rStyle w:val="a7"/>
                <w:b w:val="0"/>
                <w:iCs/>
                <w:color w:val="000000"/>
              </w:rPr>
              <w:t>воспитания</w:t>
            </w:r>
            <w:r w:rsidRPr="008B6818">
              <w:rPr>
                <w:rStyle w:val="a7"/>
                <w:b w:val="0"/>
                <w:iCs/>
                <w:color w:val="000000"/>
              </w:rPr>
              <w:t xml:space="preserve"> в </w:t>
            </w:r>
            <w:proofErr w:type="spellStart"/>
            <w:r w:rsidRPr="008B6818">
              <w:rPr>
                <w:rStyle w:val="a7"/>
                <w:b w:val="0"/>
                <w:iCs/>
                <w:color w:val="000000"/>
              </w:rPr>
              <w:t>Зеленоборскую</w:t>
            </w:r>
            <w:proofErr w:type="spellEnd"/>
            <w:r w:rsidRPr="008B6818">
              <w:rPr>
                <w:rStyle w:val="a7"/>
                <w:b w:val="0"/>
                <w:iCs/>
                <w:color w:val="000000"/>
              </w:rPr>
              <w:t xml:space="preserve"> среднюю школу, </w:t>
            </w:r>
            <w:r w:rsidRPr="00747BD4">
              <w:rPr>
                <w:rStyle w:val="a7"/>
                <w:b w:val="0"/>
                <w:iCs/>
                <w:color w:val="000000"/>
              </w:rPr>
              <w:t>а с апреля 1992</w:t>
            </w:r>
            <w:r w:rsidRPr="008B6818">
              <w:rPr>
                <w:rStyle w:val="a7"/>
                <w:b w:val="0"/>
                <w:iCs/>
                <w:color w:val="000000"/>
              </w:rPr>
              <w:t xml:space="preserve"> </w:t>
            </w:r>
            <w:r>
              <w:rPr>
                <w:rStyle w:val="a7"/>
                <w:b w:val="0"/>
                <w:iCs/>
                <w:color w:val="000000"/>
              </w:rPr>
              <w:t xml:space="preserve">года </w:t>
            </w:r>
            <w:r w:rsidRPr="008B6818">
              <w:rPr>
                <w:rStyle w:val="a7"/>
                <w:b w:val="0"/>
                <w:iCs/>
                <w:color w:val="000000"/>
              </w:rPr>
              <w:t xml:space="preserve">становится директором </w:t>
            </w:r>
            <w:proofErr w:type="spellStart"/>
            <w:r w:rsidRPr="008B6818">
              <w:rPr>
                <w:rStyle w:val="a7"/>
                <w:b w:val="0"/>
                <w:iCs/>
                <w:color w:val="000000"/>
              </w:rPr>
              <w:t>Зеленоборской</w:t>
            </w:r>
            <w:proofErr w:type="spellEnd"/>
            <w:r w:rsidRPr="008B6818">
              <w:rPr>
                <w:rStyle w:val="a7"/>
                <w:b w:val="0"/>
                <w:iCs/>
                <w:color w:val="000000"/>
              </w:rPr>
              <w:t xml:space="preserve"> средней школы. </w:t>
            </w:r>
            <w:r w:rsidRPr="008B6818">
              <w:t>Окончил в 1988 г</w:t>
            </w:r>
            <w:r>
              <w:t>оду</w:t>
            </w:r>
            <w:r w:rsidRPr="008B6818">
              <w:t xml:space="preserve"> Курганский государственный педагогический институт. </w:t>
            </w:r>
          </w:p>
          <w:p w:rsidR="00E64CD6" w:rsidRPr="008E4EA0" w:rsidRDefault="00D373D9" w:rsidP="00D373D9">
            <w:pPr>
              <w:pStyle w:val="a8"/>
              <w:spacing w:after="0"/>
              <w:ind w:firstLine="0"/>
              <w:jc w:val="both"/>
            </w:pPr>
            <w:r>
              <w:t xml:space="preserve">      </w:t>
            </w:r>
            <w:r w:rsidR="00E64CD6" w:rsidRPr="008E4EA0">
              <w:t>Анатолий Иванович отличный лыжник, привлёк молодёжь посёлка к занятиям лыжными гонками и в течение нескольких лет лыжники посёлка являлись ведущими в Советском районе. В течение 12 лет являлся депутатом поселкового Совета и 4 года – депутатом районной Думы.</w:t>
            </w:r>
          </w:p>
          <w:p w:rsidR="00E64CD6" w:rsidRPr="008B6818" w:rsidRDefault="00D373D9" w:rsidP="00D373D9">
            <w:pPr>
              <w:pStyle w:val="a8"/>
              <w:spacing w:after="0"/>
              <w:ind w:firstLine="0"/>
              <w:jc w:val="both"/>
            </w:pPr>
            <w:r>
              <w:t xml:space="preserve">      </w:t>
            </w:r>
            <w:r w:rsidR="00E64CD6" w:rsidRPr="008E4EA0">
              <w:t>С сентября 2000 г</w:t>
            </w:r>
            <w:r w:rsidR="00E64CD6">
              <w:t>ода</w:t>
            </w:r>
            <w:r w:rsidR="00E64CD6" w:rsidRPr="008E4EA0">
              <w:t xml:space="preserve">  по февраль 2007 г</w:t>
            </w:r>
            <w:r w:rsidR="00E64CD6">
              <w:t>ода</w:t>
            </w:r>
            <w:r w:rsidR="00E64CD6" w:rsidRPr="008E4EA0">
              <w:t xml:space="preserve"> работал заместителем председателя Комитета по спорту администрации муниципального образования Советский район.</w:t>
            </w:r>
          </w:p>
          <w:p w:rsidR="00E64CD6" w:rsidRPr="008B6818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</w:rPr>
            </w:pPr>
            <w:r w:rsidRPr="008B6818">
              <w:rPr>
                <w:rStyle w:val="a7"/>
                <w:b w:val="0"/>
                <w:iCs/>
                <w:color w:val="000000"/>
              </w:rPr>
              <w:t xml:space="preserve">      За свой труд А.И. Зайцев награжден знаком "Отличник народного просвещения" (1995)</w:t>
            </w:r>
            <w:r>
              <w:rPr>
                <w:rStyle w:val="a7"/>
                <w:b w:val="0"/>
                <w:iCs/>
                <w:color w:val="000000"/>
              </w:rPr>
              <w:t xml:space="preserve">, знаком </w:t>
            </w:r>
            <w:r w:rsidRPr="008B6818">
              <w:t>«Отличник физической культуры и спорта России»</w:t>
            </w:r>
            <w:r>
              <w:t xml:space="preserve"> (2005)</w:t>
            </w:r>
            <w:r w:rsidRPr="008B6818">
              <w:rPr>
                <w:rStyle w:val="a7"/>
                <w:b w:val="0"/>
                <w:iCs/>
                <w:color w:val="000000"/>
              </w:rPr>
              <w:t>. Почетный гражданин Советского района (1998).</w:t>
            </w:r>
            <w:r w:rsidR="00D373D9">
              <w:rPr>
                <w:rStyle w:val="a7"/>
                <w:b w:val="0"/>
                <w:iCs/>
                <w:color w:val="000000"/>
              </w:rPr>
              <w:t xml:space="preserve"> </w:t>
            </w:r>
            <w:r>
              <w:rPr>
                <w:rStyle w:val="a7"/>
                <w:b w:val="0"/>
                <w:iCs/>
                <w:color w:val="000000"/>
              </w:rPr>
              <w:t>А.И. Зайцеву присвоено звание "</w:t>
            </w:r>
            <w:r w:rsidRPr="008B6818">
              <w:t xml:space="preserve"> Заслуженный деятель физкультуры и спорта Ханты-Мансийского автономного округа - Югры</w:t>
            </w:r>
            <w:r>
              <w:t>" (2005).</w:t>
            </w: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E64CD6" w:rsidRDefault="00E64CD6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8B6818">
              <w:rPr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E64CD6" w:rsidRPr="008B6818" w:rsidRDefault="00E64CD6" w:rsidP="00D9124C">
            <w:pPr>
              <w:spacing w:after="0" w:line="240" w:lineRule="auto"/>
              <w:ind w:firstLine="34"/>
              <w:jc w:val="both"/>
              <w:rPr>
                <w:rStyle w:val="a7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Ф.30</w:t>
            </w:r>
            <w:r w:rsidRPr="003512BE">
              <w:rPr>
                <w:rFonts w:ascii="Times New Roman" w:hAnsi="Times New Roman"/>
                <w:i/>
                <w:sz w:val="24"/>
                <w:szCs w:val="24"/>
              </w:rPr>
              <w:t xml:space="preserve"> Оп.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3512BE">
              <w:rPr>
                <w:rFonts w:ascii="Times New Roman" w:hAnsi="Times New Roman"/>
                <w:i/>
                <w:sz w:val="24"/>
                <w:szCs w:val="24"/>
              </w:rPr>
              <w:t>л/с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3512BE">
              <w:rPr>
                <w:rFonts w:ascii="Times New Roman" w:hAnsi="Times New Roman"/>
                <w:i/>
                <w:sz w:val="24"/>
                <w:szCs w:val="24"/>
              </w:rPr>
              <w:t xml:space="preserve"> Л.1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64CD6" w:rsidRPr="009B6BCA" w:rsidTr="00854E13">
        <w:tc>
          <w:tcPr>
            <w:tcW w:w="1242" w:type="dxa"/>
          </w:tcPr>
          <w:p w:rsidR="00E64CD6" w:rsidRPr="000A37F5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</w:tcPr>
          <w:p w:rsidR="00E64CD6" w:rsidRPr="000A37F5" w:rsidRDefault="00E64CD6" w:rsidP="00D9124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/>
                <w:iCs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E64CD6" w:rsidRPr="009B6BCA" w:rsidTr="00854E13">
        <w:tc>
          <w:tcPr>
            <w:tcW w:w="1242" w:type="dxa"/>
          </w:tcPr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января</w:t>
            </w:r>
          </w:p>
          <w:p w:rsidR="00E64CD6" w:rsidRDefault="00E64CD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11717" w:rsidRDefault="00111717" w:rsidP="00D91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-7881620</wp:posOffset>
                  </wp:positionV>
                  <wp:extent cx="997585" cy="1365250"/>
                  <wp:effectExtent l="19050" t="0" r="0" b="0"/>
                  <wp:wrapSquare wrapText="bothSides"/>
                  <wp:docPr id="9" name="Рисунок 1" descr="E:\Обмен\Беляева\для календаря\ул. Сад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Обмен\Беляева\для календаря\ул. Сад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4CD6" w:rsidRPr="00731042">
              <w:rPr>
                <w:rFonts w:ascii="Times New Roman" w:hAnsi="Times New Roman"/>
                <w:b/>
                <w:sz w:val="24"/>
                <w:szCs w:val="24"/>
              </w:rPr>
              <w:t>40 лет</w:t>
            </w:r>
            <w:r w:rsidR="00E64CD6">
              <w:rPr>
                <w:rFonts w:ascii="Times New Roman" w:hAnsi="Times New Roman"/>
                <w:sz w:val="24"/>
                <w:szCs w:val="24"/>
              </w:rPr>
              <w:t xml:space="preserve"> назад (1976) </w:t>
            </w:r>
            <w:r w:rsidRPr="00DC07EC">
              <w:rPr>
                <w:rFonts w:ascii="Times New Roman" w:hAnsi="Times New Roman"/>
                <w:sz w:val="24"/>
                <w:szCs w:val="24"/>
              </w:rPr>
              <w:t xml:space="preserve">в связи с плановым строительством жилья </w:t>
            </w:r>
            <w:r w:rsidRPr="00111717">
              <w:rPr>
                <w:rFonts w:ascii="Times New Roman" w:hAnsi="Times New Roman"/>
                <w:sz w:val="24"/>
                <w:szCs w:val="24"/>
              </w:rPr>
              <w:t xml:space="preserve">вновь строящейся улице за проспектом Мира </w:t>
            </w:r>
            <w:r w:rsidRPr="00731042">
              <w:rPr>
                <w:rFonts w:ascii="Times New Roman" w:hAnsi="Times New Roman"/>
                <w:b/>
                <w:sz w:val="24"/>
                <w:szCs w:val="24"/>
              </w:rPr>
              <w:t>присвоено название улица Садовая.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4CD6" w:rsidRDefault="00111717" w:rsidP="00D91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17">
              <w:rPr>
                <w:rFonts w:ascii="Times New Roman" w:hAnsi="Times New Roman"/>
                <w:sz w:val="24"/>
                <w:szCs w:val="24"/>
              </w:rPr>
              <w:t>(на основании р</w:t>
            </w:r>
            <w:r w:rsidR="00E64CD6" w:rsidRPr="00111717">
              <w:rPr>
                <w:rFonts w:ascii="Times New Roman" w:hAnsi="Times New Roman"/>
                <w:sz w:val="24"/>
                <w:szCs w:val="24"/>
              </w:rPr>
              <w:t>ешени</w:t>
            </w:r>
            <w:r w:rsidRPr="00111717">
              <w:rPr>
                <w:rFonts w:ascii="Times New Roman" w:hAnsi="Times New Roman"/>
                <w:sz w:val="24"/>
                <w:szCs w:val="24"/>
              </w:rPr>
              <w:t>я</w:t>
            </w:r>
            <w:r w:rsidR="00E64CD6" w:rsidRPr="00111717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Советского поселкового Совета  депутатов трудящихся от 30.01.1976 года № 6</w:t>
            </w:r>
            <w:r w:rsidRPr="00111717">
              <w:rPr>
                <w:rFonts w:ascii="Times New Roman" w:hAnsi="Times New Roman"/>
                <w:sz w:val="24"/>
                <w:szCs w:val="24"/>
              </w:rPr>
              <w:t>)</w:t>
            </w:r>
            <w:r w:rsidR="00E64CD6" w:rsidRPr="00DC0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CD6" w:rsidRDefault="00E64CD6" w:rsidP="00D91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CD6" w:rsidRDefault="00E64CD6" w:rsidP="00D91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CD6" w:rsidRPr="006870C0" w:rsidRDefault="00E64CD6" w:rsidP="00D91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C0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E64CD6" w:rsidRPr="000A1962" w:rsidRDefault="00E64CD6" w:rsidP="00D91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A1962">
              <w:rPr>
                <w:rFonts w:ascii="Times New Roman" w:hAnsi="Times New Roman"/>
                <w:i/>
                <w:sz w:val="24"/>
                <w:szCs w:val="24"/>
              </w:rPr>
              <w:t>Ф.6 Оп.1 Д.64 Л.320</w:t>
            </w:r>
          </w:p>
        </w:tc>
      </w:tr>
    </w:tbl>
    <w:p w:rsidR="00E64CD6" w:rsidRDefault="00E64CD6" w:rsidP="00E64CD6">
      <w:pPr>
        <w:jc w:val="center"/>
        <w:rPr>
          <w:rFonts w:ascii="Times New Roman" w:hAnsi="Times New Roman"/>
          <w:sz w:val="24"/>
          <w:szCs w:val="24"/>
        </w:rPr>
      </w:pPr>
    </w:p>
    <w:p w:rsidR="00E64CD6" w:rsidRDefault="00E64CD6" w:rsidP="00E64CD6">
      <w:pPr>
        <w:jc w:val="center"/>
        <w:rPr>
          <w:rFonts w:ascii="Times New Roman" w:hAnsi="Times New Roman"/>
          <w:sz w:val="24"/>
          <w:szCs w:val="24"/>
        </w:rPr>
      </w:pPr>
    </w:p>
    <w:p w:rsidR="00E64CD6" w:rsidRDefault="00E64CD6" w:rsidP="00E64CD6">
      <w:pPr>
        <w:jc w:val="center"/>
        <w:rPr>
          <w:rFonts w:ascii="Times New Roman" w:hAnsi="Times New Roman"/>
          <w:sz w:val="24"/>
          <w:szCs w:val="24"/>
        </w:rPr>
      </w:pPr>
    </w:p>
    <w:p w:rsidR="003A2954" w:rsidRDefault="003A2954"/>
    <w:sectPr w:rsidR="003A2954" w:rsidSect="003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4CD6"/>
    <w:rsid w:val="00111717"/>
    <w:rsid w:val="00137C5C"/>
    <w:rsid w:val="00227474"/>
    <w:rsid w:val="00275ED5"/>
    <w:rsid w:val="0028080F"/>
    <w:rsid w:val="0031716E"/>
    <w:rsid w:val="003A2954"/>
    <w:rsid w:val="005021F8"/>
    <w:rsid w:val="00532E80"/>
    <w:rsid w:val="0055185B"/>
    <w:rsid w:val="005665DD"/>
    <w:rsid w:val="00684C95"/>
    <w:rsid w:val="006C0155"/>
    <w:rsid w:val="0070529F"/>
    <w:rsid w:val="007136AE"/>
    <w:rsid w:val="00732EE4"/>
    <w:rsid w:val="007D55B8"/>
    <w:rsid w:val="00824AA6"/>
    <w:rsid w:val="00854E13"/>
    <w:rsid w:val="00AF20CC"/>
    <w:rsid w:val="00B519E9"/>
    <w:rsid w:val="00D168FD"/>
    <w:rsid w:val="00D373D9"/>
    <w:rsid w:val="00D805D5"/>
    <w:rsid w:val="00D97CC9"/>
    <w:rsid w:val="00E12FEA"/>
    <w:rsid w:val="00E51FB5"/>
    <w:rsid w:val="00E64CD6"/>
    <w:rsid w:val="00E84860"/>
    <w:rsid w:val="00F123A0"/>
    <w:rsid w:val="00F7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4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64CD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64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4CD6"/>
    <w:rPr>
      <w:b/>
      <w:bCs/>
    </w:rPr>
  </w:style>
  <w:style w:type="paragraph" w:styleId="a8">
    <w:name w:val="Body Text First Indent"/>
    <w:basedOn w:val="a3"/>
    <w:link w:val="a9"/>
    <w:rsid w:val="00E64CD6"/>
    <w:pPr>
      <w:ind w:firstLine="210"/>
    </w:pPr>
    <w:rPr>
      <w:sz w:val="24"/>
      <w:szCs w:val="24"/>
    </w:rPr>
  </w:style>
  <w:style w:type="character" w:customStyle="1" w:styleId="a9">
    <w:name w:val="Красная строка Знак"/>
    <w:basedOn w:val="a4"/>
    <w:link w:val="a8"/>
    <w:rsid w:val="00E64CD6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64CD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4CD6"/>
    <w:rPr>
      <w:rFonts w:ascii="Calibri" w:eastAsia="Calibri" w:hAnsi="Calibri" w:cs="Times New Roman"/>
    </w:rPr>
  </w:style>
  <w:style w:type="paragraph" w:styleId="2">
    <w:name w:val="Body Text First Indent 2"/>
    <w:basedOn w:val="aa"/>
    <w:link w:val="20"/>
    <w:rsid w:val="00E64CD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Красная строка 2 Знак"/>
    <w:basedOn w:val="ab"/>
    <w:link w:val="2"/>
    <w:rsid w:val="00E64CD6"/>
    <w:rPr>
      <w:rFonts w:ascii="Times New Roman" w:eastAsia="Times New Roman" w:hAnsi="Times New Roman"/>
      <w:sz w:val="24"/>
      <w:szCs w:val="24"/>
    </w:rPr>
  </w:style>
  <w:style w:type="paragraph" w:customStyle="1" w:styleId="ac">
    <w:name w:val="Стиль"/>
    <w:rsid w:val="00E6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SkulovaOV</dc:creator>
  <cp:keywords/>
  <dc:description/>
  <cp:lastModifiedBy>SkulovaOV</cp:lastModifiedBy>
  <cp:revision>19</cp:revision>
  <dcterms:created xsi:type="dcterms:W3CDTF">2015-11-30T07:03:00Z</dcterms:created>
  <dcterms:modified xsi:type="dcterms:W3CDTF">2015-12-03T08:41:00Z</dcterms:modified>
</cp:coreProperties>
</file>