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46" w:rsidRDefault="00B37A7A">
      <w:pPr>
        <w:spacing w:line="240" w:lineRule="atLeast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-200025</wp:posOffset>
                </wp:positionV>
                <wp:extent cx="775335" cy="135699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135648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774720" cy="1356480"/>
                            <a:chOff x="0" y="0"/>
                            <a:chExt cx="0" cy="0"/>
                          </a:xfrm>
                        </wpg:grpSpPr>
                        <wps:wsp>
                          <wps:cNvPr id="3" name="Полилиния 3"/>
                          <wps:cNvSpPr/>
                          <wps:spPr>
                            <a:xfrm>
                              <a:off x="232560" y="99720"/>
                              <a:ext cx="720" cy="1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Полилиния 4"/>
                          <wps:cNvSpPr/>
                          <wps:spPr>
                            <a:xfrm>
                              <a:off x="87480" y="0"/>
                              <a:ext cx="720" cy="1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Полилиния 5"/>
                          <wps:cNvSpPr/>
                          <wps:spPr>
                            <a:xfrm>
                              <a:off x="0" y="305280"/>
                              <a:ext cx="774720" cy="1050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0" y="305280"/>
                              <a:ext cx="774720" cy="1050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0160" cap="sq">
                              <a:solidFill>
                                <a:srgbClr val="1F1A1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Полилиния 7"/>
                          <wps:cNvSpPr/>
                          <wps:spPr>
                            <a:xfrm>
                              <a:off x="39960" y="353520"/>
                              <a:ext cx="333360" cy="93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080" cap="sq">
                              <a:solidFill>
                                <a:srgbClr val="33333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" name="Полилиния 8"/>
                          <wps:cNvSpPr/>
                          <wps:spPr>
                            <a:xfrm>
                              <a:off x="404640" y="353520"/>
                              <a:ext cx="330840" cy="93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080" cap="sq">
                              <a:solidFill>
                                <a:srgbClr val="33333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" name="Полилиния 9"/>
                          <wps:cNvSpPr/>
                          <wps:spPr>
                            <a:xfrm>
                              <a:off x="598680" y="4532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598680" y="4539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597600" y="4557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Полилиния 12"/>
                          <wps:cNvSpPr/>
                          <wps:spPr>
                            <a:xfrm>
                              <a:off x="597600" y="4572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595800" y="4586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595800" y="4611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592920" y="4629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" name="Полилиния 16"/>
                          <wps:cNvSpPr/>
                          <wps:spPr>
                            <a:xfrm>
                              <a:off x="592920" y="4647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" name="Полилиния 17"/>
                          <wps:cNvSpPr/>
                          <wps:spPr>
                            <a:xfrm>
                              <a:off x="591840" y="4662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" name="Полилиния 18"/>
                          <wps:cNvSpPr/>
                          <wps:spPr>
                            <a:xfrm>
                              <a:off x="591840" y="4680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" name="Полилиния 19"/>
                          <wps:cNvSpPr/>
                          <wps:spPr>
                            <a:xfrm>
                              <a:off x="590400" y="47052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" name="Полилиния 20"/>
                          <wps:cNvSpPr/>
                          <wps:spPr>
                            <a:xfrm>
                              <a:off x="589320" y="4719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" name="Полилиния 21"/>
                          <wps:cNvSpPr/>
                          <wps:spPr>
                            <a:xfrm>
                              <a:off x="582840" y="473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" name="Полилиния 22"/>
                          <wps:cNvSpPr/>
                          <wps:spPr>
                            <a:xfrm>
                              <a:off x="580320" y="475560"/>
                              <a:ext cx="14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" name="Полилиния 23"/>
                          <wps:cNvSpPr/>
                          <wps:spPr>
                            <a:xfrm>
                              <a:off x="579600" y="4770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" name="Полилиния 24"/>
                          <wps:cNvSpPr/>
                          <wps:spPr>
                            <a:xfrm>
                              <a:off x="579600" y="4788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" name="Полилиния 25"/>
                          <wps:cNvSpPr/>
                          <wps:spPr>
                            <a:xfrm>
                              <a:off x="578520" y="4802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" name="Полилиния 26"/>
                          <wps:cNvSpPr/>
                          <wps:spPr>
                            <a:xfrm>
                              <a:off x="577800" y="482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" name="Полилиния 27"/>
                          <wps:cNvSpPr/>
                          <wps:spPr>
                            <a:xfrm>
                              <a:off x="576000" y="4838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" name="Полилиния 28"/>
                          <wps:cNvSpPr/>
                          <wps:spPr>
                            <a:xfrm>
                              <a:off x="574200" y="4863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" name="Полилиния 29"/>
                          <wps:cNvSpPr/>
                          <wps:spPr>
                            <a:xfrm>
                              <a:off x="573480" y="4878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" name="Полилиния 30"/>
                          <wps:cNvSpPr/>
                          <wps:spPr>
                            <a:xfrm>
                              <a:off x="572760" y="4888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" name="Полилиния 31"/>
                          <wps:cNvSpPr/>
                          <wps:spPr>
                            <a:xfrm>
                              <a:off x="571680" y="4906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" name="Полилиния 32"/>
                          <wps:cNvSpPr/>
                          <wps:spPr>
                            <a:xfrm>
                              <a:off x="569520" y="492840"/>
                              <a:ext cx="32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" name="Полилиния 33"/>
                          <wps:cNvSpPr/>
                          <wps:spPr>
                            <a:xfrm>
                              <a:off x="568800" y="493560"/>
                              <a:ext cx="5040" cy="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" name="Полилиния 34"/>
                          <wps:cNvSpPr/>
                          <wps:spPr>
                            <a:xfrm>
                              <a:off x="568440" y="496080"/>
                              <a:ext cx="6840" cy="3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" name="Полилиния 35"/>
                          <wps:cNvSpPr/>
                          <wps:spPr>
                            <a:xfrm>
                              <a:off x="567000" y="497880"/>
                              <a:ext cx="9000" cy="4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" name="Полилиния 36"/>
                          <wps:cNvSpPr/>
                          <wps:spPr>
                            <a:xfrm>
                              <a:off x="564480" y="498960"/>
                              <a:ext cx="12240" cy="7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" name="Полилиния 37"/>
                          <wps:cNvSpPr/>
                          <wps:spPr>
                            <a:xfrm>
                              <a:off x="562680" y="501480"/>
                              <a:ext cx="21600" cy="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" name="Полилиния 38"/>
                          <wps:cNvSpPr/>
                          <wps:spPr>
                            <a:xfrm>
                              <a:off x="561960" y="502920"/>
                              <a:ext cx="23040" cy="1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" name="Полилиния 39"/>
                          <wps:cNvSpPr/>
                          <wps:spPr>
                            <a:xfrm>
                              <a:off x="558720" y="504360"/>
                              <a:ext cx="25560" cy="1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" name="Полилиния 40"/>
                          <wps:cNvSpPr/>
                          <wps:spPr>
                            <a:xfrm>
                              <a:off x="558000" y="505440"/>
                              <a:ext cx="266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1" name="Полилиния 41"/>
                          <wps:cNvSpPr/>
                          <wps:spPr>
                            <a:xfrm>
                              <a:off x="556200" y="507960"/>
                              <a:ext cx="29160" cy="1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2" name="Полилиния 42"/>
                          <wps:cNvSpPr/>
                          <wps:spPr>
                            <a:xfrm>
                              <a:off x="555480" y="509760"/>
                              <a:ext cx="30960" cy="1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3" name="Полилиния 43"/>
                          <wps:cNvSpPr/>
                          <wps:spPr>
                            <a:xfrm>
                              <a:off x="552960" y="510480"/>
                              <a:ext cx="33480" cy="1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4" name="Полилиния 44"/>
                          <wps:cNvSpPr/>
                          <wps:spPr>
                            <a:xfrm>
                              <a:off x="551160" y="513000"/>
                              <a:ext cx="36720" cy="20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5" name="Полилиния 45"/>
                          <wps:cNvSpPr/>
                          <wps:spPr>
                            <a:xfrm>
                              <a:off x="549360" y="515160"/>
                              <a:ext cx="38880" cy="23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6" name="Полилиния 46"/>
                          <wps:cNvSpPr/>
                          <wps:spPr>
                            <a:xfrm>
                              <a:off x="547200" y="515160"/>
                              <a:ext cx="41760" cy="25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7" name="Полилиния 47"/>
                          <wps:cNvSpPr/>
                          <wps:spPr>
                            <a:xfrm>
                              <a:off x="545400" y="517680"/>
                              <a:ext cx="44280" cy="26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8" name="Полилиния 48"/>
                          <wps:cNvSpPr/>
                          <wps:spPr>
                            <a:xfrm>
                              <a:off x="543600" y="519480"/>
                              <a:ext cx="47160" cy="29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9" name="Полилиния 49"/>
                          <wps:cNvSpPr/>
                          <wps:spPr>
                            <a:xfrm>
                              <a:off x="541800" y="521280"/>
                              <a:ext cx="48960" cy="30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0" name="Полилиния 50"/>
                          <wps:cNvSpPr/>
                          <wps:spPr>
                            <a:xfrm>
                              <a:off x="539280" y="523080"/>
                              <a:ext cx="52200" cy="3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1" name="Полилиния 51"/>
                          <wps:cNvSpPr/>
                          <wps:spPr>
                            <a:xfrm>
                              <a:off x="537840" y="524520"/>
                              <a:ext cx="53280" cy="34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2" name="Полилиния 52"/>
                          <wps:cNvSpPr/>
                          <wps:spPr>
                            <a:xfrm>
                              <a:off x="537840" y="525960"/>
                              <a:ext cx="54000" cy="3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3" name="Полилиния 53"/>
                          <wps:cNvSpPr/>
                          <wps:spPr>
                            <a:xfrm>
                              <a:off x="539280" y="527760"/>
                              <a:ext cx="54000" cy="30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4" name="Полилиния 54"/>
                          <wps:cNvSpPr/>
                          <wps:spPr>
                            <a:xfrm>
                              <a:off x="544680" y="529560"/>
                              <a:ext cx="49680" cy="28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5" name="Полилиния 55"/>
                          <wps:cNvSpPr/>
                          <wps:spPr>
                            <a:xfrm>
                              <a:off x="547200" y="531000"/>
                              <a:ext cx="47520" cy="25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6" name="Полилиния 56"/>
                          <wps:cNvSpPr/>
                          <wps:spPr>
                            <a:xfrm>
                              <a:off x="551160" y="533520"/>
                              <a:ext cx="44280" cy="23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7" name="Полилиния 57"/>
                          <wps:cNvSpPr/>
                          <wps:spPr>
                            <a:xfrm>
                              <a:off x="555480" y="533880"/>
                              <a:ext cx="41400" cy="20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8" name="Полилиния 58"/>
                          <wps:cNvSpPr/>
                          <wps:spPr>
                            <a:xfrm>
                              <a:off x="558000" y="536040"/>
                              <a:ext cx="38160" cy="18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9" name="Полилиния 59"/>
                          <wps:cNvSpPr/>
                          <wps:spPr>
                            <a:xfrm>
                              <a:off x="561960" y="538560"/>
                              <a:ext cx="35640" cy="15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0" name="Полилиния 60"/>
                          <wps:cNvSpPr/>
                          <wps:spPr>
                            <a:xfrm>
                              <a:off x="565200" y="539280"/>
                              <a:ext cx="33120" cy="19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1" name="Полилиния 61"/>
                          <wps:cNvSpPr/>
                          <wps:spPr>
                            <a:xfrm>
                              <a:off x="563400" y="541080"/>
                              <a:ext cx="36360" cy="1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2" name="Полилиния 62"/>
                          <wps:cNvSpPr/>
                          <wps:spPr>
                            <a:xfrm>
                              <a:off x="561960" y="541800"/>
                              <a:ext cx="38160" cy="23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3" name="Полилиния 63"/>
                          <wps:cNvSpPr/>
                          <wps:spPr>
                            <a:xfrm>
                              <a:off x="560160" y="544680"/>
                              <a:ext cx="39960" cy="23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4" name="Полилиния 64"/>
                          <wps:cNvSpPr/>
                          <wps:spPr>
                            <a:xfrm>
                              <a:off x="558000" y="545400"/>
                              <a:ext cx="43200" cy="25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5" name="Полилиния 65"/>
                          <wps:cNvSpPr/>
                          <wps:spPr>
                            <a:xfrm>
                              <a:off x="556920" y="547200"/>
                              <a:ext cx="45000" cy="28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6" name="Полилиния 66"/>
                          <wps:cNvSpPr/>
                          <wps:spPr>
                            <a:xfrm>
                              <a:off x="555480" y="549360"/>
                              <a:ext cx="47160" cy="29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7" name="Полилиния 67"/>
                          <wps:cNvSpPr/>
                          <wps:spPr>
                            <a:xfrm>
                              <a:off x="552960" y="550080"/>
                              <a:ext cx="49680" cy="31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8" name="Полилиния 68"/>
                          <wps:cNvSpPr/>
                          <wps:spPr>
                            <a:xfrm>
                              <a:off x="551880" y="551880"/>
                              <a:ext cx="52200" cy="3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9" name="Полилиния 69"/>
                          <wps:cNvSpPr/>
                          <wps:spPr>
                            <a:xfrm>
                              <a:off x="550080" y="552600"/>
                              <a:ext cx="54720" cy="36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0" name="Полилиния 70"/>
                          <wps:cNvSpPr/>
                          <wps:spPr>
                            <a:xfrm>
                              <a:off x="547200" y="555480"/>
                              <a:ext cx="57960" cy="37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1" name="Полилиния 71"/>
                          <wps:cNvSpPr/>
                          <wps:spPr>
                            <a:xfrm>
                              <a:off x="546120" y="556200"/>
                              <a:ext cx="60480" cy="40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2" name="Полилиния 72"/>
                          <wps:cNvSpPr/>
                          <wps:spPr>
                            <a:xfrm>
                              <a:off x="544680" y="558000"/>
                              <a:ext cx="63000" cy="4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3" name="Полилиния 73"/>
                          <wps:cNvSpPr/>
                          <wps:spPr>
                            <a:xfrm>
                              <a:off x="541800" y="560160"/>
                              <a:ext cx="65880" cy="4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4" name="Полилиния 74"/>
                          <wps:cNvSpPr/>
                          <wps:spPr>
                            <a:xfrm>
                              <a:off x="539280" y="561960"/>
                              <a:ext cx="68760" cy="46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5" name="Полилиния 75"/>
                          <wps:cNvSpPr/>
                          <wps:spPr>
                            <a:xfrm>
                              <a:off x="537120" y="562680"/>
                              <a:ext cx="71280" cy="49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6" name="Полилиния 76"/>
                          <wps:cNvSpPr/>
                          <wps:spPr>
                            <a:xfrm>
                              <a:off x="535320" y="563400"/>
                              <a:ext cx="74880" cy="52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7" name="Полилиния 77"/>
                          <wps:cNvSpPr/>
                          <wps:spPr>
                            <a:xfrm>
                              <a:off x="533520" y="566280"/>
                              <a:ext cx="78120" cy="5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8" name="Полилиния 78"/>
                          <wps:cNvSpPr/>
                          <wps:spPr>
                            <a:xfrm>
                              <a:off x="531360" y="567720"/>
                              <a:ext cx="80640" cy="57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9" name="Полилиния 79"/>
                          <wps:cNvSpPr/>
                          <wps:spPr>
                            <a:xfrm>
                              <a:off x="527760" y="568800"/>
                              <a:ext cx="84600" cy="59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0" name="Полилиния 80"/>
                          <wps:cNvSpPr/>
                          <wps:spPr>
                            <a:xfrm>
                              <a:off x="525960" y="570960"/>
                              <a:ext cx="87480" cy="63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1" name="Полилиния 81"/>
                          <wps:cNvSpPr/>
                          <wps:spPr>
                            <a:xfrm>
                              <a:off x="523080" y="571680"/>
                              <a:ext cx="90720" cy="65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2" name="Полилиния 82"/>
                          <wps:cNvSpPr/>
                          <wps:spPr>
                            <a:xfrm>
                              <a:off x="520560" y="573480"/>
                              <a:ext cx="94680" cy="68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3" name="Полилиния 83"/>
                          <wps:cNvSpPr/>
                          <wps:spPr>
                            <a:xfrm>
                              <a:off x="516960" y="575280"/>
                              <a:ext cx="97920" cy="71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4" name="Полилиния 84"/>
                          <wps:cNvSpPr/>
                          <wps:spPr>
                            <a:xfrm>
                              <a:off x="513720" y="576720"/>
                              <a:ext cx="10224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5" name="Полилиния 85"/>
                          <wps:cNvSpPr/>
                          <wps:spPr>
                            <a:xfrm>
                              <a:off x="510480" y="578520"/>
                              <a:ext cx="106560" cy="7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6" name="Полилиния 86"/>
                          <wps:cNvSpPr/>
                          <wps:spPr>
                            <a:xfrm>
                              <a:off x="507960" y="579240"/>
                              <a:ext cx="110520" cy="82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7" name="Полилиния 87"/>
                          <wps:cNvSpPr/>
                          <wps:spPr>
                            <a:xfrm>
                              <a:off x="503640" y="581040"/>
                              <a:ext cx="115560" cy="84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8" name="Полилиния 88"/>
                          <wps:cNvSpPr/>
                          <wps:spPr>
                            <a:xfrm>
                              <a:off x="503640" y="582840"/>
                              <a:ext cx="115560" cy="82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9" name="Полилиния 89"/>
                          <wps:cNvSpPr/>
                          <wps:spPr>
                            <a:xfrm>
                              <a:off x="503640" y="584280"/>
                              <a:ext cx="116280" cy="81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0" name="Полилиния 90"/>
                          <wps:cNvSpPr/>
                          <wps:spPr>
                            <a:xfrm>
                              <a:off x="507960" y="585000"/>
                              <a:ext cx="113760" cy="7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1" name="Полилиния 91"/>
                          <wps:cNvSpPr/>
                          <wps:spPr>
                            <a:xfrm>
                              <a:off x="510480" y="587520"/>
                              <a:ext cx="111600" cy="7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2" name="Полилиния 92"/>
                          <wps:cNvSpPr/>
                          <wps:spPr>
                            <a:xfrm>
                              <a:off x="514440" y="588600"/>
                              <a:ext cx="107280" cy="7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3" name="Полилиния 93"/>
                          <wps:cNvSpPr/>
                          <wps:spPr>
                            <a:xfrm>
                              <a:off x="518760" y="605880"/>
                              <a:ext cx="86400" cy="57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4" name="Полилиния 94"/>
                          <wps:cNvSpPr/>
                          <wps:spPr>
                            <a:xfrm>
                              <a:off x="522000" y="607680"/>
                              <a:ext cx="84600" cy="55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5" name="Полилиния 95"/>
                          <wps:cNvSpPr/>
                          <wps:spPr>
                            <a:xfrm>
                              <a:off x="524520" y="609120"/>
                              <a:ext cx="82080" cy="53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6" name="Полилиния 96"/>
                          <wps:cNvSpPr/>
                          <wps:spPr>
                            <a:xfrm>
                              <a:off x="527040" y="610200"/>
                              <a:ext cx="79920" cy="52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7" name="Полилиния 97"/>
                          <wps:cNvSpPr/>
                          <wps:spPr>
                            <a:xfrm>
                              <a:off x="531360" y="611640"/>
                              <a:ext cx="76680" cy="50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8" name="Полилиния 98"/>
                          <wps:cNvSpPr/>
                          <wps:spPr>
                            <a:xfrm>
                              <a:off x="534600" y="613440"/>
                              <a:ext cx="74160" cy="47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9" name="Полилиния 99"/>
                          <wps:cNvSpPr/>
                          <wps:spPr>
                            <a:xfrm>
                              <a:off x="536400" y="614520"/>
                              <a:ext cx="71640" cy="46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0" name="Полилиния 100"/>
                          <wps:cNvSpPr/>
                          <wps:spPr>
                            <a:xfrm>
                              <a:off x="540360" y="616680"/>
                              <a:ext cx="69840" cy="43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1" name="Полилиния 101"/>
                          <wps:cNvSpPr/>
                          <wps:spPr>
                            <a:xfrm>
                              <a:off x="542880" y="618480"/>
                              <a:ext cx="68040" cy="41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2" name="Полилиния 102"/>
                          <wps:cNvSpPr/>
                          <wps:spPr>
                            <a:xfrm>
                              <a:off x="546120" y="619200"/>
                              <a:ext cx="65520" cy="4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3" name="Полилиния 103"/>
                          <wps:cNvSpPr/>
                          <wps:spPr>
                            <a:xfrm>
                              <a:off x="547200" y="621000"/>
                              <a:ext cx="65520" cy="44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4" name="Полилиния 104"/>
                          <wps:cNvSpPr/>
                          <wps:spPr>
                            <a:xfrm>
                              <a:off x="545400" y="623520"/>
                              <a:ext cx="68760" cy="46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5" name="Полилиния 105"/>
                          <wps:cNvSpPr/>
                          <wps:spPr>
                            <a:xfrm>
                              <a:off x="543600" y="624240"/>
                              <a:ext cx="69840" cy="48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6" name="Полилиния 106"/>
                          <wps:cNvSpPr/>
                          <wps:spPr>
                            <a:xfrm>
                              <a:off x="541800" y="625320"/>
                              <a:ext cx="73080" cy="5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7" name="Полилиния 107"/>
                          <wps:cNvSpPr/>
                          <wps:spPr>
                            <a:xfrm>
                              <a:off x="539280" y="626760"/>
                              <a:ext cx="76320" cy="53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8" name="Полилиния 108"/>
                          <wps:cNvSpPr/>
                          <wps:spPr>
                            <a:xfrm>
                              <a:off x="537120" y="629280"/>
                              <a:ext cx="78840" cy="55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9" name="Полилиния 109"/>
                          <wps:cNvSpPr/>
                          <wps:spPr>
                            <a:xfrm>
                              <a:off x="536040" y="630720"/>
                              <a:ext cx="81360" cy="57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0" name="Полилиния 110"/>
                          <wps:cNvSpPr/>
                          <wps:spPr>
                            <a:xfrm>
                              <a:off x="534600" y="630720"/>
                              <a:ext cx="84600" cy="60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1" name="Полилиния 111"/>
                          <wps:cNvSpPr/>
                          <wps:spPr>
                            <a:xfrm>
                              <a:off x="532800" y="633240"/>
                              <a:ext cx="87120" cy="6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2" name="Полилиния 112"/>
                          <wps:cNvSpPr/>
                          <wps:spPr>
                            <a:xfrm>
                              <a:off x="531000" y="635040"/>
                              <a:ext cx="89640" cy="64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3" name="Полилиния 113"/>
                          <wps:cNvSpPr/>
                          <wps:spPr>
                            <a:xfrm>
                              <a:off x="527760" y="636120"/>
                              <a:ext cx="92160" cy="67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4" name="Полилиния 114"/>
                          <wps:cNvSpPr/>
                          <wps:spPr>
                            <a:xfrm>
                              <a:off x="525960" y="637560"/>
                              <a:ext cx="95760" cy="69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5" name="Полилиния 115"/>
                          <wps:cNvSpPr/>
                          <wps:spPr>
                            <a:xfrm>
                              <a:off x="523800" y="639360"/>
                              <a:ext cx="98280" cy="71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6" name="Полилиния 116"/>
                          <wps:cNvSpPr/>
                          <wps:spPr>
                            <a:xfrm>
                              <a:off x="522000" y="640800"/>
                              <a:ext cx="101520" cy="74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7" name="Полилиния 117"/>
                          <wps:cNvSpPr/>
                          <wps:spPr>
                            <a:xfrm>
                              <a:off x="520200" y="641520"/>
                              <a:ext cx="104760" cy="7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8" name="Полилиния 118"/>
                          <wps:cNvSpPr/>
                          <wps:spPr>
                            <a:xfrm>
                              <a:off x="516960" y="643320"/>
                              <a:ext cx="108000" cy="7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9" name="Полилиния 119"/>
                          <wps:cNvSpPr/>
                          <wps:spPr>
                            <a:xfrm>
                              <a:off x="515160" y="645120"/>
                              <a:ext cx="109080" cy="82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0" name="Полилиния 120"/>
                          <wps:cNvSpPr/>
                          <wps:spPr>
                            <a:xfrm>
                              <a:off x="512280" y="646920"/>
                              <a:ext cx="113040" cy="83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1" name="Полилиния 121"/>
                          <wps:cNvSpPr/>
                          <wps:spPr>
                            <a:xfrm>
                              <a:off x="510480" y="647640"/>
                              <a:ext cx="117000" cy="87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2" name="Полилиния 122"/>
                          <wps:cNvSpPr/>
                          <wps:spPr>
                            <a:xfrm>
                              <a:off x="508680" y="649440"/>
                              <a:ext cx="119520" cy="89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3" name="Полилиния 123"/>
                          <wps:cNvSpPr/>
                          <wps:spPr>
                            <a:xfrm>
                              <a:off x="505440" y="650880"/>
                              <a:ext cx="123120" cy="9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4" name="Полилиния 124"/>
                          <wps:cNvSpPr/>
                          <wps:spPr>
                            <a:xfrm>
                              <a:off x="503640" y="652320"/>
                              <a:ext cx="126360" cy="94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5" name="Полилиния 125"/>
                          <wps:cNvSpPr/>
                          <wps:spPr>
                            <a:xfrm>
                              <a:off x="501120" y="653400"/>
                              <a:ext cx="129600" cy="9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6" name="Полилиния 126"/>
                          <wps:cNvSpPr/>
                          <wps:spPr>
                            <a:xfrm>
                              <a:off x="498600" y="654840"/>
                              <a:ext cx="132840" cy="100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7" name="Полилиния 127"/>
                          <wps:cNvSpPr/>
                          <wps:spPr>
                            <a:xfrm>
                              <a:off x="496080" y="657360"/>
                              <a:ext cx="136440" cy="102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8" name="Полилиния 128"/>
                          <wps:cNvSpPr/>
                          <wps:spPr>
                            <a:xfrm>
                              <a:off x="492840" y="658440"/>
                              <a:ext cx="139680" cy="105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9" name="Полилиния 129"/>
                          <wps:cNvSpPr/>
                          <wps:spPr>
                            <a:xfrm>
                              <a:off x="490680" y="659160"/>
                              <a:ext cx="14364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0" name="Полилиния 130"/>
                          <wps:cNvSpPr/>
                          <wps:spPr>
                            <a:xfrm>
                              <a:off x="488880" y="660960"/>
                              <a:ext cx="14724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1" name="Полилиния 131"/>
                          <wps:cNvSpPr/>
                          <wps:spPr>
                            <a:xfrm>
                              <a:off x="487080" y="663120"/>
                              <a:ext cx="149760" cy="11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2" name="Полилиния 132"/>
                          <wps:cNvSpPr/>
                          <wps:spPr>
                            <a:xfrm>
                              <a:off x="483840" y="664200"/>
                              <a:ext cx="153720" cy="116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3" name="Полилиния 133"/>
                          <wps:cNvSpPr/>
                          <wps:spPr>
                            <a:xfrm>
                              <a:off x="481320" y="665640"/>
                              <a:ext cx="156240" cy="119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4" name="Полилиния 134"/>
                          <wps:cNvSpPr/>
                          <wps:spPr>
                            <a:xfrm>
                              <a:off x="481320" y="666720"/>
                              <a:ext cx="156960" cy="118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5" name="Полилиния 135"/>
                          <wps:cNvSpPr/>
                          <wps:spPr>
                            <a:xfrm>
                              <a:off x="481320" y="669240"/>
                              <a:ext cx="158760" cy="116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6" name="Полилиния 136"/>
                          <wps:cNvSpPr/>
                          <wps:spPr>
                            <a:xfrm>
                              <a:off x="484560" y="670680"/>
                              <a:ext cx="156240" cy="11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7" name="Полилиния 137"/>
                          <wps:cNvSpPr/>
                          <wps:spPr>
                            <a:xfrm>
                              <a:off x="488160" y="671040"/>
                              <a:ext cx="154440" cy="112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8" name="Полилиния 138"/>
                          <wps:cNvSpPr/>
                          <wps:spPr>
                            <a:xfrm>
                              <a:off x="490680" y="672480"/>
                              <a:ext cx="15120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9" name="Полилиния 139"/>
                          <wps:cNvSpPr/>
                          <wps:spPr>
                            <a:xfrm>
                              <a:off x="493560" y="674280"/>
                              <a:ext cx="149400" cy="109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0" name="Полилиния 140"/>
                          <wps:cNvSpPr/>
                          <wps:spPr>
                            <a:xfrm>
                              <a:off x="497880" y="676440"/>
                              <a:ext cx="146160" cy="10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1" name="Полилиния 141"/>
                          <wps:cNvSpPr/>
                          <wps:spPr>
                            <a:xfrm>
                              <a:off x="500400" y="676440"/>
                              <a:ext cx="144000" cy="105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2" name="Полилиния 142"/>
                          <wps:cNvSpPr/>
                          <wps:spPr>
                            <a:xfrm>
                              <a:off x="502920" y="678240"/>
                              <a:ext cx="142920" cy="10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3" name="Полилиния 143"/>
                          <wps:cNvSpPr/>
                          <wps:spPr>
                            <a:xfrm>
                              <a:off x="506160" y="680040"/>
                              <a:ext cx="140400" cy="10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4" name="Полилиния 144"/>
                          <wps:cNvSpPr/>
                          <wps:spPr>
                            <a:xfrm>
                              <a:off x="509760" y="682560"/>
                              <a:ext cx="138600" cy="99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5" name="Полилиния 145"/>
                          <wps:cNvSpPr/>
                          <wps:spPr>
                            <a:xfrm>
                              <a:off x="512280" y="683280"/>
                              <a:ext cx="135360" cy="9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6" name="Полилиния 146"/>
                          <wps:cNvSpPr/>
                          <wps:spPr>
                            <a:xfrm>
                              <a:off x="515160" y="684360"/>
                              <a:ext cx="133920" cy="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7" name="Полилиния 147"/>
                          <wps:cNvSpPr/>
                          <wps:spPr>
                            <a:xfrm>
                              <a:off x="519480" y="685800"/>
                              <a:ext cx="132120" cy="93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8" name="Полилиния 148"/>
                          <wps:cNvSpPr/>
                          <wps:spPr>
                            <a:xfrm>
                              <a:off x="522000" y="687600"/>
                              <a:ext cx="130320" cy="92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9" name="Полилиния 149"/>
                          <wps:cNvSpPr/>
                          <wps:spPr>
                            <a:xfrm>
                              <a:off x="525240" y="689040"/>
                              <a:ext cx="127800" cy="9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0" name="Полилиния 150"/>
                          <wps:cNvSpPr/>
                          <wps:spPr>
                            <a:xfrm>
                              <a:off x="527040" y="690840"/>
                              <a:ext cx="126360" cy="88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1" name="Полилиния 151"/>
                          <wps:cNvSpPr/>
                          <wps:spPr>
                            <a:xfrm>
                              <a:off x="531360" y="691560"/>
                              <a:ext cx="123120" cy="87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2" name="Полилиния 152"/>
                          <wps:cNvSpPr/>
                          <wps:spPr>
                            <a:xfrm>
                              <a:off x="533520" y="693360"/>
                              <a:ext cx="122040" cy="84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3" name="Полилиния 153"/>
                          <wps:cNvSpPr/>
                          <wps:spPr>
                            <a:xfrm>
                              <a:off x="536400" y="694800"/>
                              <a:ext cx="119520" cy="83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4" name="Полилиния 154"/>
                          <wps:cNvSpPr/>
                          <wps:spPr>
                            <a:xfrm>
                              <a:off x="539280" y="695880"/>
                              <a:ext cx="117000" cy="82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5" name="Полилиния 155"/>
                          <wps:cNvSpPr/>
                          <wps:spPr>
                            <a:xfrm>
                              <a:off x="542160" y="720000"/>
                              <a:ext cx="87480" cy="57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6" name="Полилиния 156"/>
                          <wps:cNvSpPr/>
                          <wps:spPr>
                            <a:xfrm>
                              <a:off x="544680" y="722160"/>
                              <a:ext cx="86400" cy="55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7" name="Полилиния 157"/>
                          <wps:cNvSpPr/>
                          <wps:spPr>
                            <a:xfrm>
                              <a:off x="547200" y="722520"/>
                              <a:ext cx="82440" cy="55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8" name="Полилиния 158"/>
                          <wps:cNvSpPr/>
                          <wps:spPr>
                            <a:xfrm>
                              <a:off x="550080" y="724680"/>
                              <a:ext cx="82080" cy="53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9" name="Полилиния 159"/>
                          <wps:cNvSpPr/>
                          <wps:spPr>
                            <a:xfrm>
                              <a:off x="553680" y="726480"/>
                              <a:ext cx="79200" cy="5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0" name="Полилиния 160"/>
                          <wps:cNvSpPr/>
                          <wps:spPr>
                            <a:xfrm>
                              <a:off x="556200" y="727560"/>
                              <a:ext cx="78120" cy="50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1" name="Полилиния 161"/>
                          <wps:cNvSpPr/>
                          <wps:spPr>
                            <a:xfrm>
                              <a:off x="558000" y="729720"/>
                              <a:ext cx="75600" cy="48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2" name="Полилиния 162"/>
                          <wps:cNvSpPr/>
                          <wps:spPr>
                            <a:xfrm>
                              <a:off x="561960" y="730800"/>
                              <a:ext cx="74160" cy="4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3" name="Полилиния 163"/>
                          <wps:cNvSpPr/>
                          <wps:spPr>
                            <a:xfrm>
                              <a:off x="565200" y="732240"/>
                              <a:ext cx="71640" cy="45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4" name="Полилиния 164"/>
                          <wps:cNvSpPr/>
                          <wps:spPr>
                            <a:xfrm>
                              <a:off x="568440" y="733320"/>
                              <a:ext cx="69120" cy="43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5" name="Полилиния 165"/>
                          <wps:cNvSpPr/>
                          <wps:spPr>
                            <a:xfrm>
                              <a:off x="570240" y="735480"/>
                              <a:ext cx="66600" cy="4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6" name="Полилиния 166"/>
                          <wps:cNvSpPr/>
                          <wps:spPr>
                            <a:xfrm>
                              <a:off x="573480" y="736560"/>
                              <a:ext cx="64800" cy="41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7" name="Полилиния 167"/>
                          <wps:cNvSpPr/>
                          <wps:spPr>
                            <a:xfrm>
                              <a:off x="576000" y="738360"/>
                              <a:ext cx="64080" cy="38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8" name="Полилиния 168"/>
                          <wps:cNvSpPr/>
                          <wps:spPr>
                            <a:xfrm>
                              <a:off x="579240" y="740520"/>
                              <a:ext cx="62280" cy="36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9" name="Полилиния 169"/>
                          <wps:cNvSpPr/>
                          <wps:spPr>
                            <a:xfrm>
                              <a:off x="580320" y="741600"/>
                              <a:ext cx="60480" cy="35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0" name="Полилиния 170"/>
                          <wps:cNvSpPr/>
                          <wps:spPr>
                            <a:xfrm>
                              <a:off x="591840" y="743040"/>
                              <a:ext cx="50040" cy="3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1" name="Полилиния 171"/>
                          <wps:cNvSpPr/>
                          <wps:spPr>
                            <a:xfrm>
                              <a:off x="592920" y="744120"/>
                              <a:ext cx="48240" cy="32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2" name="Полилиния 172"/>
                          <wps:cNvSpPr/>
                          <wps:spPr>
                            <a:xfrm>
                              <a:off x="597600" y="746280"/>
                              <a:ext cx="46440" cy="30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3" name="Полилиния 173"/>
                          <wps:cNvSpPr/>
                          <wps:spPr>
                            <a:xfrm>
                              <a:off x="598680" y="747360"/>
                              <a:ext cx="45000" cy="30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4" name="Полилиния 174"/>
                          <wps:cNvSpPr/>
                          <wps:spPr>
                            <a:xfrm>
                              <a:off x="601200" y="748800"/>
                              <a:ext cx="43200" cy="29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5" name="Полилиния 175"/>
                          <wps:cNvSpPr/>
                          <wps:spPr>
                            <a:xfrm>
                              <a:off x="603720" y="751320"/>
                              <a:ext cx="41760" cy="26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6" name="Полилиния 176"/>
                          <wps:cNvSpPr/>
                          <wps:spPr>
                            <a:xfrm>
                              <a:off x="606600" y="751680"/>
                              <a:ext cx="39960" cy="25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7" name="Полилиния 177"/>
                          <wps:cNvSpPr/>
                          <wps:spPr>
                            <a:xfrm>
                              <a:off x="609480" y="753120"/>
                              <a:ext cx="37440" cy="24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8" name="Полилиния 178"/>
                          <wps:cNvSpPr/>
                          <wps:spPr>
                            <a:xfrm>
                              <a:off x="612000" y="755640"/>
                              <a:ext cx="36360" cy="23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9" name="Полилиния 179"/>
                          <wps:cNvSpPr/>
                          <wps:spPr>
                            <a:xfrm>
                              <a:off x="614520" y="757080"/>
                              <a:ext cx="34200" cy="20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0" name="Полилиния 180"/>
                          <wps:cNvSpPr/>
                          <wps:spPr>
                            <a:xfrm>
                              <a:off x="617400" y="758160"/>
                              <a:ext cx="32400" cy="20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1" name="Полилиния 181"/>
                          <wps:cNvSpPr/>
                          <wps:spPr>
                            <a:xfrm>
                              <a:off x="620280" y="759600"/>
                              <a:ext cx="30960" cy="18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2" name="Полилиния 182"/>
                          <wps:cNvSpPr/>
                          <wps:spPr>
                            <a:xfrm>
                              <a:off x="622800" y="761400"/>
                              <a:ext cx="29880" cy="1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3" name="Полилиния 183"/>
                          <wps:cNvSpPr/>
                          <wps:spPr>
                            <a:xfrm>
                              <a:off x="625320" y="762480"/>
                              <a:ext cx="28080" cy="1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4" name="Полилиния 184"/>
                          <wps:cNvSpPr/>
                          <wps:spPr>
                            <a:xfrm>
                              <a:off x="626760" y="763920"/>
                              <a:ext cx="2592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5" name="Полилиния 185"/>
                          <wps:cNvSpPr/>
                          <wps:spPr>
                            <a:xfrm>
                              <a:off x="629280" y="765000"/>
                              <a:ext cx="24120" cy="12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6" name="Полилиния 186"/>
                          <wps:cNvSpPr/>
                          <wps:spPr>
                            <a:xfrm>
                              <a:off x="633600" y="767160"/>
                              <a:ext cx="21600" cy="1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7" name="Полилиния 187"/>
                          <wps:cNvSpPr/>
                          <wps:spPr>
                            <a:xfrm>
                              <a:off x="635040" y="768240"/>
                              <a:ext cx="20160" cy="9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8" name="Полилиния 188"/>
                          <wps:cNvSpPr/>
                          <wps:spPr>
                            <a:xfrm>
                              <a:off x="637560" y="769680"/>
                              <a:ext cx="19080" cy="9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9" name="Полилиния 189"/>
                          <wps:cNvSpPr/>
                          <wps:spPr>
                            <a:xfrm>
                              <a:off x="640080" y="771480"/>
                              <a:ext cx="17640" cy="7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0" name="Полилиния 190"/>
                          <wps:cNvSpPr/>
                          <wps:spPr>
                            <a:xfrm>
                              <a:off x="643320" y="773280"/>
                              <a:ext cx="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1" name="Полилиния 191"/>
                          <wps:cNvSpPr/>
                          <wps:spPr>
                            <a:xfrm>
                              <a:off x="645840" y="774720"/>
                              <a:ext cx="14760" cy="3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2" name="Полилиния 192"/>
                          <wps:cNvSpPr/>
                          <wps:spPr>
                            <a:xfrm>
                              <a:off x="646920" y="775440"/>
                              <a:ext cx="12600" cy="3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3" name="Полилиния 193"/>
                          <wps:cNvSpPr/>
                          <wps:spPr>
                            <a:xfrm>
                              <a:off x="649440" y="777240"/>
                              <a:ext cx="10080" cy="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4" name="Полилиния 194"/>
                          <wps:cNvSpPr/>
                          <wps:spPr>
                            <a:xfrm>
                              <a:off x="652320" y="779040"/>
                              <a:ext cx="93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5" name="Полилиния 195"/>
                          <wps:cNvSpPr/>
                          <wps:spPr>
                            <a:xfrm>
                              <a:off x="655200" y="780480"/>
                              <a:ext cx="75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6" name="Полилиния 196"/>
                          <wps:cNvSpPr/>
                          <wps:spPr>
                            <a:xfrm>
                              <a:off x="657720" y="781200"/>
                              <a:ext cx="5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7" name="Полилиния 197"/>
                          <wps:cNvSpPr/>
                          <wps:spPr>
                            <a:xfrm>
                              <a:off x="660240" y="783720"/>
                              <a:ext cx="43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8" name="Полилиния 198"/>
                          <wps:cNvSpPr/>
                          <wps:spPr>
                            <a:xfrm>
                              <a:off x="661680" y="784800"/>
                              <a:ext cx="39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9" name="Полилиния 199"/>
                          <wps:cNvSpPr/>
                          <wps:spPr>
                            <a:xfrm>
                              <a:off x="664920" y="786240"/>
                              <a:ext cx="1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0" name="Полилиния 200"/>
                          <wps:cNvSpPr/>
                          <wps:spPr>
                            <a:xfrm>
                              <a:off x="667440" y="7866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1" name="Полилиния 201"/>
                          <wps:cNvSpPr/>
                          <wps:spPr>
                            <a:xfrm>
                              <a:off x="669960" y="7894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2" name="Полилиния 202"/>
                          <wps:cNvSpPr/>
                          <wps:spPr>
                            <a:xfrm>
                              <a:off x="671040" y="7898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3" name="Группа 203"/>
                        <wpg:cNvGrpSpPr/>
                        <wpg:grpSpPr>
                          <a:xfrm>
                            <a:off x="100800" y="453240"/>
                            <a:ext cx="612720" cy="689760"/>
                            <a:chOff x="0" y="0"/>
                            <a:chExt cx="0" cy="0"/>
                          </a:xfrm>
                        </wpg:grpSpPr>
                        <wps:wsp>
                          <wps:cNvPr id="204" name="Полилиния 204"/>
                          <wps:cNvSpPr/>
                          <wps:spPr>
                            <a:xfrm>
                              <a:off x="572760" y="3387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5" name="Полилиния 205"/>
                          <wps:cNvSpPr/>
                          <wps:spPr>
                            <a:xfrm>
                              <a:off x="575640" y="3398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6" name="Полилиния 206"/>
                          <wps:cNvSpPr/>
                          <wps:spPr>
                            <a:xfrm>
                              <a:off x="578520" y="3416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7" name="Полилиния 207"/>
                          <wps:cNvSpPr/>
                          <wps:spPr>
                            <a:xfrm>
                              <a:off x="581040" y="3430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8" name="Полилиния 208"/>
                          <wps:cNvSpPr/>
                          <wps:spPr>
                            <a:xfrm>
                              <a:off x="583560" y="3448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9" name="Полилиния 209"/>
                          <wps:cNvSpPr/>
                          <wps:spPr>
                            <a:xfrm>
                              <a:off x="585000" y="3456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0" name="Полилиния 210"/>
                          <wps:cNvSpPr/>
                          <wps:spPr>
                            <a:xfrm>
                              <a:off x="589320" y="34812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1" name="Полилиния 211"/>
                          <wps:cNvSpPr/>
                          <wps:spPr>
                            <a:xfrm>
                              <a:off x="590760" y="3488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2" name="Полилиния 212"/>
                          <wps:cNvSpPr/>
                          <wps:spPr>
                            <a:xfrm>
                              <a:off x="593280" y="3506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3" name="Полилиния 213"/>
                          <wps:cNvSpPr/>
                          <wps:spPr>
                            <a:xfrm>
                              <a:off x="595800" y="3513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4" name="Полилиния 214"/>
                          <wps:cNvSpPr/>
                          <wps:spPr>
                            <a:xfrm>
                              <a:off x="597240" y="3531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5" name="Полилиния 215"/>
                          <wps:cNvSpPr/>
                          <wps:spPr>
                            <a:xfrm>
                              <a:off x="600120" y="3546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6" name="Полилиния 216"/>
                          <wps:cNvSpPr/>
                          <wps:spPr>
                            <a:xfrm>
                              <a:off x="602640" y="3556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7" name="Полилиния 217"/>
                          <wps:cNvSpPr/>
                          <wps:spPr>
                            <a:xfrm>
                              <a:off x="604080" y="35712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8" name="Полилиния 218"/>
                          <wps:cNvSpPr/>
                          <wps:spPr>
                            <a:xfrm>
                              <a:off x="606600" y="35820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9" name="Полилиния 219"/>
                          <wps:cNvSpPr/>
                          <wps:spPr>
                            <a:xfrm>
                              <a:off x="609840" y="36072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0" name="Полилиния 220"/>
                          <wps:cNvSpPr/>
                          <wps:spPr>
                            <a:xfrm>
                              <a:off x="612360" y="36072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1" name="Полилиния 221"/>
                          <wps:cNvSpPr/>
                          <wps:spPr>
                            <a:xfrm>
                              <a:off x="380520" y="0"/>
                              <a:ext cx="201960" cy="33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2" name="Полилиния 222"/>
                          <wps:cNvSpPr/>
                          <wps:spPr>
                            <a:xfrm>
                              <a:off x="134640" y="39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3" name="Полилиния 223"/>
                          <wps:cNvSpPr/>
                          <wps:spPr>
                            <a:xfrm>
                              <a:off x="131040" y="39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4" name="Полилиния 224"/>
                          <wps:cNvSpPr/>
                          <wps:spPr>
                            <a:xfrm>
                              <a:off x="73080" y="5400"/>
                              <a:ext cx="34200" cy="1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5" name="Полилиния 225"/>
                          <wps:cNvSpPr/>
                          <wps:spPr>
                            <a:xfrm>
                              <a:off x="68040" y="7200"/>
                              <a:ext cx="39960" cy="24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6" name="Полилиния 226"/>
                          <wps:cNvSpPr/>
                          <wps:spPr>
                            <a:xfrm>
                              <a:off x="65520" y="7920"/>
                              <a:ext cx="43200" cy="28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7" name="Полилиния 227"/>
                          <wps:cNvSpPr/>
                          <wps:spPr>
                            <a:xfrm>
                              <a:off x="16560" y="10800"/>
                              <a:ext cx="92160" cy="67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8" name="Полилиния 228"/>
                          <wps:cNvSpPr/>
                          <wps:spPr>
                            <a:xfrm>
                              <a:off x="16560" y="12240"/>
                              <a:ext cx="92160" cy="66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9" name="Полилиния 229"/>
                          <wps:cNvSpPr/>
                          <wps:spPr>
                            <a:xfrm>
                              <a:off x="17280" y="14040"/>
                              <a:ext cx="91440" cy="66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0" name="Полилиния 230"/>
                          <wps:cNvSpPr/>
                          <wps:spPr>
                            <a:xfrm>
                              <a:off x="18000" y="17280"/>
                              <a:ext cx="90720" cy="65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1" name="Полилиния 231"/>
                          <wps:cNvSpPr/>
                          <wps:spPr>
                            <a:xfrm>
                              <a:off x="18720" y="18720"/>
                              <a:ext cx="89640" cy="6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2" name="Полилиния 232"/>
                          <wps:cNvSpPr/>
                          <wps:spPr>
                            <a:xfrm>
                              <a:off x="18720" y="21600"/>
                              <a:ext cx="89640" cy="6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3" name="Полилиния 233"/>
                          <wps:cNvSpPr/>
                          <wps:spPr>
                            <a:xfrm>
                              <a:off x="19080" y="23760"/>
                              <a:ext cx="87480" cy="6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4" name="Полилиния 234"/>
                          <wps:cNvSpPr/>
                          <wps:spPr>
                            <a:xfrm>
                              <a:off x="19080" y="27000"/>
                              <a:ext cx="87120" cy="63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5" name="Полилиния 235"/>
                          <wps:cNvSpPr/>
                          <wps:spPr>
                            <a:xfrm>
                              <a:off x="19800" y="28800"/>
                              <a:ext cx="86400" cy="6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6" name="Полилиния 236"/>
                          <wps:cNvSpPr/>
                          <wps:spPr>
                            <a:xfrm>
                              <a:off x="19800" y="33120"/>
                              <a:ext cx="85680" cy="6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7" name="Полилиния 237"/>
                          <wps:cNvSpPr/>
                          <wps:spPr>
                            <a:xfrm>
                              <a:off x="19080" y="34560"/>
                              <a:ext cx="84960" cy="6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8" name="Полилиния 238"/>
                          <wps:cNvSpPr/>
                          <wps:spPr>
                            <a:xfrm>
                              <a:off x="18720" y="38160"/>
                              <a:ext cx="84600" cy="61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9" name="Полилиния 239"/>
                          <wps:cNvSpPr/>
                          <wps:spPr>
                            <a:xfrm>
                              <a:off x="18000" y="40320"/>
                              <a:ext cx="83880" cy="60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0" name="Полилиния 240"/>
                          <wps:cNvSpPr/>
                          <wps:spPr>
                            <a:xfrm>
                              <a:off x="17280" y="45360"/>
                              <a:ext cx="83160" cy="59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1" name="Полилиния 241"/>
                          <wps:cNvSpPr/>
                          <wps:spPr>
                            <a:xfrm>
                              <a:off x="15480" y="48960"/>
                              <a:ext cx="82080" cy="58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2" name="Полилиния 242"/>
                          <wps:cNvSpPr/>
                          <wps:spPr>
                            <a:xfrm>
                              <a:off x="14040" y="51120"/>
                              <a:ext cx="81360" cy="60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3" name="Полилиния 243"/>
                          <wps:cNvSpPr/>
                          <wps:spPr>
                            <a:xfrm>
                              <a:off x="12240" y="56160"/>
                              <a:ext cx="82080" cy="58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4" name="Полилиния 244"/>
                          <wps:cNvSpPr/>
                          <wps:spPr>
                            <a:xfrm>
                              <a:off x="9720" y="59760"/>
                              <a:ext cx="82080" cy="58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5" name="Полилиния 245"/>
                          <wps:cNvSpPr/>
                          <wps:spPr>
                            <a:xfrm>
                              <a:off x="8280" y="61920"/>
                              <a:ext cx="74160" cy="60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6" name="Полилиния 246"/>
                          <wps:cNvSpPr/>
                          <wps:spPr>
                            <a:xfrm>
                              <a:off x="5760" y="65520"/>
                              <a:ext cx="76680" cy="61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7" name="Полилиния 247"/>
                          <wps:cNvSpPr/>
                          <wps:spPr>
                            <a:xfrm>
                              <a:off x="3240" y="68040"/>
                              <a:ext cx="78120" cy="61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8" name="Полилиния 248"/>
                          <wps:cNvSpPr/>
                          <wps:spPr>
                            <a:xfrm>
                              <a:off x="3240" y="48960"/>
                              <a:ext cx="117360" cy="84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9" name="Полилиния 249"/>
                          <wps:cNvSpPr/>
                          <wps:spPr>
                            <a:xfrm>
                              <a:off x="3240" y="48960"/>
                              <a:ext cx="119520" cy="87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0" name="Полилиния 250"/>
                          <wps:cNvSpPr/>
                          <wps:spPr>
                            <a:xfrm>
                              <a:off x="2160" y="49680"/>
                              <a:ext cx="122040" cy="88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1" name="Полилиния 251"/>
                          <wps:cNvSpPr/>
                          <wps:spPr>
                            <a:xfrm>
                              <a:off x="1440" y="50400"/>
                              <a:ext cx="123840" cy="9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2" name="Полилиния 252"/>
                          <wps:cNvSpPr/>
                          <wps:spPr>
                            <a:xfrm>
                              <a:off x="720" y="51120"/>
                              <a:ext cx="127080" cy="9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3" name="Полилиния 253"/>
                          <wps:cNvSpPr/>
                          <wps:spPr>
                            <a:xfrm>
                              <a:off x="720" y="51120"/>
                              <a:ext cx="128160" cy="93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4" name="Полилиния 254"/>
                          <wps:cNvSpPr/>
                          <wps:spPr>
                            <a:xfrm>
                              <a:off x="720" y="51120"/>
                              <a:ext cx="128880" cy="96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5" name="Полилиния 255"/>
                          <wps:cNvSpPr/>
                          <wps:spPr>
                            <a:xfrm>
                              <a:off x="0" y="53640"/>
                              <a:ext cx="131400" cy="9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6" name="Полилиния 256"/>
                          <wps:cNvSpPr/>
                          <wps:spPr>
                            <a:xfrm>
                              <a:off x="0" y="54720"/>
                              <a:ext cx="132840" cy="9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7" name="Полилиния 257"/>
                          <wps:cNvSpPr/>
                          <wps:spPr>
                            <a:xfrm>
                              <a:off x="0" y="55440"/>
                              <a:ext cx="133200" cy="99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8" name="Полилиния 258"/>
                          <wps:cNvSpPr/>
                          <wps:spPr>
                            <a:xfrm>
                              <a:off x="0" y="56520"/>
                              <a:ext cx="134640" cy="100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59" name="Полилиния 259"/>
                          <wps:cNvSpPr/>
                          <wps:spPr>
                            <a:xfrm>
                              <a:off x="0" y="57240"/>
                              <a:ext cx="135360" cy="10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0" name="Полилиния 260"/>
                          <wps:cNvSpPr/>
                          <wps:spPr>
                            <a:xfrm>
                              <a:off x="0" y="59040"/>
                              <a:ext cx="136440" cy="102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1" name="Полилиния 261"/>
                          <wps:cNvSpPr/>
                          <wps:spPr>
                            <a:xfrm>
                              <a:off x="0" y="60480"/>
                              <a:ext cx="137880" cy="102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2" name="Полилиния 262"/>
                          <wps:cNvSpPr/>
                          <wps:spPr>
                            <a:xfrm>
                              <a:off x="0" y="61920"/>
                              <a:ext cx="138960" cy="102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3" name="Полилиния 263"/>
                          <wps:cNvSpPr/>
                          <wps:spPr>
                            <a:xfrm>
                              <a:off x="0" y="61920"/>
                              <a:ext cx="139680" cy="10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4" name="Полилиния 264"/>
                          <wps:cNvSpPr/>
                          <wps:spPr>
                            <a:xfrm>
                              <a:off x="0" y="64440"/>
                              <a:ext cx="141480" cy="105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5" name="Полилиния 265"/>
                          <wps:cNvSpPr/>
                          <wps:spPr>
                            <a:xfrm>
                              <a:off x="0" y="65520"/>
                              <a:ext cx="141480" cy="105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6" name="Полилиния 266"/>
                          <wps:cNvSpPr/>
                          <wps:spPr>
                            <a:xfrm>
                              <a:off x="720" y="66960"/>
                              <a:ext cx="141480" cy="106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7" name="Полилиния 267"/>
                          <wps:cNvSpPr/>
                          <wps:spPr>
                            <a:xfrm>
                              <a:off x="720" y="68040"/>
                              <a:ext cx="142920" cy="107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8" name="Полилиния 268"/>
                          <wps:cNvSpPr/>
                          <wps:spPr>
                            <a:xfrm>
                              <a:off x="720" y="69480"/>
                              <a:ext cx="143640" cy="1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9" name="Полилиния 269"/>
                          <wps:cNvSpPr/>
                          <wps:spPr>
                            <a:xfrm>
                              <a:off x="720" y="70560"/>
                              <a:ext cx="14400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0" name="Полилиния 270"/>
                          <wps:cNvSpPr/>
                          <wps:spPr>
                            <a:xfrm>
                              <a:off x="1440" y="72720"/>
                              <a:ext cx="14472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1" name="Полилиния 271"/>
                          <wps:cNvSpPr/>
                          <wps:spPr>
                            <a:xfrm>
                              <a:off x="1440" y="74520"/>
                              <a:ext cx="14544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2" name="Полилиния 272"/>
                          <wps:cNvSpPr/>
                          <wps:spPr>
                            <a:xfrm>
                              <a:off x="2160" y="75240"/>
                              <a:ext cx="14472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3" name="Полилиния 273"/>
                          <wps:cNvSpPr/>
                          <wps:spPr>
                            <a:xfrm>
                              <a:off x="2160" y="76320"/>
                              <a:ext cx="14544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4" name="Полилиния 274"/>
                          <wps:cNvSpPr/>
                          <wps:spPr>
                            <a:xfrm>
                              <a:off x="2160" y="78840"/>
                              <a:ext cx="14652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5" name="Полилиния 275"/>
                          <wps:cNvSpPr/>
                          <wps:spPr>
                            <a:xfrm>
                              <a:off x="3240" y="80280"/>
                              <a:ext cx="14652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6" name="Полилиния 276"/>
                          <wps:cNvSpPr/>
                          <wps:spPr>
                            <a:xfrm>
                              <a:off x="3240" y="80640"/>
                              <a:ext cx="14724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7" name="Полилиния 277"/>
                          <wps:cNvSpPr/>
                          <wps:spPr>
                            <a:xfrm>
                              <a:off x="3240" y="82800"/>
                              <a:ext cx="14796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8" name="Полилиния 278"/>
                          <wps:cNvSpPr/>
                          <wps:spPr>
                            <a:xfrm>
                              <a:off x="3240" y="83880"/>
                              <a:ext cx="14796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9" name="Полилиния 279"/>
                          <wps:cNvSpPr/>
                          <wps:spPr>
                            <a:xfrm>
                              <a:off x="3240" y="86040"/>
                              <a:ext cx="148680" cy="112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0" name="Полилиния 280"/>
                          <wps:cNvSpPr/>
                          <wps:spPr>
                            <a:xfrm>
                              <a:off x="3960" y="87120"/>
                              <a:ext cx="14868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1" name="Полилиния 281"/>
                          <wps:cNvSpPr/>
                          <wps:spPr>
                            <a:xfrm>
                              <a:off x="3960" y="88560"/>
                              <a:ext cx="14868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2" name="Полилиния 282"/>
                          <wps:cNvSpPr/>
                          <wps:spPr>
                            <a:xfrm>
                              <a:off x="4680" y="91440"/>
                              <a:ext cx="14796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3" name="Полилиния 283"/>
                          <wps:cNvSpPr/>
                          <wps:spPr>
                            <a:xfrm>
                              <a:off x="5760" y="92160"/>
                              <a:ext cx="147960" cy="112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4" name="Полилиния 284"/>
                          <wps:cNvSpPr/>
                          <wps:spPr>
                            <a:xfrm>
                              <a:off x="6480" y="93960"/>
                              <a:ext cx="14796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5" name="Полилиния 285"/>
                          <wps:cNvSpPr/>
                          <wps:spPr>
                            <a:xfrm>
                              <a:off x="6480" y="96840"/>
                              <a:ext cx="14796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6" name="Полилиния 286"/>
                          <wps:cNvSpPr/>
                          <wps:spPr>
                            <a:xfrm>
                              <a:off x="7200" y="96840"/>
                              <a:ext cx="147960" cy="112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7" name="Полилиния 287"/>
                          <wps:cNvSpPr/>
                          <wps:spPr>
                            <a:xfrm>
                              <a:off x="7920" y="99360"/>
                              <a:ext cx="14724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8" name="Полилиния 288"/>
                          <wps:cNvSpPr/>
                          <wps:spPr>
                            <a:xfrm>
                              <a:off x="8280" y="101880"/>
                              <a:ext cx="14724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89" name="Полилиния 289"/>
                          <wps:cNvSpPr/>
                          <wps:spPr>
                            <a:xfrm>
                              <a:off x="8280" y="102960"/>
                              <a:ext cx="14724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0" name="Полилиния 290"/>
                          <wps:cNvSpPr/>
                          <wps:spPr>
                            <a:xfrm>
                              <a:off x="9000" y="104760"/>
                              <a:ext cx="14652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1" name="Полилиния 291"/>
                          <wps:cNvSpPr/>
                          <wps:spPr>
                            <a:xfrm>
                              <a:off x="9720" y="107640"/>
                              <a:ext cx="146520" cy="109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2" name="Полилиния 292"/>
                          <wps:cNvSpPr/>
                          <wps:spPr>
                            <a:xfrm>
                              <a:off x="10800" y="108720"/>
                              <a:ext cx="14544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3" name="Полилиния 293"/>
                          <wps:cNvSpPr/>
                          <wps:spPr>
                            <a:xfrm>
                              <a:off x="11520" y="111240"/>
                              <a:ext cx="144720" cy="109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4" name="Полилиния 294"/>
                          <wps:cNvSpPr/>
                          <wps:spPr>
                            <a:xfrm>
                              <a:off x="12240" y="113040"/>
                              <a:ext cx="14400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5" name="Полилиния 295"/>
                          <wps:cNvSpPr/>
                          <wps:spPr>
                            <a:xfrm>
                              <a:off x="12960" y="115200"/>
                              <a:ext cx="14364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6" name="Полилиния 296"/>
                          <wps:cNvSpPr/>
                          <wps:spPr>
                            <a:xfrm>
                              <a:off x="14040" y="117720"/>
                              <a:ext cx="142200" cy="1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7" name="Полилиния 297"/>
                          <wps:cNvSpPr/>
                          <wps:spPr>
                            <a:xfrm>
                              <a:off x="14040" y="119520"/>
                              <a:ext cx="141480" cy="1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8" name="Полилиния 298"/>
                          <wps:cNvSpPr/>
                          <wps:spPr>
                            <a:xfrm>
                              <a:off x="14760" y="122040"/>
                              <a:ext cx="140400" cy="106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99" name="Полилиния 299"/>
                          <wps:cNvSpPr/>
                          <wps:spPr>
                            <a:xfrm>
                              <a:off x="15480" y="124560"/>
                              <a:ext cx="139680" cy="10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0" name="Полилиния 300"/>
                          <wps:cNvSpPr/>
                          <wps:spPr>
                            <a:xfrm>
                              <a:off x="16560" y="126000"/>
                              <a:ext cx="138600" cy="105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1" name="Полилиния 301"/>
                          <wps:cNvSpPr/>
                          <wps:spPr>
                            <a:xfrm>
                              <a:off x="17280" y="128880"/>
                              <a:ext cx="137160" cy="10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2" name="Полилиния 302"/>
                          <wps:cNvSpPr/>
                          <wps:spPr>
                            <a:xfrm>
                              <a:off x="18000" y="131760"/>
                              <a:ext cx="136440" cy="101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3" name="Полилиния 303"/>
                          <wps:cNvSpPr/>
                          <wps:spPr>
                            <a:xfrm>
                              <a:off x="19080" y="134280"/>
                              <a:ext cx="133920" cy="10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4" name="Полилиния 304"/>
                          <wps:cNvSpPr/>
                          <wps:spPr>
                            <a:xfrm>
                              <a:off x="19800" y="136800"/>
                              <a:ext cx="132840" cy="100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5" name="Полилиния 305"/>
                          <wps:cNvSpPr/>
                          <wps:spPr>
                            <a:xfrm>
                              <a:off x="19800" y="139320"/>
                              <a:ext cx="132840" cy="9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6" name="Полилиния 306"/>
                          <wps:cNvSpPr/>
                          <wps:spPr>
                            <a:xfrm>
                              <a:off x="20520" y="141840"/>
                              <a:ext cx="131400" cy="9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7" name="Полилиния 307"/>
                          <wps:cNvSpPr/>
                          <wps:spPr>
                            <a:xfrm>
                              <a:off x="22320" y="145080"/>
                              <a:ext cx="128880" cy="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8" name="Полилиния 308"/>
                          <wps:cNvSpPr/>
                          <wps:spPr>
                            <a:xfrm>
                              <a:off x="23040" y="147600"/>
                              <a:ext cx="127080" cy="9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09" name="Полилиния 309"/>
                          <wps:cNvSpPr/>
                          <wps:spPr>
                            <a:xfrm>
                              <a:off x="23760" y="136080"/>
                              <a:ext cx="14796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0" name="Полилиния 310"/>
                          <wps:cNvSpPr/>
                          <wps:spPr>
                            <a:xfrm>
                              <a:off x="24840" y="136080"/>
                              <a:ext cx="147960" cy="109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1" name="Полилиния 311"/>
                          <wps:cNvSpPr/>
                          <wps:spPr>
                            <a:xfrm>
                              <a:off x="25560" y="136080"/>
                              <a:ext cx="14796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2" name="Полилиния 312"/>
                          <wps:cNvSpPr/>
                          <wps:spPr>
                            <a:xfrm>
                              <a:off x="25560" y="137880"/>
                              <a:ext cx="14940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3" name="Полилиния 313"/>
                          <wps:cNvSpPr/>
                          <wps:spPr>
                            <a:xfrm>
                              <a:off x="27360" y="138600"/>
                              <a:ext cx="14868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4" name="Полилиния 314"/>
                          <wps:cNvSpPr/>
                          <wps:spPr>
                            <a:xfrm>
                              <a:off x="28080" y="140400"/>
                              <a:ext cx="14796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5" name="Полилиния 315"/>
                          <wps:cNvSpPr/>
                          <wps:spPr>
                            <a:xfrm>
                              <a:off x="29520" y="141840"/>
                              <a:ext cx="14724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6" name="Полилиния 316"/>
                          <wps:cNvSpPr/>
                          <wps:spPr>
                            <a:xfrm>
                              <a:off x="29880" y="143640"/>
                              <a:ext cx="147960" cy="11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7" name="Полилиния 317"/>
                          <wps:cNvSpPr/>
                          <wps:spPr>
                            <a:xfrm>
                              <a:off x="31320" y="144360"/>
                              <a:ext cx="147240" cy="11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8" name="Полилиния 318"/>
                          <wps:cNvSpPr/>
                          <wps:spPr>
                            <a:xfrm>
                              <a:off x="31320" y="146160"/>
                              <a:ext cx="14796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9" name="Полилиния 319"/>
                          <wps:cNvSpPr/>
                          <wps:spPr>
                            <a:xfrm>
                              <a:off x="33120" y="147600"/>
                              <a:ext cx="14724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0" name="Полилиния 320"/>
                          <wps:cNvSpPr/>
                          <wps:spPr>
                            <a:xfrm>
                              <a:off x="33840" y="149400"/>
                              <a:ext cx="14724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1" name="Полилиния 321"/>
                          <wps:cNvSpPr/>
                          <wps:spPr>
                            <a:xfrm>
                              <a:off x="34920" y="150480"/>
                              <a:ext cx="146520" cy="109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2" name="Полилиния 322"/>
                          <wps:cNvSpPr/>
                          <wps:spPr>
                            <a:xfrm>
                              <a:off x="36360" y="152640"/>
                              <a:ext cx="144720" cy="108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3" name="Полилиния 323"/>
                          <wps:cNvSpPr/>
                          <wps:spPr>
                            <a:xfrm>
                              <a:off x="38160" y="154440"/>
                              <a:ext cx="144000" cy="1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4" name="Полилиния 324"/>
                          <wps:cNvSpPr/>
                          <wps:spPr>
                            <a:xfrm>
                              <a:off x="38160" y="155880"/>
                              <a:ext cx="144000" cy="1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5" name="Полилиния 325"/>
                          <wps:cNvSpPr/>
                          <wps:spPr>
                            <a:xfrm>
                              <a:off x="39600" y="156960"/>
                              <a:ext cx="143640" cy="1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6" name="Полилиния 326"/>
                          <wps:cNvSpPr/>
                          <wps:spPr>
                            <a:xfrm>
                              <a:off x="40320" y="159480"/>
                              <a:ext cx="143640" cy="10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7" name="Полилиния 327"/>
                          <wps:cNvSpPr/>
                          <wps:spPr>
                            <a:xfrm>
                              <a:off x="41400" y="160920"/>
                              <a:ext cx="142920" cy="10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8" name="Полилиния 328"/>
                          <wps:cNvSpPr/>
                          <wps:spPr>
                            <a:xfrm>
                              <a:off x="43200" y="162000"/>
                              <a:ext cx="141480" cy="106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9" name="Полилиния 329"/>
                          <wps:cNvSpPr/>
                          <wps:spPr>
                            <a:xfrm>
                              <a:off x="43920" y="164160"/>
                              <a:ext cx="141480" cy="10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0" name="Полилиния 330"/>
                          <wps:cNvSpPr/>
                          <wps:spPr>
                            <a:xfrm>
                              <a:off x="44640" y="165960"/>
                              <a:ext cx="141480" cy="10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1" name="Полилиния 331"/>
                          <wps:cNvSpPr/>
                          <wps:spPr>
                            <a:xfrm>
                              <a:off x="45720" y="166680"/>
                              <a:ext cx="139680" cy="104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2" name="Полилиния 332"/>
                          <wps:cNvSpPr/>
                          <wps:spPr>
                            <a:xfrm>
                              <a:off x="47160" y="170280"/>
                              <a:ext cx="138960" cy="10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3" name="Полилиния 333"/>
                          <wps:cNvSpPr/>
                          <wps:spPr>
                            <a:xfrm>
                              <a:off x="48960" y="171720"/>
                              <a:ext cx="138600" cy="101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4" name="Полилиния 334"/>
                          <wps:cNvSpPr/>
                          <wps:spPr>
                            <a:xfrm>
                              <a:off x="49680" y="172080"/>
                              <a:ext cx="137880" cy="102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5" name="Полилиния 335"/>
                          <wps:cNvSpPr/>
                          <wps:spPr>
                            <a:xfrm>
                              <a:off x="51480" y="174600"/>
                              <a:ext cx="136440" cy="101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6" name="Полилиния 336"/>
                          <wps:cNvSpPr/>
                          <wps:spPr>
                            <a:xfrm>
                              <a:off x="52200" y="176760"/>
                              <a:ext cx="134640" cy="10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7" name="Полилиния 337"/>
                          <wps:cNvSpPr/>
                          <wps:spPr>
                            <a:xfrm>
                              <a:off x="54000" y="177480"/>
                              <a:ext cx="133920" cy="100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8" name="Полилиния 338"/>
                          <wps:cNvSpPr/>
                          <wps:spPr>
                            <a:xfrm>
                              <a:off x="54720" y="180000"/>
                              <a:ext cx="133200" cy="99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39" name="Полилиния 339"/>
                          <wps:cNvSpPr/>
                          <wps:spPr>
                            <a:xfrm>
                              <a:off x="56160" y="182520"/>
                              <a:ext cx="132840" cy="9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0" name="Полилиния 340"/>
                          <wps:cNvSpPr/>
                          <wps:spPr>
                            <a:xfrm>
                              <a:off x="57240" y="182880"/>
                              <a:ext cx="131400" cy="98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1" name="Полилиния 341"/>
                          <wps:cNvSpPr/>
                          <wps:spPr>
                            <a:xfrm>
                              <a:off x="59760" y="185400"/>
                              <a:ext cx="129600" cy="97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2" name="Полилиния 342"/>
                          <wps:cNvSpPr/>
                          <wps:spPr>
                            <a:xfrm>
                              <a:off x="60480" y="187560"/>
                              <a:ext cx="128160" cy="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3" name="Полилиния 343"/>
                          <wps:cNvSpPr/>
                          <wps:spPr>
                            <a:xfrm>
                              <a:off x="61200" y="189360"/>
                              <a:ext cx="127800" cy="9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4" name="Полилиния 344"/>
                          <wps:cNvSpPr/>
                          <wps:spPr>
                            <a:xfrm>
                              <a:off x="62280" y="191880"/>
                              <a:ext cx="126360" cy="93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5" name="Полилиния 345"/>
                          <wps:cNvSpPr/>
                          <wps:spPr>
                            <a:xfrm>
                              <a:off x="64440" y="193680"/>
                              <a:ext cx="125640" cy="9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6" name="Полилиния 346"/>
                          <wps:cNvSpPr/>
                          <wps:spPr>
                            <a:xfrm>
                              <a:off x="65520" y="195120"/>
                              <a:ext cx="123840" cy="9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7" name="Полилиния 347"/>
                          <wps:cNvSpPr/>
                          <wps:spPr>
                            <a:xfrm>
                              <a:off x="66240" y="198360"/>
                              <a:ext cx="123120" cy="9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8" name="Полилиния 348"/>
                          <wps:cNvSpPr/>
                          <wps:spPr>
                            <a:xfrm>
                              <a:off x="67320" y="200160"/>
                              <a:ext cx="122040" cy="89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9" name="Полилиния 349"/>
                          <wps:cNvSpPr/>
                          <wps:spPr>
                            <a:xfrm>
                              <a:off x="69840" y="201600"/>
                              <a:ext cx="119520" cy="88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0" name="Полилиния 350"/>
                          <wps:cNvSpPr/>
                          <wps:spPr>
                            <a:xfrm>
                              <a:off x="71280" y="204120"/>
                              <a:ext cx="118080" cy="87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1" name="Полилиния 351"/>
                          <wps:cNvSpPr/>
                          <wps:spPr>
                            <a:xfrm>
                              <a:off x="72000" y="206640"/>
                              <a:ext cx="117360" cy="85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2" name="Полилиния 352"/>
                          <wps:cNvSpPr/>
                          <wps:spPr>
                            <a:xfrm>
                              <a:off x="73080" y="208440"/>
                              <a:ext cx="116280" cy="84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3" name="Полилиния 353"/>
                          <wps:cNvSpPr/>
                          <wps:spPr>
                            <a:xfrm>
                              <a:off x="75240" y="209880"/>
                              <a:ext cx="114840" cy="83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4" name="Полилиния 354"/>
                          <wps:cNvSpPr/>
                          <wps:spPr>
                            <a:xfrm>
                              <a:off x="77040" y="212400"/>
                              <a:ext cx="112320" cy="83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5" name="Полилиния 355"/>
                          <wps:cNvSpPr/>
                          <wps:spPr>
                            <a:xfrm>
                              <a:off x="77760" y="214200"/>
                              <a:ext cx="111600" cy="82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6" name="Полилиния 356"/>
                          <wps:cNvSpPr/>
                          <wps:spPr>
                            <a:xfrm>
                              <a:off x="78840" y="216000"/>
                              <a:ext cx="110520" cy="79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7" name="Полилиния 357"/>
                          <wps:cNvSpPr/>
                          <wps:spPr>
                            <a:xfrm>
                              <a:off x="80640" y="218520"/>
                              <a:ext cx="108720" cy="7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8" name="Полилиния 358"/>
                          <wps:cNvSpPr/>
                          <wps:spPr>
                            <a:xfrm>
                              <a:off x="82800" y="220320"/>
                              <a:ext cx="106560" cy="7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9" name="Полилиния 359"/>
                          <wps:cNvSpPr/>
                          <wps:spPr>
                            <a:xfrm>
                              <a:off x="83880" y="223200"/>
                              <a:ext cx="106200" cy="77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0" name="Полилиния 360"/>
                          <wps:cNvSpPr/>
                          <wps:spPr>
                            <a:xfrm>
                              <a:off x="85320" y="225000"/>
                              <a:ext cx="104760" cy="76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1" name="Полилиния 361"/>
                          <wps:cNvSpPr/>
                          <wps:spPr>
                            <a:xfrm>
                              <a:off x="86400" y="226800"/>
                              <a:ext cx="102960" cy="74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2" name="Полилиния 362"/>
                          <wps:cNvSpPr/>
                          <wps:spPr>
                            <a:xfrm>
                              <a:off x="88560" y="230040"/>
                              <a:ext cx="100800" cy="72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3" name="Полилиния 363"/>
                          <wps:cNvSpPr/>
                          <wps:spPr>
                            <a:xfrm>
                              <a:off x="88920" y="232560"/>
                              <a:ext cx="99720" cy="70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4" name="Полилиния 364"/>
                          <wps:cNvSpPr/>
                          <wps:spPr>
                            <a:xfrm>
                              <a:off x="99720" y="234360"/>
                              <a:ext cx="90000" cy="69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5" name="Полилиния 365"/>
                          <wps:cNvSpPr/>
                          <wps:spPr>
                            <a:xfrm>
                              <a:off x="101880" y="237600"/>
                              <a:ext cx="87480" cy="68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6" name="Полилиния 366"/>
                          <wps:cNvSpPr/>
                          <wps:spPr>
                            <a:xfrm>
                              <a:off x="102960" y="240120"/>
                              <a:ext cx="84960" cy="65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7" name="Полилиния 367"/>
                          <wps:cNvSpPr/>
                          <wps:spPr>
                            <a:xfrm>
                              <a:off x="104400" y="241920"/>
                              <a:ext cx="83880" cy="6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8" name="Полилиния 368"/>
                          <wps:cNvSpPr/>
                          <wps:spPr>
                            <a:xfrm>
                              <a:off x="105120" y="245160"/>
                              <a:ext cx="82080" cy="63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9" name="Полилиния 369"/>
                          <wps:cNvSpPr/>
                          <wps:spPr>
                            <a:xfrm>
                              <a:off x="107640" y="247320"/>
                              <a:ext cx="78840" cy="60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0" name="Полилиния 370"/>
                          <wps:cNvSpPr/>
                          <wps:spPr>
                            <a:xfrm>
                              <a:off x="110160" y="250920"/>
                              <a:ext cx="76680" cy="57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1" name="Полилиния 371"/>
                          <wps:cNvSpPr/>
                          <wps:spPr>
                            <a:xfrm>
                              <a:off x="111240" y="252720"/>
                              <a:ext cx="73800" cy="56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2" name="Полилиния 372"/>
                          <wps:cNvSpPr/>
                          <wps:spPr>
                            <a:xfrm>
                              <a:off x="112680" y="256680"/>
                              <a:ext cx="71640" cy="5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3" name="Полилиния 373"/>
                          <wps:cNvSpPr/>
                          <wps:spPr>
                            <a:xfrm>
                              <a:off x="114480" y="259200"/>
                              <a:ext cx="68040" cy="52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4" name="Полилиния 374"/>
                          <wps:cNvSpPr/>
                          <wps:spPr>
                            <a:xfrm>
                              <a:off x="115200" y="263160"/>
                              <a:ext cx="66600" cy="49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5" name="Полилиния 375"/>
                          <wps:cNvSpPr/>
                          <wps:spPr>
                            <a:xfrm>
                              <a:off x="116280" y="266040"/>
                              <a:ext cx="62280" cy="47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6" name="Полилиния 376"/>
                          <wps:cNvSpPr/>
                          <wps:spPr>
                            <a:xfrm>
                              <a:off x="117720" y="269280"/>
                              <a:ext cx="59760" cy="44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7" name="Полилиния 377"/>
                          <wps:cNvSpPr/>
                          <wps:spPr>
                            <a:xfrm>
                              <a:off x="120240" y="273240"/>
                              <a:ext cx="56520" cy="41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8" name="Полилиния 378"/>
                          <wps:cNvSpPr/>
                          <wps:spPr>
                            <a:xfrm>
                              <a:off x="121320" y="276840"/>
                              <a:ext cx="52560" cy="39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79" name="Полилиния 379"/>
                          <wps:cNvSpPr/>
                          <wps:spPr>
                            <a:xfrm>
                              <a:off x="122760" y="281520"/>
                              <a:ext cx="48240" cy="35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0" name="Полилиния 380"/>
                          <wps:cNvSpPr/>
                          <wps:spPr>
                            <a:xfrm>
                              <a:off x="125280" y="285120"/>
                              <a:ext cx="44280" cy="31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1" name="Полилиния 381"/>
                          <wps:cNvSpPr/>
                          <wps:spPr>
                            <a:xfrm>
                              <a:off x="126360" y="289800"/>
                              <a:ext cx="39240" cy="29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2" name="Полилиния 382"/>
                          <wps:cNvSpPr/>
                          <wps:spPr>
                            <a:xfrm>
                              <a:off x="126360" y="294120"/>
                              <a:ext cx="35640" cy="24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3" name="Полилиния 383"/>
                          <wps:cNvSpPr/>
                          <wps:spPr>
                            <a:xfrm>
                              <a:off x="128520" y="299880"/>
                              <a:ext cx="29880" cy="20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4" name="Полилиния 384"/>
                          <wps:cNvSpPr/>
                          <wps:spPr>
                            <a:xfrm>
                              <a:off x="131040" y="305640"/>
                              <a:ext cx="23400" cy="1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5" name="Полилиния 385"/>
                          <wps:cNvSpPr/>
                          <wps:spPr>
                            <a:xfrm>
                              <a:off x="132120" y="311760"/>
                              <a:ext cx="15840" cy="1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6" name="Полилиния 386"/>
                          <wps:cNvSpPr/>
                          <wps:spPr>
                            <a:xfrm>
                              <a:off x="132840" y="321480"/>
                              <a:ext cx="7560" cy="1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7" name="Полилиния 387"/>
                          <wps:cNvSpPr/>
                          <wps:spPr>
                            <a:xfrm>
                              <a:off x="134640" y="3398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8" name="Полилиния 388"/>
                          <wps:cNvSpPr/>
                          <wps:spPr>
                            <a:xfrm>
                              <a:off x="136800" y="3448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89" name="Полилиния 389"/>
                          <wps:cNvSpPr/>
                          <wps:spPr>
                            <a:xfrm>
                              <a:off x="137160" y="3488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0" name="Полилиния 390"/>
                          <wps:cNvSpPr/>
                          <wps:spPr>
                            <a:xfrm>
                              <a:off x="137880" y="35136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1" name="Полилиния 391"/>
                          <wps:cNvSpPr/>
                          <wps:spPr>
                            <a:xfrm>
                              <a:off x="139320" y="3538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2" name="Полилиния 392"/>
                          <wps:cNvSpPr/>
                          <wps:spPr>
                            <a:xfrm>
                              <a:off x="141840" y="3556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3" name="Полилиния 393"/>
                          <wps:cNvSpPr/>
                          <wps:spPr>
                            <a:xfrm>
                              <a:off x="143640" y="3574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4" name="Полилиния 394"/>
                          <wps:cNvSpPr/>
                          <wps:spPr>
                            <a:xfrm>
                              <a:off x="144360" y="3596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5" name="Полилиния 395"/>
                          <wps:cNvSpPr/>
                          <wps:spPr>
                            <a:xfrm>
                              <a:off x="145080" y="36072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6" name="Полилиния 396"/>
                          <wps:cNvSpPr/>
                          <wps:spPr>
                            <a:xfrm>
                              <a:off x="146880" y="36288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7" name="Полилиния 397"/>
                          <wps:cNvSpPr/>
                          <wps:spPr>
                            <a:xfrm>
                              <a:off x="0" y="3960"/>
                              <a:ext cx="189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8" name="Полилиния 398"/>
                          <wps:cNvSpPr/>
                          <wps:spPr>
                            <a:xfrm>
                              <a:off x="189360" y="689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9" name="Полилиния 399"/>
                          <wps:cNvSpPr/>
                          <wps:spPr>
                            <a:xfrm>
                              <a:off x="190080" y="689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0" name="Полилиния 400"/>
                          <wps:cNvSpPr/>
                          <wps:spPr>
                            <a:xfrm>
                              <a:off x="190080" y="689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1" name="Полилиния 401"/>
                          <wps:cNvSpPr/>
                          <wps:spPr>
                            <a:xfrm>
                              <a:off x="190080" y="689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2" name="Полилиния 402"/>
                          <wps:cNvSpPr/>
                          <wps:spPr>
                            <a:xfrm>
                              <a:off x="190800" y="689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3" name="Полилиния 403"/>
                          <wps:cNvSpPr/>
                          <wps:spPr>
                            <a:xfrm>
                              <a:off x="190800" y="68904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404" name="Полилиния 404"/>
                        <wps:cNvSpPr/>
                        <wps:spPr>
                          <a:xfrm>
                            <a:off x="212040" y="884520"/>
                            <a:ext cx="359280" cy="32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12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5" name="Полилиния 405"/>
                        <wps:cNvSpPr/>
                        <wps:spPr>
                          <a:xfrm>
                            <a:off x="330840" y="1092960"/>
                            <a:ext cx="3960" cy="1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6" name="Полилиния 406"/>
                        <wps:cNvSpPr/>
                        <wps:spPr>
                          <a:xfrm>
                            <a:off x="463680" y="981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7" name="Полилиния 407"/>
                        <wps:cNvSpPr/>
                        <wps:spPr>
                          <a:xfrm>
                            <a:off x="489600" y="99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8" name="Полилиния 408"/>
                        <wps:cNvSpPr/>
                        <wps:spPr>
                          <a:xfrm>
                            <a:off x="517680" y="1009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9" name="Полилиния 409"/>
                        <wps:cNvSpPr/>
                        <wps:spPr>
                          <a:xfrm>
                            <a:off x="456480" y="1206360"/>
                            <a:ext cx="32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222.45pt;margin-top:-15.75pt;width:61pt;height:106.75pt" coordorigin="4449,-315" coordsize="1220,2135">
                <v:group id="shape_0" style="position:absolute;left:4449;top:-315;width:1220;height:2135"/>
                <v:group id="shape_0" style="position:absolute;left:4608;top:399;width:966;height:1086"/>
              </v:group>
            </w:pict>
          </mc:Fallback>
        </mc:AlternateContent>
      </w:r>
    </w:p>
    <w:p w:rsidR="00183346" w:rsidRDefault="00183346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183346" w:rsidRDefault="00183346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183346" w:rsidRDefault="00183346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183346" w:rsidRDefault="00183346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183346" w:rsidRDefault="00183346">
      <w:pPr>
        <w:spacing w:line="240" w:lineRule="atLeast"/>
        <w:jc w:val="center"/>
        <w:rPr>
          <w:lang w:eastAsia="ru-RU"/>
        </w:rPr>
      </w:pPr>
    </w:p>
    <w:p w:rsidR="00183346" w:rsidRDefault="00183346">
      <w:pPr>
        <w:spacing w:line="240" w:lineRule="atLeast"/>
        <w:jc w:val="center"/>
        <w:rPr>
          <w:lang w:eastAsia="ru-RU"/>
        </w:rPr>
      </w:pPr>
    </w:p>
    <w:p w:rsidR="00183346" w:rsidRDefault="00B37A7A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</w:t>
      </w:r>
    </w:p>
    <w:p w:rsidR="00183346" w:rsidRDefault="00B37A7A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Советский район</w:t>
      </w:r>
    </w:p>
    <w:p w:rsidR="00183346" w:rsidRDefault="00B37A7A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- Югры </w:t>
      </w:r>
    </w:p>
    <w:p w:rsidR="00183346" w:rsidRDefault="00B37A7A">
      <w:pPr>
        <w:pStyle w:val="8"/>
        <w:numPr>
          <w:ilvl w:val="7"/>
          <w:numId w:val="2"/>
        </w:num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 СОВЕТСКОГО  РАЙОНА</w:t>
      </w:r>
    </w:p>
    <w:p w:rsidR="00183346" w:rsidRDefault="00183346">
      <w:pPr>
        <w:rPr>
          <w:b/>
          <w:i/>
          <w:sz w:val="32"/>
          <w:szCs w:val="32"/>
        </w:rPr>
      </w:pPr>
    </w:p>
    <w:tbl>
      <w:tblPr>
        <w:tblW w:w="10260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183346">
        <w:trPr>
          <w:trHeight w:val="142"/>
        </w:trPr>
        <w:tc>
          <w:tcPr>
            <w:tcW w:w="10260" w:type="dxa"/>
            <w:tcBorders>
              <w:top w:val="double" w:sz="12" w:space="0" w:color="000000"/>
            </w:tcBorders>
          </w:tcPr>
          <w:p w:rsidR="00183346" w:rsidRDefault="00183346">
            <w:pPr>
              <w:widowControl w:val="0"/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183346" w:rsidRDefault="00B37A7A">
      <w:pPr>
        <w:pStyle w:val="10"/>
        <w:jc w:val="center"/>
        <w:rPr>
          <w:b/>
          <w:bCs/>
          <w:i w:val="0"/>
          <w:iCs w:val="0"/>
          <w:sz w:val="52"/>
          <w:szCs w:val="52"/>
        </w:rPr>
      </w:pPr>
      <w:proofErr w:type="gramStart"/>
      <w:r>
        <w:rPr>
          <w:b/>
          <w:bCs/>
          <w:i w:val="0"/>
          <w:iCs w:val="0"/>
          <w:sz w:val="52"/>
          <w:szCs w:val="52"/>
        </w:rPr>
        <w:t>П</w:t>
      </w:r>
      <w:proofErr w:type="gramEnd"/>
      <w:r>
        <w:rPr>
          <w:b/>
          <w:bCs/>
          <w:i w:val="0"/>
          <w:iCs w:val="0"/>
          <w:sz w:val="52"/>
          <w:szCs w:val="52"/>
        </w:rPr>
        <w:t xml:space="preserve"> О С Т А Н О В Л Е Н И Е</w:t>
      </w:r>
    </w:p>
    <w:p w:rsidR="00183346" w:rsidRDefault="00B37A7A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(Проект)</w:t>
      </w:r>
    </w:p>
    <w:p w:rsidR="00183346" w:rsidRDefault="00B37A7A">
      <w:pPr>
        <w:spacing w:line="240" w:lineRule="atLeast"/>
      </w:pPr>
      <w:r>
        <w:rPr>
          <w:sz w:val="26"/>
          <w:szCs w:val="26"/>
        </w:rPr>
        <w:t>от  «</w:t>
      </w:r>
      <w:r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2022г.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№ _____/НПА</w:t>
      </w:r>
    </w:p>
    <w:p w:rsidR="00183346" w:rsidRDefault="00B37A7A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г. Советский </w:t>
      </w:r>
    </w:p>
    <w:p w:rsidR="00183346" w:rsidRDefault="00183346">
      <w:pPr>
        <w:pStyle w:val="Style1"/>
        <w:widowControl/>
        <w:spacing w:line="240" w:lineRule="auto"/>
        <w:ind w:firstLine="0"/>
        <w:jc w:val="left"/>
      </w:pPr>
    </w:p>
    <w:p w:rsidR="00183346" w:rsidRDefault="00B37A7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Об утверждении административного регламента</w:t>
      </w:r>
    </w:p>
    <w:p w:rsidR="00183346" w:rsidRDefault="00B37A7A">
      <w:pPr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муниципальной услуги </w:t>
      </w:r>
      <w:r>
        <w:rPr>
          <w:color w:val="000000"/>
          <w:sz w:val="26"/>
          <w:szCs w:val="26"/>
          <w:lang w:eastAsia="ru-RU"/>
        </w:rPr>
        <w:t xml:space="preserve">«Предоставление информации </w:t>
      </w:r>
    </w:p>
    <w:p w:rsidR="00183346" w:rsidRDefault="00B37A7A">
      <w:pPr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об объектах учета, </w:t>
      </w:r>
      <w:proofErr w:type="gramStart"/>
      <w:r>
        <w:rPr>
          <w:color w:val="000000"/>
          <w:sz w:val="26"/>
          <w:szCs w:val="26"/>
          <w:lang w:eastAsia="ru-RU"/>
        </w:rPr>
        <w:t>содержащейся</w:t>
      </w:r>
      <w:proofErr w:type="gramEnd"/>
      <w:r>
        <w:rPr>
          <w:color w:val="000000"/>
          <w:sz w:val="26"/>
          <w:szCs w:val="26"/>
          <w:lang w:eastAsia="ru-RU"/>
        </w:rPr>
        <w:t xml:space="preserve"> в реестре имущества </w:t>
      </w:r>
    </w:p>
    <w:p w:rsidR="00183346" w:rsidRDefault="00B37A7A">
      <w:pPr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субъекта Российской Федерации, об объектах </w:t>
      </w:r>
    </w:p>
    <w:p w:rsidR="00183346" w:rsidRDefault="00B37A7A">
      <w:pPr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учета из реестра муниципального имущества»</w:t>
      </w:r>
    </w:p>
    <w:p w:rsidR="00183346" w:rsidRDefault="00183346">
      <w:pPr>
        <w:jc w:val="both"/>
        <w:rPr>
          <w:color w:val="000000"/>
          <w:sz w:val="26"/>
          <w:szCs w:val="26"/>
          <w:lang w:eastAsia="ru-RU"/>
        </w:rPr>
      </w:pPr>
    </w:p>
    <w:p w:rsidR="00183346" w:rsidRDefault="00183346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</w:t>
      </w:r>
      <w:r>
        <w:rPr>
          <w:sz w:val="26"/>
          <w:szCs w:val="26"/>
          <w:lang w:eastAsia="ru-RU"/>
        </w:rPr>
        <w:t>Об организации предоставления государственных и муниципальных услуг», Уставом Советского района, постановлением администрации Советского района от 09.06.2011 № 1936/НПА «Об утверждении Порядка разработки и утверждения административных регламентов предостав</w:t>
      </w:r>
      <w:r>
        <w:rPr>
          <w:sz w:val="26"/>
          <w:szCs w:val="26"/>
          <w:lang w:eastAsia="ru-RU"/>
        </w:rPr>
        <w:t>ления муниципальных услуг Советского района»:</w:t>
      </w:r>
      <w:proofErr w:type="gramEnd"/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Утвердить административный регламент муниципальной услуги </w:t>
      </w:r>
      <w:r>
        <w:rPr>
          <w:color w:val="000000"/>
          <w:sz w:val="26"/>
          <w:szCs w:val="26"/>
          <w:lang w:eastAsia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</w:t>
      </w:r>
      <w:r>
        <w:rPr>
          <w:color w:val="000000"/>
          <w:sz w:val="26"/>
          <w:szCs w:val="26"/>
          <w:lang w:eastAsia="ru-RU"/>
        </w:rPr>
        <w:t>ного имущества»</w:t>
      </w:r>
      <w:r>
        <w:rPr>
          <w:sz w:val="26"/>
          <w:szCs w:val="26"/>
          <w:lang w:eastAsia="ru-RU"/>
        </w:rPr>
        <w:t xml:space="preserve"> (приложение).</w:t>
      </w:r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Признать утратившими силу:</w:t>
      </w:r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2.1. Постановление администрации Советского района от 21.01.2019 № 47/НПА</w:t>
      </w:r>
      <w:r>
        <w:rPr>
          <w:sz w:val="26"/>
          <w:szCs w:val="26"/>
          <w:lang w:eastAsia="ru-RU"/>
        </w:rPr>
        <w:br/>
        <w:t>«</w:t>
      </w:r>
      <w:r>
        <w:rPr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сведений из реестра муниц</w:t>
      </w:r>
      <w:r>
        <w:rPr>
          <w:color w:val="000000"/>
          <w:sz w:val="26"/>
          <w:szCs w:val="26"/>
          <w:lang w:eastAsia="ru-RU"/>
        </w:rPr>
        <w:t>ипального имущества»</w:t>
      </w:r>
      <w:r>
        <w:rPr>
          <w:sz w:val="26"/>
          <w:szCs w:val="26"/>
          <w:lang w:eastAsia="ru-RU"/>
        </w:rPr>
        <w:t>;</w:t>
      </w:r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2.2. Постановление администрации Советского района от 18.06.2019 № 1327/НПА</w:t>
      </w:r>
      <w:r>
        <w:rPr>
          <w:sz w:val="26"/>
          <w:szCs w:val="26"/>
          <w:lang w:eastAsia="ru-RU"/>
        </w:rPr>
        <w:br/>
        <w:t xml:space="preserve">«О внесении изменений в постановление администрации Советского района </w:t>
      </w:r>
      <w:r>
        <w:rPr>
          <w:color w:val="000000"/>
          <w:sz w:val="26"/>
          <w:szCs w:val="26"/>
          <w:lang w:eastAsia="ru-RU"/>
        </w:rPr>
        <w:t>от 21.01.2019                      № 47/НПА»</w:t>
      </w:r>
      <w:r>
        <w:rPr>
          <w:sz w:val="26"/>
          <w:szCs w:val="26"/>
          <w:lang w:eastAsia="ru-RU"/>
        </w:rPr>
        <w:t>;</w:t>
      </w:r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2.3. Постановление администрации Советског</w:t>
      </w:r>
      <w:r>
        <w:rPr>
          <w:sz w:val="26"/>
          <w:szCs w:val="26"/>
          <w:lang w:eastAsia="ru-RU"/>
        </w:rPr>
        <w:t>о района от 13.05.2021 № 1295/НПА</w:t>
      </w:r>
      <w:r>
        <w:rPr>
          <w:sz w:val="26"/>
          <w:szCs w:val="26"/>
          <w:lang w:eastAsia="ru-RU"/>
        </w:rPr>
        <w:br/>
        <w:t xml:space="preserve">«О внесении изменений в постановление администрации Советского района </w:t>
      </w:r>
      <w:r>
        <w:rPr>
          <w:color w:val="000000"/>
          <w:sz w:val="26"/>
          <w:szCs w:val="26"/>
          <w:lang w:eastAsia="ru-RU"/>
        </w:rPr>
        <w:t>от 21.01.2019                      № 47/НПА»</w:t>
      </w:r>
      <w:r>
        <w:rPr>
          <w:sz w:val="26"/>
          <w:szCs w:val="26"/>
          <w:lang w:eastAsia="ru-RU"/>
        </w:rPr>
        <w:t>;</w:t>
      </w:r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2.4. Постановление администрации Советского района от 21.10.2021 № 3183/НПА</w:t>
      </w:r>
      <w:r>
        <w:rPr>
          <w:sz w:val="26"/>
          <w:szCs w:val="26"/>
          <w:lang w:eastAsia="ru-RU"/>
        </w:rPr>
        <w:br/>
        <w:t>«О внесении изменений и дополн</w:t>
      </w:r>
      <w:r>
        <w:rPr>
          <w:sz w:val="26"/>
          <w:szCs w:val="26"/>
          <w:lang w:eastAsia="ru-RU"/>
        </w:rPr>
        <w:t xml:space="preserve">ений в постановление администрации Советского района </w:t>
      </w:r>
      <w:r>
        <w:rPr>
          <w:color w:val="000000"/>
          <w:sz w:val="26"/>
          <w:szCs w:val="26"/>
          <w:lang w:eastAsia="ru-RU"/>
        </w:rPr>
        <w:t>от 21.01.2019 № 47/НПА»</w:t>
      </w:r>
      <w:r>
        <w:rPr>
          <w:sz w:val="26"/>
          <w:szCs w:val="26"/>
          <w:lang w:eastAsia="ru-RU"/>
        </w:rPr>
        <w:t>;</w:t>
      </w:r>
    </w:p>
    <w:p w:rsidR="00183346" w:rsidRDefault="00B37A7A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2.5. Постановление администрации Советского района от 11.01.2022 № 3/НПА</w:t>
      </w:r>
      <w:r>
        <w:rPr>
          <w:color w:val="000000"/>
          <w:sz w:val="26"/>
          <w:szCs w:val="26"/>
          <w:lang w:eastAsia="ru-RU"/>
        </w:rPr>
        <w:br/>
        <w:t>«О внесении изменений и дополнений в постановление администрации Советского района от 21.01.2019 № 47/НПА</w:t>
      </w:r>
      <w:r>
        <w:rPr>
          <w:color w:val="000000"/>
          <w:sz w:val="26"/>
          <w:szCs w:val="26"/>
          <w:lang w:eastAsia="ru-RU"/>
        </w:rPr>
        <w:t>»;</w:t>
      </w:r>
    </w:p>
    <w:p w:rsidR="00183346" w:rsidRDefault="00B37A7A">
      <w:pPr>
        <w:shd w:val="clear" w:color="auto" w:fill="FFFFFF"/>
        <w:tabs>
          <w:tab w:val="left" w:pos="900"/>
        </w:tabs>
        <w:ind w:firstLine="567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2.6. </w:t>
      </w:r>
      <w:r>
        <w:rPr>
          <w:color w:val="000000"/>
          <w:sz w:val="26"/>
          <w:szCs w:val="26"/>
          <w:lang w:eastAsia="ru-RU"/>
        </w:rPr>
        <w:t>П</w:t>
      </w:r>
      <w:r>
        <w:rPr>
          <w:color w:val="000000"/>
          <w:sz w:val="26"/>
          <w:szCs w:val="26"/>
          <w:lang w:eastAsia="ru-RU"/>
        </w:rPr>
        <w:t>. 13 постановления администрации Советского района</w:t>
      </w:r>
      <w:r>
        <w:rPr>
          <w:color w:val="000000"/>
          <w:sz w:val="26"/>
          <w:szCs w:val="26"/>
          <w:lang w:eastAsia="ru-RU"/>
        </w:rPr>
        <w:br/>
        <w:t>от 06.04.2022 № 932/НПА «О внесении изменений в некоторые постановления администрации Советского района».</w:t>
      </w:r>
    </w:p>
    <w:p w:rsidR="00183346" w:rsidRDefault="00B37A7A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постановление в порядке, предусмотренном Уставом Советского райо</w:t>
      </w:r>
      <w:r>
        <w:rPr>
          <w:sz w:val="26"/>
          <w:szCs w:val="26"/>
          <w:lang w:eastAsia="ru-RU"/>
        </w:rPr>
        <w:t>на, и разместить на официальном сайте Советского района.</w:t>
      </w:r>
    </w:p>
    <w:p w:rsidR="00183346" w:rsidRDefault="00B37A7A">
      <w:pPr>
        <w:shd w:val="clear" w:color="auto" w:fill="FFFFFF"/>
        <w:suppressAutoHyphens w:val="0"/>
        <w:ind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Настоящее постановление вступает в силу после его официального опубликования.</w:t>
      </w:r>
    </w:p>
    <w:p w:rsidR="00183346" w:rsidRDefault="00183346">
      <w:pPr>
        <w:pStyle w:val="aff2"/>
        <w:spacing w:before="0" w:after="0"/>
        <w:ind w:right="680" w:firstLine="567"/>
        <w:jc w:val="both"/>
        <w:rPr>
          <w:lang w:eastAsia="ru-RU"/>
        </w:rPr>
      </w:pPr>
    </w:p>
    <w:p w:rsidR="00183346" w:rsidRDefault="00183346">
      <w:pPr>
        <w:pStyle w:val="aff2"/>
        <w:spacing w:before="0" w:after="0"/>
        <w:ind w:right="680" w:firstLine="567"/>
        <w:jc w:val="both"/>
        <w:rPr>
          <w:sz w:val="26"/>
          <w:szCs w:val="26"/>
        </w:rPr>
      </w:pPr>
    </w:p>
    <w:p w:rsidR="00183346" w:rsidRDefault="00183346">
      <w:pPr>
        <w:tabs>
          <w:tab w:val="left" w:pos="0"/>
        </w:tabs>
        <w:ind w:firstLine="567"/>
        <w:contextualSpacing/>
        <w:jc w:val="both"/>
        <w:rPr>
          <w:sz w:val="26"/>
          <w:szCs w:val="26"/>
        </w:rPr>
      </w:pPr>
    </w:p>
    <w:p w:rsidR="00183346" w:rsidRDefault="00B37A7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Г</w:t>
      </w:r>
      <w:r>
        <w:rPr>
          <w:sz w:val="26"/>
          <w:szCs w:val="26"/>
        </w:rPr>
        <w:t>лава Советского района                                                                                        Е.И.</w:t>
      </w:r>
      <w:r>
        <w:rPr>
          <w:sz w:val="26"/>
          <w:szCs w:val="26"/>
        </w:rPr>
        <w:t xml:space="preserve"> Буренков</w:t>
      </w:r>
    </w:p>
    <w:p w:rsidR="00AA1A53" w:rsidRDefault="00AA1A53">
      <w:pPr>
        <w:jc w:val="both"/>
        <w:rPr>
          <w:sz w:val="26"/>
          <w:szCs w:val="26"/>
        </w:rPr>
      </w:pPr>
    </w:p>
    <w:p w:rsidR="00AA1A53" w:rsidRDefault="00AA1A53" w:rsidP="00AA1A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заключений по результатам проведения независимой антикоррупционной экспертизы проектов МНПА осуществляется с 31.12.2022 по </w:t>
      </w:r>
      <w:r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>.01.2023 на адрес электронной почты adm@sovrnhmao.ru в порядке, предусмотренном нормативно-правовыми актами Российской Федерации</w:t>
      </w:r>
    </w:p>
    <w:p w:rsidR="00AA1A53" w:rsidRDefault="00AA1A53">
      <w:pPr>
        <w:jc w:val="both"/>
        <w:rPr>
          <w:sz w:val="26"/>
          <w:szCs w:val="26"/>
        </w:rPr>
      </w:pPr>
    </w:p>
    <w:p w:rsidR="00183346" w:rsidRDefault="00183346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83346" w:rsidRDefault="00183346">
      <w:pPr>
        <w:ind w:left="7371"/>
        <w:jc w:val="both"/>
        <w:rPr>
          <w:b/>
          <w:bCs/>
          <w:sz w:val="28"/>
          <w:szCs w:val="28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183346">
      <w:pPr>
        <w:widowControl w:val="0"/>
        <w:jc w:val="right"/>
        <w:rPr>
          <w:bCs/>
          <w:sz w:val="24"/>
          <w:szCs w:val="24"/>
          <w:lang w:eastAsia="ru-RU"/>
        </w:rPr>
      </w:pPr>
    </w:p>
    <w:p w:rsidR="00183346" w:rsidRDefault="00B37A7A">
      <w:pPr>
        <w:widowControl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Приложение  </w:t>
      </w:r>
    </w:p>
    <w:p w:rsidR="00183346" w:rsidRDefault="00B37A7A">
      <w:pPr>
        <w:widowControl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к постановлению </w:t>
      </w:r>
    </w:p>
    <w:p w:rsidR="00183346" w:rsidRDefault="00B37A7A">
      <w:pPr>
        <w:widowControl w:val="0"/>
        <w:jc w:val="right"/>
      </w:pPr>
      <w:r>
        <w:rPr>
          <w:bCs/>
          <w:sz w:val="24"/>
          <w:szCs w:val="24"/>
          <w:lang w:eastAsia="ru-RU"/>
        </w:rPr>
        <w:t>администрации Советского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</w:p>
    <w:p w:rsidR="00183346" w:rsidRDefault="00B37A7A">
      <w:pPr>
        <w:widowControl w:val="0"/>
        <w:ind w:hanging="30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_______2022 № ____/НПА</w:t>
      </w:r>
    </w:p>
    <w:p w:rsidR="00183346" w:rsidRDefault="00183346">
      <w:pPr>
        <w:widowControl w:val="0"/>
        <w:tabs>
          <w:tab w:val="left" w:pos="900"/>
        </w:tabs>
        <w:jc w:val="center"/>
        <w:rPr>
          <w:bCs/>
          <w:sz w:val="24"/>
          <w:szCs w:val="24"/>
          <w:lang w:eastAsia="ru-RU"/>
        </w:rPr>
      </w:pPr>
    </w:p>
    <w:p w:rsidR="00183346" w:rsidRDefault="00B37A7A">
      <w:pPr>
        <w:jc w:val="center"/>
        <w:rPr>
          <w:b/>
          <w:bCs/>
        </w:rPr>
      </w:pPr>
      <w:r>
        <w:rPr>
          <w:b/>
          <w:bCs/>
          <w:sz w:val="26"/>
          <w:szCs w:val="26"/>
          <w:lang w:eastAsia="ru-RU"/>
        </w:rPr>
        <w:t>Административный регламент муниципальной услуги</w:t>
      </w:r>
    </w:p>
    <w:p w:rsidR="00183346" w:rsidRDefault="00B37A7A">
      <w:pPr>
        <w:jc w:val="center"/>
        <w:rPr>
          <w:b/>
          <w:bCs/>
        </w:rPr>
      </w:pPr>
      <w:r>
        <w:rPr>
          <w:b/>
          <w:bCs/>
          <w:sz w:val="26"/>
          <w:szCs w:val="26"/>
          <w:lang w:eastAsia="ru-RU"/>
        </w:rPr>
        <w:t xml:space="preserve"> «</w:t>
      </w:r>
      <w:r>
        <w:rPr>
          <w:b/>
          <w:bCs/>
          <w:color w:val="000000"/>
          <w:sz w:val="26"/>
          <w:szCs w:val="26"/>
          <w:lang w:eastAsia="ru-RU"/>
        </w:rPr>
        <w:t xml:space="preserve">Предоставление информации об объектах учета, содержащейся в реестре </w:t>
      </w:r>
    </w:p>
    <w:p w:rsidR="00183346" w:rsidRDefault="00B37A7A">
      <w:pPr>
        <w:jc w:val="center"/>
        <w:rPr>
          <w:b/>
          <w:bCs/>
        </w:rPr>
      </w:pPr>
      <w:r>
        <w:rPr>
          <w:b/>
          <w:bCs/>
          <w:color w:val="000000"/>
          <w:sz w:val="26"/>
          <w:szCs w:val="26"/>
          <w:lang w:eastAsia="ru-RU"/>
        </w:rPr>
        <w:t>имущества субъекта Российской Федерации, об объектах учета из реестра муниципального имущества»</w:t>
      </w:r>
    </w:p>
    <w:p w:rsidR="00183346" w:rsidRDefault="00183346">
      <w:pPr>
        <w:ind w:firstLine="709"/>
        <w:rPr>
          <w:rFonts w:eastAsia="Calibri"/>
          <w:sz w:val="26"/>
          <w:szCs w:val="26"/>
        </w:rPr>
      </w:pPr>
    </w:p>
    <w:p w:rsidR="00183346" w:rsidRDefault="00B37A7A">
      <w:pPr>
        <w:keepNext/>
        <w:keepLines/>
        <w:spacing w:before="240" w:after="160"/>
        <w:jc w:val="center"/>
        <w:outlineLvl w:val="0"/>
        <w:rPr>
          <w:sz w:val="26"/>
          <w:szCs w:val="26"/>
        </w:rPr>
      </w:pPr>
      <w:r>
        <w:rPr>
          <w:rFonts w:eastAsia="Yu Gothic Light"/>
          <w:b/>
          <w:bCs/>
          <w:sz w:val="26"/>
          <w:szCs w:val="26"/>
          <w:lang w:val="en-US"/>
        </w:rPr>
        <w:t>I</w:t>
      </w:r>
      <w:r>
        <w:rPr>
          <w:rFonts w:eastAsia="Yu Gothic Light"/>
          <w:b/>
          <w:bCs/>
          <w:sz w:val="26"/>
          <w:szCs w:val="26"/>
        </w:rPr>
        <w:t>. Общие положения</w:t>
      </w:r>
    </w:p>
    <w:p w:rsidR="00183346" w:rsidRDefault="00B37A7A">
      <w:pPr>
        <w:keepNext/>
        <w:keepLines/>
        <w:spacing w:before="240" w:after="16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183346" w:rsidRDefault="00B37A7A">
      <w:pPr>
        <w:spacing w:before="240" w:after="160"/>
        <w:ind w:firstLine="737"/>
        <w:jc w:val="both"/>
        <w:outlineLvl w:val="0"/>
      </w:pPr>
      <w:r>
        <w:rPr>
          <w:sz w:val="26"/>
          <w:szCs w:val="26"/>
          <w:lang w:eastAsia="ru-RU"/>
        </w:rPr>
        <w:t>1. Настоящий Административный регламент устанавливает порядок</w:t>
      </w:r>
      <w:r>
        <w:rPr>
          <w:sz w:val="26"/>
          <w:szCs w:val="26"/>
          <w:lang w:eastAsia="ru-RU"/>
        </w:rPr>
        <w:br/>
        <w:t xml:space="preserve">и стандарт предоставления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>
        <w:rPr>
          <w:sz w:val="26"/>
          <w:szCs w:val="26"/>
          <w:lang w:eastAsia="ru-RU"/>
        </w:rPr>
        <w:t xml:space="preserve"> (далее – Услуга).</w:t>
      </w:r>
    </w:p>
    <w:p w:rsidR="00183346" w:rsidRDefault="00B37A7A">
      <w:pPr>
        <w:spacing w:before="240" w:after="160"/>
        <w:ind w:firstLine="737"/>
        <w:jc w:val="both"/>
        <w:outlineLvl w:val="0"/>
      </w:pPr>
      <w:r>
        <w:rPr>
          <w:sz w:val="26"/>
          <w:szCs w:val="26"/>
          <w:lang w:eastAsia="ru-RU"/>
        </w:rPr>
        <w:t>2. В рамках Услуги может быть предоставлена информац</w:t>
      </w:r>
      <w:r>
        <w:rPr>
          <w:sz w:val="26"/>
          <w:szCs w:val="26"/>
          <w:lang w:eastAsia="ru-RU"/>
        </w:rPr>
        <w:t>ия в отношении:</w:t>
      </w:r>
    </w:p>
    <w:p w:rsidR="00183346" w:rsidRDefault="00B37A7A">
      <w:pPr>
        <w:spacing w:after="160"/>
        <w:ind w:firstLine="737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2.1.</w:t>
      </w:r>
      <w:r>
        <w:rPr>
          <w:sz w:val="26"/>
          <w:szCs w:val="26"/>
          <w:lang w:eastAsia="ru-RU"/>
        </w:rPr>
        <w:t xml:space="preserve">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</w:t>
      </w:r>
      <w:r>
        <w:rPr>
          <w:sz w:val="26"/>
          <w:szCs w:val="26"/>
          <w:lang w:eastAsia="ru-RU"/>
        </w:rPr>
        <w:t>которого без соразмерного ущерба его назначению невозможно, либо иное имущество, отнесенное законом к недвижимости);</w:t>
      </w:r>
    </w:p>
    <w:p w:rsidR="00183346" w:rsidRDefault="00B37A7A">
      <w:pPr>
        <w:spacing w:after="160"/>
        <w:ind w:firstLine="737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2.2. </w:t>
      </w:r>
      <w:proofErr w:type="gramStart"/>
      <w:r>
        <w:rPr>
          <w:sz w:val="26"/>
          <w:szCs w:val="26"/>
          <w:lang w:eastAsia="ru-RU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</w:t>
      </w:r>
      <w:r>
        <w:rPr>
          <w:sz w:val="26"/>
          <w:szCs w:val="26"/>
          <w:lang w:eastAsia="ru-RU"/>
        </w:rPr>
        <w:t xml:space="preserve"> общества или товарищества либо иное имущество, не относящееся к недвижимым и движимым вещам,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</w:t>
      </w:r>
      <w:r>
        <w:rPr>
          <w:sz w:val="26"/>
          <w:szCs w:val="26"/>
          <w:lang w:eastAsia="ru-RU"/>
        </w:rPr>
        <w:t>ом от 03.11.2006 № 174-ФЗ «Об автономных учреждениях»;</w:t>
      </w:r>
      <w:proofErr w:type="gramEnd"/>
    </w:p>
    <w:p w:rsidR="00183346" w:rsidRDefault="00B37A7A">
      <w:pPr>
        <w:spacing w:after="160"/>
        <w:ind w:firstLine="737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2.3. </w:t>
      </w:r>
      <w:proofErr w:type="gramStart"/>
      <w:r>
        <w:rPr>
          <w:sz w:val="26"/>
          <w:szCs w:val="26"/>
          <w:lang w:eastAsia="ru-RU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</w:t>
      </w:r>
      <w:r>
        <w:rPr>
          <w:sz w:val="26"/>
          <w:szCs w:val="26"/>
          <w:lang w:eastAsia="ru-RU"/>
        </w:rPr>
        <w:t>нию Советский район, иных юридических лиц, учредителем (участником) которых является муниципальное образование Советский район.</w:t>
      </w:r>
      <w:proofErr w:type="gramEnd"/>
    </w:p>
    <w:p w:rsidR="00183346" w:rsidRDefault="00B37A7A">
      <w:pPr>
        <w:keepNext/>
        <w:keepLines/>
        <w:spacing w:before="240" w:after="16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Круг заявителей</w:t>
      </w:r>
    </w:p>
    <w:p w:rsidR="00183346" w:rsidRDefault="00B37A7A">
      <w:pPr>
        <w:spacing w:before="240" w:after="160"/>
        <w:ind w:firstLine="737"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eastAsia="ru-RU"/>
        </w:rPr>
        <w:t>3. У</w:t>
      </w:r>
      <w:r>
        <w:rPr>
          <w:sz w:val="26"/>
          <w:szCs w:val="26"/>
          <w:lang w:eastAsia="ru-RU"/>
        </w:rPr>
        <w:t xml:space="preserve">слуга предоставляется любым заинтересованным лицам, в том числе </w:t>
      </w:r>
      <w:r>
        <w:rPr>
          <w:sz w:val="26"/>
          <w:szCs w:val="26"/>
        </w:rPr>
        <w:t>физическим лицам, индивидуальным предпринима</w:t>
      </w:r>
      <w:r>
        <w:rPr>
          <w:sz w:val="26"/>
          <w:szCs w:val="26"/>
        </w:rPr>
        <w:t>телям, юридическим лицам (далее – заявитель), а также их представителям.</w:t>
      </w:r>
    </w:p>
    <w:p w:rsidR="00183346" w:rsidRDefault="00183346">
      <w:pPr>
        <w:spacing w:after="160"/>
        <w:ind w:firstLine="709"/>
        <w:contextualSpacing/>
        <w:jc w:val="both"/>
        <w:rPr>
          <w:sz w:val="26"/>
          <w:szCs w:val="26"/>
        </w:rPr>
      </w:pPr>
    </w:p>
    <w:p w:rsidR="00183346" w:rsidRDefault="00B37A7A">
      <w:pPr>
        <w:widowControl w:val="0"/>
        <w:jc w:val="center"/>
        <w:rPr>
          <w:b/>
          <w:bCs/>
          <w:sz w:val="26"/>
          <w:szCs w:val="26"/>
          <w:highlight w:val="white"/>
          <w:lang w:eastAsia="ru-RU"/>
        </w:rPr>
      </w:pPr>
      <w:r>
        <w:rPr>
          <w:b/>
          <w:bCs/>
          <w:sz w:val="26"/>
          <w:szCs w:val="26"/>
          <w:highlight w:val="white"/>
          <w:lang w:eastAsia="ru-RU"/>
        </w:rPr>
        <w:t xml:space="preserve">Требования к порядку информирования о правилах </w:t>
      </w:r>
    </w:p>
    <w:p w:rsidR="00183346" w:rsidRDefault="00B37A7A">
      <w:pPr>
        <w:widowControl w:val="0"/>
        <w:jc w:val="center"/>
        <w:rPr>
          <w:b/>
          <w:bCs/>
          <w:sz w:val="26"/>
          <w:szCs w:val="26"/>
          <w:highlight w:val="white"/>
          <w:lang w:eastAsia="ru-RU"/>
        </w:rPr>
      </w:pPr>
      <w:r>
        <w:rPr>
          <w:b/>
          <w:bCs/>
          <w:sz w:val="26"/>
          <w:szCs w:val="26"/>
          <w:highlight w:val="white"/>
          <w:lang w:eastAsia="ru-RU"/>
        </w:rPr>
        <w:lastRenderedPageBreak/>
        <w:t xml:space="preserve">предоставления </w:t>
      </w:r>
      <w:r>
        <w:rPr>
          <w:b/>
          <w:bCs/>
          <w:sz w:val="26"/>
          <w:szCs w:val="26"/>
          <w:highlight w:val="white"/>
          <w:lang w:eastAsia="ru-RU"/>
        </w:rPr>
        <w:t>У</w:t>
      </w:r>
      <w:r>
        <w:rPr>
          <w:b/>
          <w:bCs/>
          <w:sz w:val="26"/>
          <w:szCs w:val="26"/>
          <w:highlight w:val="white"/>
          <w:lang w:eastAsia="ru-RU"/>
        </w:rPr>
        <w:t>слуги</w:t>
      </w:r>
    </w:p>
    <w:p w:rsidR="00183346" w:rsidRDefault="00183346">
      <w:pPr>
        <w:widowControl w:val="0"/>
        <w:jc w:val="center"/>
        <w:rPr>
          <w:sz w:val="26"/>
          <w:szCs w:val="26"/>
          <w:highlight w:val="white"/>
          <w:lang w:eastAsia="ru-RU"/>
        </w:rPr>
      </w:pPr>
    </w:p>
    <w:p w:rsidR="00183346" w:rsidRDefault="00B37A7A">
      <w:pPr>
        <w:widowControl w:val="0"/>
        <w:ind w:firstLine="737"/>
        <w:jc w:val="both"/>
        <w:rPr>
          <w:sz w:val="26"/>
          <w:szCs w:val="26"/>
          <w:highlight w:val="white"/>
          <w:lang w:eastAsia="ru-RU"/>
        </w:rPr>
      </w:pPr>
      <w:r>
        <w:rPr>
          <w:sz w:val="26"/>
          <w:szCs w:val="26"/>
          <w:highlight w:val="white"/>
          <w:lang w:eastAsia="ru-RU"/>
        </w:rPr>
        <w:t xml:space="preserve">4. Порядок получения информации заявителями по вопросам предоставления </w:t>
      </w:r>
      <w:r>
        <w:rPr>
          <w:sz w:val="26"/>
          <w:szCs w:val="26"/>
          <w:highlight w:val="white"/>
          <w:lang w:eastAsia="ru-RU"/>
        </w:rPr>
        <w:t>У</w:t>
      </w:r>
      <w:r>
        <w:rPr>
          <w:sz w:val="26"/>
          <w:szCs w:val="26"/>
          <w:highlight w:val="white"/>
          <w:lang w:eastAsia="ru-RU"/>
        </w:rPr>
        <w:t xml:space="preserve">слуги, сведений о ходе предоставления </w:t>
      </w:r>
      <w:r>
        <w:rPr>
          <w:sz w:val="26"/>
          <w:szCs w:val="26"/>
          <w:highlight w:val="white"/>
          <w:lang w:eastAsia="ru-RU"/>
        </w:rPr>
        <w:t>У</w:t>
      </w:r>
      <w:r>
        <w:rPr>
          <w:sz w:val="26"/>
          <w:szCs w:val="26"/>
          <w:highlight w:val="white"/>
          <w:lang w:eastAsia="ru-RU"/>
        </w:rPr>
        <w:t>слуги, в том числе в информационно-телекоммуникационной сети Интернет.</w:t>
      </w:r>
    </w:p>
    <w:p w:rsidR="00183346" w:rsidRDefault="00B37A7A">
      <w:pPr>
        <w:widowControl w:val="0"/>
        <w:ind w:firstLine="567"/>
        <w:jc w:val="both"/>
      </w:pPr>
      <w:r>
        <w:rPr>
          <w:sz w:val="26"/>
          <w:szCs w:val="26"/>
          <w:highlight w:val="white"/>
          <w:lang w:eastAsia="ru-RU"/>
        </w:rPr>
        <w:t xml:space="preserve">Информирование по вопросам предоставления </w:t>
      </w:r>
      <w:r>
        <w:rPr>
          <w:sz w:val="26"/>
          <w:szCs w:val="26"/>
          <w:highlight w:val="white"/>
          <w:lang w:eastAsia="ru-RU"/>
        </w:rPr>
        <w:t>У</w:t>
      </w:r>
      <w:r>
        <w:rPr>
          <w:sz w:val="26"/>
          <w:szCs w:val="26"/>
          <w:highlight w:val="white"/>
          <w:lang w:eastAsia="ru-RU"/>
        </w:rPr>
        <w:t>слуги,</w:t>
      </w:r>
      <w:r>
        <w:rPr>
          <w:sz w:val="26"/>
          <w:szCs w:val="26"/>
          <w:highlight w:val="white"/>
          <w:lang w:eastAsia="ru-RU"/>
        </w:rPr>
        <w:br/>
        <w:t>в том числе о сроках и порядке ее предоставления осуществляется специалистами уполномоченного органа</w:t>
      </w:r>
      <w:r>
        <w:rPr>
          <w:rStyle w:val="af0"/>
          <w:b w:val="0"/>
          <w:sz w:val="26"/>
          <w:szCs w:val="26"/>
          <w:highlight w:val="white"/>
          <w:lang w:eastAsia="ru-RU"/>
        </w:rPr>
        <w:t>,</w:t>
      </w:r>
      <w:r>
        <w:rPr>
          <w:rStyle w:val="af0"/>
          <w:sz w:val="26"/>
          <w:szCs w:val="26"/>
          <w:highlight w:val="white"/>
          <w:lang w:eastAsia="ru-RU"/>
        </w:rPr>
        <w:t xml:space="preserve"> </w:t>
      </w:r>
      <w:r>
        <w:rPr>
          <w:rStyle w:val="af0"/>
          <w:b w:val="0"/>
          <w:sz w:val="26"/>
          <w:szCs w:val="26"/>
          <w:highlight w:val="white"/>
          <w:lang w:eastAsia="ru-RU"/>
        </w:rPr>
        <w:t xml:space="preserve">ответственными за предоставление </w:t>
      </w:r>
      <w:r>
        <w:rPr>
          <w:rStyle w:val="af0"/>
          <w:b w:val="0"/>
          <w:sz w:val="26"/>
          <w:szCs w:val="26"/>
          <w:highlight w:val="white"/>
          <w:lang w:eastAsia="ru-RU"/>
        </w:rPr>
        <w:t>У</w:t>
      </w:r>
      <w:r>
        <w:rPr>
          <w:rStyle w:val="af0"/>
          <w:b w:val="0"/>
          <w:sz w:val="26"/>
          <w:szCs w:val="26"/>
          <w:highlight w:val="white"/>
          <w:lang w:eastAsia="ru-RU"/>
        </w:rPr>
        <w:t>слуги,</w:t>
      </w:r>
      <w:r>
        <w:rPr>
          <w:rStyle w:val="af0"/>
          <w:b w:val="0"/>
          <w:sz w:val="26"/>
          <w:szCs w:val="26"/>
          <w:highlight w:val="white"/>
          <w:lang w:eastAsia="ru-RU"/>
        </w:rPr>
        <w:br/>
      </w:r>
      <w:r>
        <w:rPr>
          <w:sz w:val="26"/>
          <w:szCs w:val="26"/>
          <w:highlight w:val="white"/>
          <w:lang w:eastAsia="ru-RU"/>
        </w:rPr>
        <w:t>в следующих формах (по выбору заявителя):</w:t>
      </w:r>
    </w:p>
    <w:p w:rsidR="00183346" w:rsidRDefault="00B37A7A">
      <w:pPr>
        <w:tabs>
          <w:tab w:val="left" w:pos="1134"/>
        </w:tabs>
        <w:ind w:firstLine="567"/>
        <w:jc w:val="both"/>
        <w:rPr>
          <w:sz w:val="26"/>
          <w:szCs w:val="26"/>
          <w:highlight w:val="white"/>
        </w:rPr>
      </w:pPr>
      <w:proofErr w:type="gramStart"/>
      <w:r>
        <w:rPr>
          <w:sz w:val="26"/>
          <w:szCs w:val="26"/>
          <w:highlight w:val="white"/>
        </w:rPr>
        <w:t>устной</w:t>
      </w:r>
      <w:proofErr w:type="gramEnd"/>
      <w:r>
        <w:rPr>
          <w:sz w:val="26"/>
          <w:szCs w:val="26"/>
          <w:highlight w:val="white"/>
        </w:rPr>
        <w:t xml:space="preserve"> (при личном обращении заявителя и по телефону);</w:t>
      </w:r>
    </w:p>
    <w:p w:rsidR="00183346" w:rsidRDefault="00B37A7A">
      <w:pPr>
        <w:tabs>
          <w:tab w:val="left" w:pos="1134"/>
        </w:tabs>
        <w:ind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письменной (при письменном обращении заявителя по почте, электронной почте, факсу);</w:t>
      </w:r>
    </w:p>
    <w:p w:rsidR="00183346" w:rsidRDefault="00B37A7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на информационном стенде </w:t>
      </w:r>
      <w:r>
        <w:rPr>
          <w:sz w:val="26"/>
          <w:szCs w:val="26"/>
          <w:highlight w:val="white"/>
          <w:lang w:eastAsia="ru-RU"/>
        </w:rPr>
        <w:t xml:space="preserve">уполномоченного органа в форме </w:t>
      </w:r>
      <w:r>
        <w:rPr>
          <w:sz w:val="26"/>
          <w:szCs w:val="26"/>
          <w:highlight w:val="white"/>
          <w:lang w:eastAsia="ru-RU"/>
        </w:rPr>
        <w:t>информационных (текстовых) материалов;</w:t>
      </w:r>
    </w:p>
    <w:p w:rsidR="00183346" w:rsidRDefault="00B37A7A">
      <w:pPr>
        <w:tabs>
          <w:tab w:val="left" w:pos="1134"/>
        </w:tabs>
        <w:ind w:firstLine="567"/>
        <w:jc w:val="both"/>
        <w:rPr>
          <w:sz w:val="26"/>
          <w:szCs w:val="26"/>
          <w:highlight w:val="white"/>
          <w:lang w:eastAsia="ru-RU"/>
        </w:rPr>
      </w:pPr>
      <w:r>
        <w:rPr>
          <w:sz w:val="26"/>
          <w:szCs w:val="26"/>
          <w:highlight w:val="white"/>
          <w:lang w:eastAsia="ru-RU"/>
        </w:rPr>
        <w:t>посредством информационно-телекоммуникационной сети Интернет, в том числе</w:t>
      </w:r>
      <w:r>
        <w:rPr>
          <w:sz w:val="26"/>
          <w:szCs w:val="26"/>
          <w:highlight w:val="white"/>
          <w:lang w:eastAsia="ru-RU"/>
        </w:rPr>
        <w:br/>
        <w:t xml:space="preserve">на официальном сайте уполномоченного органа; </w:t>
      </w:r>
    </w:p>
    <w:p w:rsidR="00183346" w:rsidRDefault="00B37A7A">
      <w:pPr>
        <w:widowControl w:val="0"/>
        <w:ind w:firstLine="567"/>
        <w:jc w:val="both"/>
      </w:pPr>
      <w:r>
        <w:rPr>
          <w:color w:val="000000"/>
          <w:sz w:val="26"/>
          <w:szCs w:val="26"/>
          <w:highlight w:val="white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>
        <w:r>
          <w:rPr>
            <w:color w:val="00000A"/>
            <w:sz w:val="26"/>
            <w:szCs w:val="26"/>
            <w:highlight w:val="white"/>
            <w:lang w:eastAsia="ru-RU"/>
          </w:rPr>
          <w:t>http://</w:t>
        </w:r>
      </w:hyperlink>
      <w:r>
        <w:rPr>
          <w:color w:val="000000"/>
          <w:sz w:val="26"/>
          <w:szCs w:val="26"/>
          <w:highlight w:val="white"/>
          <w:lang w:eastAsia="ru-RU"/>
        </w:rPr>
        <w:t>www.gosuslugi.ru/ (далее -  Единый портал, ЕГПУ);</w:t>
      </w:r>
    </w:p>
    <w:p w:rsidR="00183346" w:rsidRDefault="00B37A7A">
      <w:pPr>
        <w:widowControl w:val="0"/>
        <w:ind w:firstLine="567"/>
        <w:jc w:val="both"/>
      </w:pPr>
      <w:r>
        <w:rPr>
          <w:rFonts w:eastAsia="Calibri"/>
          <w:color w:val="000000"/>
          <w:sz w:val="26"/>
          <w:szCs w:val="26"/>
          <w:highlight w:val="white"/>
          <w:lang w:eastAsia="ru-RU"/>
        </w:rPr>
        <w:t xml:space="preserve">в региональной информационной системе 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Ханты-Мансийского автономного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br/>
        <w:t>округа - Югры «Портал государственных и муниципальных услуг (функций)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br/>
        <w:t xml:space="preserve">Ханты-Мансийского автономного округа - Югры» </w:t>
      </w:r>
      <w:hyperlink r:id="rId10">
        <w:r>
          <w:rPr>
            <w:rFonts w:eastAsia="Calibri"/>
            <w:color w:val="00000A"/>
            <w:sz w:val="26"/>
            <w:szCs w:val="26"/>
            <w:highlight w:val="white"/>
            <w:lang w:eastAsia="ru-RU"/>
          </w:rPr>
          <w:t>http://</w:t>
        </w:r>
      </w:hyperlink>
      <w:r>
        <w:rPr>
          <w:rFonts w:eastAsia="Calibri"/>
          <w:color w:val="000000"/>
          <w:sz w:val="26"/>
          <w:szCs w:val="26"/>
          <w:highlight w:val="white"/>
          <w:lang w:val="en-US" w:eastAsia="ru-RU"/>
        </w:rPr>
        <w:t>www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.</w:t>
      </w:r>
      <w:hyperlink r:id="rId11">
        <w:r>
          <w:rPr>
            <w:rFonts w:eastAsia="Calibri"/>
            <w:color w:val="000000"/>
            <w:sz w:val="26"/>
            <w:szCs w:val="26"/>
            <w:highlight w:val="white"/>
            <w:lang w:eastAsia="ru-RU"/>
          </w:rPr>
          <w:t>86.gosusl</w:t>
        </w:r>
        <w:r>
          <w:rPr>
            <w:rFonts w:eastAsia="Calibri"/>
            <w:color w:val="000000"/>
            <w:sz w:val="26"/>
            <w:szCs w:val="26"/>
            <w:highlight w:val="white"/>
            <w:lang w:eastAsia="ru-RU"/>
          </w:rPr>
          <w:t>ugi.ru</w:t>
        </w:r>
      </w:hyperlink>
      <w:r>
        <w:rPr>
          <w:rFonts w:eastAsia="Calibri"/>
          <w:color w:val="000000"/>
          <w:sz w:val="26"/>
          <w:szCs w:val="26"/>
          <w:highlight w:val="white"/>
          <w:lang w:eastAsia="ru-RU"/>
        </w:rPr>
        <w:t>/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br/>
        <w:t>(далее - региональный портал).</w:t>
      </w:r>
    </w:p>
    <w:p w:rsidR="00183346" w:rsidRDefault="00B37A7A">
      <w:pPr>
        <w:ind w:firstLine="567"/>
        <w:jc w:val="both"/>
      </w:pPr>
      <w:r>
        <w:rPr>
          <w:sz w:val="26"/>
          <w:szCs w:val="26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sz w:val="26"/>
          <w:szCs w:val="26"/>
          <w:highlight w:val="white"/>
          <w:lang w:eastAsia="ru-RU"/>
        </w:rPr>
        <w:t>уполномоченного органа</w:t>
      </w:r>
      <w:r>
        <w:rPr>
          <w:rStyle w:val="af0"/>
          <w:b w:val="0"/>
          <w:sz w:val="26"/>
          <w:szCs w:val="26"/>
          <w:highlight w:val="white"/>
          <w:lang w:eastAsia="ru-RU"/>
        </w:rPr>
        <w:t xml:space="preserve">, ответственного за предоставление </w:t>
      </w:r>
      <w:r>
        <w:rPr>
          <w:rStyle w:val="af0"/>
          <w:b w:val="0"/>
          <w:sz w:val="26"/>
          <w:szCs w:val="26"/>
          <w:highlight w:val="white"/>
          <w:lang w:eastAsia="ru-RU"/>
        </w:rPr>
        <w:t>У</w:t>
      </w:r>
      <w:r>
        <w:rPr>
          <w:rStyle w:val="af0"/>
          <w:b w:val="0"/>
          <w:sz w:val="26"/>
          <w:szCs w:val="26"/>
          <w:highlight w:val="white"/>
          <w:lang w:eastAsia="ru-RU"/>
        </w:rPr>
        <w:t xml:space="preserve">слуги, </w:t>
      </w:r>
      <w:r>
        <w:rPr>
          <w:sz w:val="26"/>
          <w:szCs w:val="26"/>
          <w:lang w:eastAsia="ru-RU"/>
        </w:rPr>
        <w:t>в следующих формах (по выбору заявителя):</w:t>
      </w:r>
    </w:p>
    <w:p w:rsidR="00183346" w:rsidRDefault="00B37A7A">
      <w:pPr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устной</w:t>
      </w:r>
      <w:proofErr w:type="gramEnd"/>
      <w:r>
        <w:rPr>
          <w:sz w:val="26"/>
          <w:szCs w:val="26"/>
          <w:lang w:eastAsia="ru-RU"/>
        </w:rPr>
        <w:t xml:space="preserve"> (при личном обра</w:t>
      </w:r>
      <w:r>
        <w:rPr>
          <w:sz w:val="26"/>
          <w:szCs w:val="26"/>
          <w:lang w:eastAsia="ru-RU"/>
        </w:rPr>
        <w:t>щении заявителя и по телефону);</w:t>
      </w:r>
    </w:p>
    <w:p w:rsidR="00183346" w:rsidRDefault="00B37A7A">
      <w:pPr>
        <w:widowControl w:val="0"/>
        <w:ind w:firstLine="567"/>
        <w:jc w:val="both"/>
        <w:rPr>
          <w:rFonts w:eastAsia="Calibri"/>
          <w:color w:val="000000"/>
          <w:sz w:val="26"/>
          <w:szCs w:val="26"/>
          <w:highlight w:val="white"/>
          <w:lang w:eastAsia="ru-RU"/>
        </w:rPr>
      </w:pPr>
      <w:r>
        <w:rPr>
          <w:rFonts w:eastAsia="Calibri"/>
          <w:color w:val="000000"/>
          <w:sz w:val="26"/>
          <w:szCs w:val="26"/>
          <w:highlight w:val="white"/>
          <w:lang w:eastAsia="ru-RU"/>
        </w:rPr>
        <w:t>письменной (при письменном обращении заявителя по почте, электронной почте, факсу).</w:t>
      </w:r>
    </w:p>
    <w:p w:rsidR="00183346" w:rsidRDefault="00B37A7A">
      <w:pPr>
        <w:pStyle w:val="aff2"/>
        <w:spacing w:before="0" w:after="0"/>
        <w:ind w:firstLine="567"/>
        <w:jc w:val="both"/>
      </w:pPr>
      <w:r>
        <w:rPr>
          <w:rStyle w:val="af0"/>
          <w:b w:val="0"/>
          <w:sz w:val="26"/>
          <w:szCs w:val="26"/>
        </w:rPr>
        <w:t>В случае устного обращения (лично или по телефону) заявителя (его представителя)</w:t>
      </w:r>
      <w:r>
        <w:rPr>
          <w:sz w:val="26"/>
          <w:szCs w:val="26"/>
        </w:rPr>
        <w:t xml:space="preserve"> специалисты уполномоченного органа</w:t>
      </w:r>
      <w:r>
        <w:rPr>
          <w:rStyle w:val="af0"/>
          <w:b w:val="0"/>
          <w:sz w:val="26"/>
          <w:szCs w:val="26"/>
        </w:rPr>
        <w:t xml:space="preserve">, ответственные за предоставление муниципальной услуги, </w:t>
      </w:r>
      <w:r>
        <w:rPr>
          <w:sz w:val="26"/>
          <w:szCs w:val="26"/>
        </w:rPr>
        <w:t xml:space="preserve">осуществляют </w:t>
      </w:r>
      <w:r>
        <w:rPr>
          <w:rFonts w:eastAsia="Calibri"/>
          <w:sz w:val="26"/>
          <w:szCs w:val="26"/>
        </w:rPr>
        <w:t xml:space="preserve">устное информирование (соответственно лично или по телефону) обратившегося за информацией заявителя. </w:t>
      </w:r>
      <w:r>
        <w:rPr>
          <w:sz w:val="26"/>
          <w:szCs w:val="26"/>
          <w:highlight w:val="white"/>
          <w:lang w:eastAsia="ru-RU"/>
        </w:rPr>
        <w:t>Устное информирование осуществляется</w:t>
      </w:r>
      <w:r>
        <w:rPr>
          <w:sz w:val="26"/>
          <w:szCs w:val="26"/>
          <w:highlight w:val="white"/>
          <w:lang w:eastAsia="ru-RU"/>
        </w:rPr>
        <w:br/>
        <w:t>не более 15 минут.</w:t>
      </w:r>
    </w:p>
    <w:p w:rsidR="00183346" w:rsidRDefault="00B37A7A">
      <w:pPr>
        <w:pStyle w:val="ConsPlusNormal"/>
        <w:spacing w:after="0" w:line="240" w:lineRule="auto"/>
        <w:ind w:firstLine="567"/>
        <w:contextualSpacing/>
        <w:jc w:val="both"/>
        <w:rPr>
          <w:sz w:val="26"/>
          <w:szCs w:val="26"/>
          <w:highlight w:val="white"/>
          <w:lang w:eastAsia="ru-RU"/>
        </w:rPr>
      </w:pPr>
      <w:r>
        <w:rPr>
          <w:sz w:val="26"/>
          <w:szCs w:val="26"/>
          <w:highlight w:val="white"/>
          <w:lang w:eastAsia="ru-RU"/>
        </w:rPr>
        <w:t>При невозможности специалиста,</w:t>
      </w:r>
      <w:r>
        <w:rPr>
          <w:sz w:val="26"/>
          <w:szCs w:val="26"/>
          <w:highlight w:val="white"/>
          <w:lang w:eastAsia="ru-RU"/>
        </w:rPr>
        <w:t xml:space="preserve"> принявшего звонок, самостоятельно ответить</w:t>
      </w:r>
      <w:r>
        <w:rPr>
          <w:sz w:val="26"/>
          <w:szCs w:val="26"/>
          <w:highlight w:val="white"/>
          <w:lang w:eastAsia="ru-RU"/>
        </w:rPr>
        <w:br/>
        <w:t>на поставленные вопросы, телефонный звонок переадресовывается (переводится)</w:t>
      </w:r>
      <w:r>
        <w:rPr>
          <w:sz w:val="26"/>
          <w:szCs w:val="26"/>
          <w:highlight w:val="white"/>
          <w:lang w:eastAsia="ru-RU"/>
        </w:rPr>
        <w:br/>
        <w:t xml:space="preserve">на другого специалиста или сообщается телефонный номер, по которому можно получить необходимую информацию. </w:t>
      </w:r>
    </w:p>
    <w:p w:rsidR="00183346" w:rsidRDefault="00B37A7A">
      <w:pPr>
        <w:pStyle w:val="ConsPlusNormal"/>
        <w:spacing w:after="0" w:line="240" w:lineRule="auto"/>
        <w:ind w:firstLine="567"/>
        <w:contextualSpacing/>
        <w:jc w:val="both"/>
        <w:rPr>
          <w:sz w:val="26"/>
          <w:szCs w:val="26"/>
          <w:highlight w:val="white"/>
          <w:lang w:eastAsia="ru-RU"/>
        </w:rPr>
      </w:pPr>
      <w:r>
        <w:rPr>
          <w:sz w:val="26"/>
          <w:szCs w:val="26"/>
          <w:highlight w:val="white"/>
          <w:lang w:eastAsia="ru-RU"/>
        </w:rPr>
        <w:t>В случае если для ответа тре</w:t>
      </w:r>
      <w:r>
        <w:rPr>
          <w:sz w:val="26"/>
          <w:szCs w:val="26"/>
          <w:highlight w:val="white"/>
          <w:lang w:eastAsia="ru-RU"/>
        </w:rPr>
        <w:t>буется более продолжительное время, специалист, осуществляющий устное информирование, может предложить заявителю направить</w:t>
      </w:r>
      <w:r>
        <w:rPr>
          <w:sz w:val="26"/>
          <w:szCs w:val="26"/>
          <w:highlight w:val="white"/>
          <w:lang w:eastAsia="ru-RU"/>
        </w:rPr>
        <w:br/>
        <w:t>в уполномоченный орган обращение о предоставлении письменной консультации</w:t>
      </w:r>
      <w:r>
        <w:rPr>
          <w:sz w:val="26"/>
          <w:szCs w:val="26"/>
          <w:highlight w:val="white"/>
          <w:lang w:eastAsia="ru-RU"/>
        </w:rPr>
        <w:br/>
        <w:t xml:space="preserve">по порядку предоставления </w:t>
      </w:r>
      <w:r>
        <w:rPr>
          <w:sz w:val="26"/>
          <w:szCs w:val="26"/>
          <w:highlight w:val="white"/>
          <w:lang w:eastAsia="ru-RU"/>
        </w:rPr>
        <w:t>У</w:t>
      </w:r>
      <w:r>
        <w:rPr>
          <w:sz w:val="26"/>
          <w:szCs w:val="26"/>
          <w:highlight w:val="white"/>
          <w:lang w:eastAsia="ru-RU"/>
        </w:rPr>
        <w:t xml:space="preserve">слуги и о ходе предоставления </w:t>
      </w:r>
      <w:r>
        <w:rPr>
          <w:sz w:val="26"/>
          <w:szCs w:val="26"/>
          <w:highlight w:val="white"/>
          <w:lang w:eastAsia="ru-RU"/>
        </w:rPr>
        <w:t>У</w:t>
      </w:r>
      <w:r>
        <w:rPr>
          <w:sz w:val="26"/>
          <w:szCs w:val="26"/>
          <w:highlight w:val="white"/>
          <w:lang w:eastAsia="ru-RU"/>
        </w:rPr>
        <w:t>с</w:t>
      </w:r>
      <w:r>
        <w:rPr>
          <w:sz w:val="26"/>
          <w:szCs w:val="26"/>
          <w:highlight w:val="white"/>
          <w:lang w:eastAsia="ru-RU"/>
        </w:rPr>
        <w:t>луги, либо назначить другое удобное для заявителя время для устного информирования.</w:t>
      </w:r>
    </w:p>
    <w:p w:rsidR="00183346" w:rsidRDefault="00B37A7A">
      <w:pPr>
        <w:widowControl w:val="0"/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>При консультировании по письменным обращениям ответ на обращение направляется заявителю на почтовый адрес, указанный в обращении, в случае поступления обращения в уполномоч</w:t>
      </w:r>
      <w:r>
        <w:rPr>
          <w:sz w:val="26"/>
          <w:szCs w:val="26"/>
          <w:lang w:eastAsia="ru-RU"/>
        </w:rPr>
        <w:t>енный орган</w:t>
      </w:r>
      <w:r>
        <w:rPr>
          <w:sz w:val="26"/>
          <w:szCs w:val="26"/>
        </w:rPr>
        <w:t xml:space="preserve"> в письменной форме, </w:t>
      </w:r>
      <w:r>
        <w:rPr>
          <w:sz w:val="26"/>
          <w:szCs w:val="26"/>
          <w:lang w:eastAsia="ru-RU"/>
        </w:rPr>
        <w:t>или адрес электронной почты, в случае поступления обращения в уполномоченный орган  в форме электронного документа, в срок, не превышающий 30 календарных дней с момента регистрации обращения.</w:t>
      </w:r>
      <w:proofErr w:type="gramEnd"/>
    </w:p>
    <w:p w:rsidR="00183346" w:rsidRDefault="00B37A7A">
      <w:pPr>
        <w:widowControl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консультировании заявителей </w:t>
      </w:r>
      <w:r>
        <w:rPr>
          <w:sz w:val="26"/>
          <w:szCs w:val="26"/>
          <w:lang w:eastAsia="ru-RU"/>
        </w:rPr>
        <w:t xml:space="preserve">о ходе предоставления 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слуги</w:t>
      </w:r>
      <w:r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lastRenderedPageBreak/>
        <w:t>в письменной форме информация направляется в срок, не превышающий 3 рабочих дней.</w:t>
      </w:r>
    </w:p>
    <w:p w:rsidR="00183346" w:rsidRDefault="00B37A7A">
      <w:pPr>
        <w:widowControl w:val="0"/>
        <w:tabs>
          <w:tab w:val="left" w:pos="1276"/>
        </w:tabs>
        <w:ind w:firstLine="567"/>
        <w:jc w:val="both"/>
      </w:pPr>
      <w:r>
        <w:rPr>
          <w:rStyle w:val="af0"/>
          <w:b w:val="0"/>
          <w:color w:val="000000"/>
          <w:sz w:val="26"/>
          <w:szCs w:val="26"/>
          <w:highlight w:val="white"/>
          <w:lang w:eastAsia="ru-RU"/>
        </w:rPr>
        <w:t xml:space="preserve">Для получения информации по вопросам предоставления </w:t>
      </w:r>
      <w:r>
        <w:rPr>
          <w:rStyle w:val="af0"/>
          <w:b w:val="0"/>
          <w:color w:val="000000"/>
          <w:sz w:val="26"/>
          <w:szCs w:val="26"/>
          <w:highlight w:val="white"/>
          <w:lang w:eastAsia="ru-RU"/>
        </w:rPr>
        <w:t>У</w:t>
      </w:r>
      <w:r>
        <w:rPr>
          <w:rStyle w:val="af0"/>
          <w:b w:val="0"/>
          <w:color w:val="000000"/>
          <w:sz w:val="26"/>
          <w:szCs w:val="26"/>
          <w:highlight w:val="white"/>
          <w:lang w:eastAsia="ru-RU"/>
        </w:rPr>
        <w:t xml:space="preserve">слуги, в том числе о ходе предоставления </w:t>
      </w:r>
      <w:r>
        <w:rPr>
          <w:rStyle w:val="af0"/>
          <w:b w:val="0"/>
          <w:color w:val="000000"/>
          <w:sz w:val="26"/>
          <w:szCs w:val="26"/>
          <w:highlight w:val="white"/>
          <w:lang w:eastAsia="ru-RU"/>
        </w:rPr>
        <w:t>У</w:t>
      </w:r>
      <w:r>
        <w:rPr>
          <w:rStyle w:val="af0"/>
          <w:b w:val="0"/>
          <w:color w:val="000000"/>
          <w:sz w:val="26"/>
          <w:szCs w:val="26"/>
          <w:highlight w:val="white"/>
          <w:lang w:eastAsia="ru-RU"/>
        </w:rPr>
        <w:t xml:space="preserve">слуги посредством Единого портала и регионального </w:t>
      </w:r>
      <w:r>
        <w:rPr>
          <w:rStyle w:val="af0"/>
          <w:b w:val="0"/>
          <w:color w:val="000000"/>
          <w:sz w:val="26"/>
          <w:szCs w:val="26"/>
          <w:highlight w:val="white"/>
          <w:lang w:eastAsia="ru-RU"/>
        </w:rPr>
        <w:t>портала заявителям необходимо использовать адреса в информационно-телекоммуникационной сети Интернет, указанные в пункте 5 настоящего административного регламента.</w:t>
      </w:r>
    </w:p>
    <w:p w:rsidR="00183346" w:rsidRDefault="00B37A7A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заявителей о порядке предоставления 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слуги в </w:t>
      </w:r>
      <w:r>
        <w:rPr>
          <w:color w:val="000000"/>
          <w:sz w:val="26"/>
          <w:szCs w:val="26"/>
          <w:highlight w:val="white"/>
          <w:lang w:eastAsia="ru-RU"/>
        </w:rPr>
        <w:t>муниципальном казенном учреждени</w:t>
      </w:r>
      <w:r>
        <w:rPr>
          <w:color w:val="000000"/>
          <w:sz w:val="26"/>
          <w:szCs w:val="26"/>
          <w:highlight w:val="white"/>
          <w:lang w:eastAsia="ru-RU"/>
        </w:rPr>
        <w:t>и «Многофункциональный центр предоставления государственных и муниципальных услуг в Советском районе» (далее - МФЦ),</w:t>
      </w:r>
      <w:r>
        <w:rPr>
          <w:sz w:val="26"/>
          <w:szCs w:val="26"/>
        </w:rPr>
        <w:t xml:space="preserve"> а также</w:t>
      </w:r>
      <w:r>
        <w:rPr>
          <w:sz w:val="26"/>
          <w:szCs w:val="26"/>
        </w:rPr>
        <w:br/>
        <w:t xml:space="preserve">по иным вопросам, связанным с предоставлением 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слуги, осуществляется МФЦ в соответствии с заключенным соглашением и регламентом раб</w:t>
      </w:r>
      <w:r>
        <w:rPr>
          <w:sz w:val="26"/>
          <w:szCs w:val="26"/>
        </w:rPr>
        <w:t>оты МФЦ.</w:t>
      </w:r>
    </w:p>
    <w:p w:rsidR="00183346" w:rsidRDefault="00B37A7A">
      <w:pPr>
        <w:widowControl w:val="0"/>
        <w:tabs>
          <w:tab w:val="left" w:pos="1276"/>
        </w:tabs>
        <w:ind w:firstLine="567"/>
        <w:jc w:val="both"/>
      </w:pPr>
      <w:r>
        <w:rPr>
          <w:rStyle w:val="af0"/>
          <w:b w:val="0"/>
          <w:sz w:val="26"/>
          <w:szCs w:val="26"/>
          <w:highlight w:val="white"/>
        </w:rPr>
        <w:t xml:space="preserve">5. </w:t>
      </w:r>
      <w:r>
        <w:rPr>
          <w:rStyle w:val="af0"/>
          <w:b w:val="0"/>
          <w:sz w:val="26"/>
          <w:szCs w:val="26"/>
          <w:highlight w:val="white"/>
          <w:lang w:eastAsia="ru-RU"/>
        </w:rPr>
        <w:t xml:space="preserve">Информация по вопросам предоставления </w:t>
      </w:r>
      <w:r>
        <w:rPr>
          <w:rStyle w:val="af0"/>
          <w:b w:val="0"/>
          <w:sz w:val="26"/>
          <w:szCs w:val="26"/>
          <w:highlight w:val="white"/>
          <w:lang w:eastAsia="ru-RU"/>
        </w:rPr>
        <w:t>У</w:t>
      </w:r>
      <w:r>
        <w:rPr>
          <w:rStyle w:val="af0"/>
          <w:b w:val="0"/>
          <w:sz w:val="26"/>
          <w:szCs w:val="26"/>
          <w:highlight w:val="white"/>
          <w:lang w:eastAsia="ru-RU"/>
        </w:rPr>
        <w:t>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183346" w:rsidRDefault="00B37A7A">
      <w:pPr>
        <w:widowControl w:val="0"/>
        <w:tabs>
          <w:tab w:val="left" w:pos="1276"/>
        </w:tabs>
        <w:ind w:firstLine="567"/>
        <w:jc w:val="both"/>
      </w:pPr>
      <w:proofErr w:type="gramStart"/>
      <w:r>
        <w:rPr>
          <w:rStyle w:val="af0"/>
          <w:b w:val="0"/>
          <w:sz w:val="26"/>
          <w:szCs w:val="26"/>
          <w:highlight w:val="white"/>
          <w:lang w:eastAsia="ru-RU"/>
        </w:rPr>
        <w:t>Доступ к инфо</w:t>
      </w:r>
      <w:r>
        <w:rPr>
          <w:rStyle w:val="af0"/>
          <w:b w:val="0"/>
          <w:sz w:val="26"/>
          <w:szCs w:val="26"/>
          <w:highlight w:val="white"/>
          <w:lang w:eastAsia="ru-RU"/>
        </w:rPr>
        <w:t xml:space="preserve">рмации по вопросам предоставления </w:t>
      </w:r>
      <w:r>
        <w:rPr>
          <w:rStyle w:val="af0"/>
          <w:b w:val="0"/>
          <w:sz w:val="26"/>
          <w:szCs w:val="26"/>
          <w:highlight w:val="white"/>
          <w:lang w:eastAsia="ru-RU"/>
        </w:rPr>
        <w:t>У</w:t>
      </w:r>
      <w:r>
        <w:rPr>
          <w:rStyle w:val="af0"/>
          <w:b w:val="0"/>
          <w:sz w:val="26"/>
          <w:szCs w:val="26"/>
          <w:highlight w:val="white"/>
          <w:lang w:eastAsia="ru-RU"/>
        </w:rPr>
        <w:t>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</w:t>
      </w:r>
      <w:r>
        <w:rPr>
          <w:rStyle w:val="af0"/>
          <w:b w:val="0"/>
          <w:sz w:val="26"/>
          <w:szCs w:val="26"/>
          <w:highlight w:val="white"/>
          <w:lang w:eastAsia="ru-RU"/>
        </w:rPr>
        <w:t>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83346" w:rsidRDefault="00B37A7A">
      <w:pPr>
        <w:widowControl w:val="0"/>
        <w:tabs>
          <w:tab w:val="left" w:pos="1276"/>
        </w:tabs>
        <w:ind w:firstLine="567"/>
        <w:jc w:val="both"/>
      </w:pPr>
      <w:r>
        <w:rPr>
          <w:rStyle w:val="af0"/>
          <w:b w:val="0"/>
          <w:sz w:val="26"/>
          <w:szCs w:val="26"/>
          <w:highlight w:val="white"/>
          <w:lang w:eastAsia="ru-RU"/>
        </w:rPr>
        <w:t>6. Способы получения инфор</w:t>
      </w:r>
      <w:r>
        <w:rPr>
          <w:rStyle w:val="af0"/>
          <w:b w:val="0"/>
          <w:sz w:val="26"/>
          <w:szCs w:val="26"/>
          <w:highlight w:val="white"/>
          <w:lang w:eastAsia="ru-RU"/>
        </w:rPr>
        <w:t>мации заявителями о местах нахождения и графиках работы МФЦ, уполномоченн</w:t>
      </w:r>
      <w:r>
        <w:rPr>
          <w:rStyle w:val="af2"/>
          <w:b w:val="0"/>
          <w:sz w:val="26"/>
          <w:szCs w:val="26"/>
          <w:highlight w:val="white"/>
          <w:lang w:eastAsia="ru-RU"/>
        </w:rPr>
        <w:t xml:space="preserve">ого органа </w:t>
      </w:r>
      <w:r>
        <w:rPr>
          <w:rStyle w:val="af0"/>
          <w:b w:val="0"/>
          <w:sz w:val="26"/>
          <w:szCs w:val="26"/>
          <w:highlight w:val="white"/>
          <w:lang w:eastAsia="ru-RU"/>
        </w:rPr>
        <w:t>и его структурного подразделения, участвующих</w:t>
      </w:r>
      <w:r>
        <w:rPr>
          <w:rStyle w:val="af0"/>
          <w:b w:val="0"/>
          <w:sz w:val="26"/>
          <w:szCs w:val="26"/>
          <w:highlight w:val="white"/>
          <w:lang w:eastAsia="ru-RU"/>
        </w:rPr>
        <w:br/>
        <w:t xml:space="preserve">в предоставлении </w:t>
      </w:r>
      <w:r>
        <w:rPr>
          <w:rStyle w:val="af0"/>
          <w:b w:val="0"/>
          <w:sz w:val="26"/>
          <w:szCs w:val="26"/>
          <w:highlight w:val="white"/>
          <w:lang w:eastAsia="ru-RU"/>
        </w:rPr>
        <w:t>У</w:t>
      </w:r>
      <w:r>
        <w:rPr>
          <w:rStyle w:val="af0"/>
          <w:b w:val="0"/>
          <w:sz w:val="26"/>
          <w:szCs w:val="26"/>
          <w:highlight w:val="white"/>
          <w:lang w:eastAsia="ru-RU"/>
        </w:rPr>
        <w:t>слуги:</w:t>
      </w:r>
    </w:p>
    <w:p w:rsidR="00183346" w:rsidRDefault="00B37A7A">
      <w:pPr>
        <w:widowControl w:val="0"/>
        <w:ind w:firstLine="567"/>
        <w:jc w:val="both"/>
        <w:rPr>
          <w:sz w:val="26"/>
          <w:szCs w:val="26"/>
          <w:highlight w:val="white"/>
          <w:lang w:eastAsia="ru-RU"/>
        </w:rPr>
      </w:pPr>
      <w:r>
        <w:rPr>
          <w:sz w:val="26"/>
          <w:szCs w:val="26"/>
          <w:highlight w:val="white"/>
          <w:lang w:eastAsia="ru-RU"/>
        </w:rPr>
        <w:t>1) Информация о месте нахождения, справочных телефонах, графике работы, адресе официального сайта в и</w:t>
      </w:r>
      <w:r>
        <w:rPr>
          <w:sz w:val="26"/>
          <w:szCs w:val="26"/>
          <w:highlight w:val="white"/>
          <w:lang w:eastAsia="ru-RU"/>
        </w:rPr>
        <w:t>нформационно-телекоммуникационной сети Интернет, адресе электронной почты МФЦ:</w:t>
      </w:r>
    </w:p>
    <w:p w:rsidR="00183346" w:rsidRDefault="00B37A7A">
      <w:pPr>
        <w:widowControl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местонахождение МФЦ: 628240, </w:t>
      </w:r>
      <w:r>
        <w:rPr>
          <w:rFonts w:eastAsia="Calibri"/>
          <w:sz w:val="26"/>
          <w:szCs w:val="26"/>
          <w:lang w:eastAsia="ru-RU"/>
        </w:rPr>
        <w:t>Ханты-Мансийский автономный округ - Югра, Советский район, г. Советский, ул. Кирова, д. 8 «В»;</w:t>
      </w:r>
      <w:proofErr w:type="gramEnd"/>
    </w:p>
    <w:p w:rsidR="00183346" w:rsidRDefault="00B37A7A">
      <w:pPr>
        <w:widowControl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телефоны для справок: 8 (34675) 3-10-21, 3-11-35;</w:t>
      </w:r>
    </w:p>
    <w:p w:rsidR="00183346" w:rsidRDefault="00B37A7A">
      <w:pPr>
        <w:widowControl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адрес электронной почты: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018-0000@mfchmao.ru</w:t>
      </w:r>
      <w:r>
        <w:rPr>
          <w:rFonts w:eastAsia="Calibri"/>
          <w:sz w:val="26"/>
          <w:szCs w:val="26"/>
        </w:rPr>
        <w:t>;</w:t>
      </w:r>
    </w:p>
    <w:p w:rsidR="00183346" w:rsidRDefault="00B37A7A">
      <w:pPr>
        <w:ind w:firstLine="567"/>
        <w:contextualSpacing/>
        <w:jc w:val="both"/>
      </w:pPr>
      <w:r>
        <w:rPr>
          <w:sz w:val="26"/>
          <w:szCs w:val="26"/>
          <w:lang w:eastAsia="ru-RU"/>
        </w:rPr>
        <w:t xml:space="preserve">адрес официального сайта: </w:t>
      </w:r>
      <w:r>
        <w:rPr>
          <w:sz w:val="26"/>
          <w:szCs w:val="26"/>
        </w:rPr>
        <w:t>https://mfc.admhmao.ru/;</w:t>
      </w:r>
    </w:p>
    <w:p w:rsidR="00183346" w:rsidRDefault="00B37A7A">
      <w:pPr>
        <w:widowControl w:val="0"/>
        <w:ind w:firstLine="567"/>
        <w:jc w:val="both"/>
        <w:rPr>
          <w:rFonts w:eastAsia="Calibri"/>
          <w:color w:val="000000"/>
          <w:sz w:val="26"/>
          <w:szCs w:val="26"/>
          <w:highlight w:val="white"/>
          <w:lang w:eastAsia="ru-RU"/>
        </w:rPr>
      </w:pPr>
      <w:r>
        <w:rPr>
          <w:rFonts w:eastAsia="Calibri"/>
          <w:color w:val="000000"/>
          <w:sz w:val="26"/>
          <w:szCs w:val="26"/>
          <w:highlight w:val="white"/>
          <w:lang w:eastAsia="ru-RU"/>
        </w:rPr>
        <w:t>график работы: понедельник–пятница с 08.00 до 20.00 часов, суббота с 08.00 до 18.00 часов, воскресенье и нерабочие праздничные дни - выходные дни.</w:t>
      </w:r>
    </w:p>
    <w:p w:rsidR="00183346" w:rsidRDefault="00B37A7A">
      <w:pPr>
        <w:widowControl w:val="0"/>
        <w:ind w:firstLine="567"/>
        <w:jc w:val="both"/>
      </w:pPr>
      <w:r>
        <w:rPr>
          <w:sz w:val="26"/>
          <w:szCs w:val="26"/>
          <w:highlight w:val="white"/>
          <w:lang w:eastAsia="ru-RU"/>
        </w:rPr>
        <w:t>2) Информаци</w:t>
      </w:r>
      <w:r>
        <w:rPr>
          <w:sz w:val="26"/>
          <w:szCs w:val="26"/>
          <w:highlight w:val="white"/>
          <w:lang w:eastAsia="ru-RU"/>
        </w:rPr>
        <w:t>я о месте нахождения, справочных телефонах, графике работы, адресах электронной почты уполномоченн</w:t>
      </w:r>
      <w:r>
        <w:rPr>
          <w:rStyle w:val="af2"/>
          <w:b w:val="0"/>
          <w:sz w:val="26"/>
          <w:szCs w:val="26"/>
          <w:highlight w:val="white"/>
          <w:lang w:eastAsia="ru-RU"/>
        </w:rPr>
        <w:t xml:space="preserve">ого органа </w:t>
      </w:r>
      <w:r>
        <w:rPr>
          <w:sz w:val="26"/>
          <w:szCs w:val="26"/>
          <w:highlight w:val="white"/>
          <w:lang w:eastAsia="ru-RU"/>
        </w:rPr>
        <w:t xml:space="preserve">и его структурного подразделения, участвующего в предоставлении </w:t>
      </w:r>
      <w:r>
        <w:rPr>
          <w:sz w:val="26"/>
          <w:szCs w:val="26"/>
          <w:highlight w:val="white"/>
          <w:lang w:eastAsia="ru-RU"/>
        </w:rPr>
        <w:t>У</w:t>
      </w:r>
      <w:r>
        <w:rPr>
          <w:sz w:val="26"/>
          <w:szCs w:val="26"/>
          <w:highlight w:val="white"/>
          <w:lang w:eastAsia="ru-RU"/>
        </w:rPr>
        <w:t>слуги:</w:t>
      </w:r>
    </w:p>
    <w:p w:rsidR="00183346" w:rsidRDefault="00B37A7A">
      <w:pPr>
        <w:widowControl w:val="0"/>
        <w:ind w:firstLine="567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слуга предоставляется отделом по управлению муниципальным имуществом депар</w:t>
      </w:r>
      <w:r>
        <w:rPr>
          <w:sz w:val="26"/>
          <w:szCs w:val="26"/>
          <w:lang w:eastAsia="ru-RU"/>
        </w:rPr>
        <w:t>тамента муниципальной собственности администрации Советского района.</w:t>
      </w:r>
    </w:p>
    <w:p w:rsidR="00183346" w:rsidRDefault="00B37A7A">
      <w:pPr>
        <w:ind w:firstLine="567"/>
        <w:jc w:val="both"/>
      </w:pPr>
      <w:proofErr w:type="gramStart"/>
      <w:r>
        <w:rPr>
          <w:sz w:val="26"/>
          <w:szCs w:val="26"/>
        </w:rPr>
        <w:t>Место нахож</w:t>
      </w:r>
      <w:r>
        <w:rPr>
          <w:sz w:val="26"/>
          <w:szCs w:val="26"/>
          <w:highlight w:val="white"/>
        </w:rPr>
        <w:t xml:space="preserve">дение: </w:t>
      </w:r>
      <w:r>
        <w:rPr>
          <w:rFonts w:eastAsia="Calibri"/>
          <w:sz w:val="26"/>
          <w:szCs w:val="26"/>
          <w:highlight w:val="white"/>
          <w:lang w:eastAsia="ru-RU"/>
        </w:rPr>
        <w:t>628240, Ханты-Мансийский автономный округ – Югра, Советский район, г. Советский, ул. 50 лет Пионерии, д. 10, 1 этаж, кабинет № 112.</w:t>
      </w:r>
      <w:proofErr w:type="gramEnd"/>
    </w:p>
    <w:p w:rsidR="00183346" w:rsidRDefault="00B37A7A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  <w:lang w:eastAsia="ru-RU"/>
        </w:rPr>
        <w:t>Приемная (</w:t>
      </w:r>
      <w:r>
        <w:rPr>
          <w:rFonts w:eastAsia="Calibri"/>
          <w:sz w:val="26"/>
          <w:szCs w:val="26"/>
          <w:highlight w:val="white"/>
          <w:lang w:eastAsia="ru-RU"/>
        </w:rPr>
        <w:t xml:space="preserve">кабинет № 109), </w:t>
      </w:r>
      <w:r>
        <w:rPr>
          <w:sz w:val="26"/>
          <w:szCs w:val="26"/>
          <w:highlight w:val="white"/>
          <w:lang w:eastAsia="ru-RU"/>
        </w:rPr>
        <w:t xml:space="preserve">телефон: 8 </w:t>
      </w:r>
      <w:r>
        <w:rPr>
          <w:sz w:val="26"/>
          <w:szCs w:val="26"/>
          <w:highlight w:val="white"/>
          <w:lang w:eastAsia="ru-RU"/>
        </w:rPr>
        <w:t>(34675) 5-48-53;</w:t>
      </w:r>
    </w:p>
    <w:p w:rsidR="00183346" w:rsidRDefault="00B37A7A">
      <w:pPr>
        <w:widowControl w:val="0"/>
        <w:ind w:firstLine="567"/>
        <w:jc w:val="both"/>
        <w:rPr>
          <w:sz w:val="26"/>
          <w:szCs w:val="26"/>
          <w:highlight w:val="white"/>
          <w:lang w:eastAsia="ru-RU"/>
        </w:rPr>
      </w:pPr>
      <w:r>
        <w:rPr>
          <w:sz w:val="26"/>
          <w:szCs w:val="26"/>
          <w:highlight w:val="white"/>
          <w:lang w:eastAsia="ru-RU"/>
        </w:rPr>
        <w:t>руководитель (кабинет № 110), телефон: 8 (34675) 5-49-72;</w:t>
      </w:r>
    </w:p>
    <w:p w:rsidR="00183346" w:rsidRDefault="00B37A7A">
      <w:pPr>
        <w:widowControl w:val="0"/>
        <w:ind w:firstLine="567"/>
        <w:jc w:val="both"/>
        <w:rPr>
          <w:rFonts w:eastAsia="Calibri"/>
          <w:sz w:val="26"/>
          <w:szCs w:val="26"/>
          <w:highlight w:val="white"/>
          <w:lang w:eastAsia="ru-RU"/>
        </w:rPr>
      </w:pPr>
      <w:r>
        <w:rPr>
          <w:rFonts w:eastAsia="Calibri"/>
          <w:sz w:val="26"/>
          <w:szCs w:val="26"/>
          <w:highlight w:val="white"/>
          <w:lang w:eastAsia="ru-RU"/>
        </w:rPr>
        <w:t>специалисты (кабинет № 112), телефон: 8 (34675) 5-48-55, 5-48-56;</w:t>
      </w:r>
    </w:p>
    <w:p w:rsidR="00183346" w:rsidRDefault="00B37A7A">
      <w:pPr>
        <w:widowControl w:val="0"/>
        <w:shd w:val="clear" w:color="auto" w:fill="FFFFFF"/>
        <w:ind w:firstLine="567"/>
      </w:pPr>
      <w:r>
        <w:rPr>
          <w:rFonts w:eastAsia="Calibri"/>
          <w:sz w:val="26"/>
          <w:szCs w:val="26"/>
          <w:highlight w:val="white"/>
          <w:lang w:eastAsia="ru-RU"/>
        </w:rPr>
        <w:t>адрес электронной почты:</w:t>
      </w:r>
      <w:r w:rsidRPr="00AA1A53">
        <w:rPr>
          <w:rFonts w:eastAsia="Calibri"/>
          <w:sz w:val="26"/>
          <w:szCs w:val="26"/>
          <w:highlight w:val="white"/>
          <w:lang w:eastAsia="ru-RU"/>
        </w:rPr>
        <w:t xml:space="preserve"> </w:t>
      </w:r>
      <w:proofErr w:type="spellStart"/>
      <w:r>
        <w:rPr>
          <w:rFonts w:eastAsia="Calibri"/>
          <w:sz w:val="26"/>
          <w:szCs w:val="26"/>
          <w:highlight w:val="white"/>
          <w:lang w:val="en-US" w:eastAsia="ru-RU"/>
        </w:rPr>
        <w:t>sov</w:t>
      </w:r>
      <w:hyperlink r:id="rId12">
        <w:r>
          <w:rPr>
            <w:rFonts w:eastAsia="Calibri"/>
            <w:color w:val="000000"/>
            <w:sz w:val="26"/>
            <w:szCs w:val="26"/>
            <w:highlight w:val="white"/>
            <w:lang w:val="en-US" w:eastAsia="ru-RU"/>
          </w:rPr>
          <w:t>dms</w:t>
        </w:r>
        <w:proofErr w:type="spellEnd"/>
        <w:r w:rsidRPr="00AA1A53">
          <w:rPr>
            <w:rFonts w:eastAsia="Calibri"/>
            <w:color w:val="000000"/>
            <w:sz w:val="26"/>
            <w:szCs w:val="26"/>
            <w:highlight w:val="white"/>
            <w:lang w:eastAsia="ru-RU"/>
          </w:rPr>
          <w:t>@</w:t>
        </w:r>
        <w:proofErr w:type="spellStart"/>
        <w:r>
          <w:rPr>
            <w:rFonts w:eastAsia="Calibri"/>
            <w:color w:val="000000"/>
            <w:sz w:val="26"/>
            <w:szCs w:val="26"/>
            <w:highlight w:val="white"/>
            <w:lang w:val="en-US" w:eastAsia="ru-RU"/>
          </w:rPr>
          <w:t>sovrnhmao</w:t>
        </w:r>
        <w:proofErr w:type="spellEnd"/>
        <w:r w:rsidRPr="00AA1A53">
          <w:rPr>
            <w:rFonts w:eastAsia="Calibri"/>
            <w:color w:val="000000"/>
            <w:sz w:val="26"/>
            <w:szCs w:val="26"/>
            <w:highlight w:val="white"/>
            <w:lang w:eastAsia="ru-RU"/>
          </w:rPr>
          <w:t>.</w:t>
        </w:r>
        <w:proofErr w:type="spellStart"/>
        <w:r>
          <w:rPr>
            <w:rFonts w:eastAsia="Calibri"/>
            <w:color w:val="000000"/>
            <w:sz w:val="26"/>
            <w:szCs w:val="26"/>
            <w:highlight w:val="white"/>
            <w:lang w:val="en-US" w:eastAsia="ru-RU"/>
          </w:rPr>
          <w:t>ru</w:t>
        </w:r>
        <w:proofErr w:type="spellEnd"/>
      </w:hyperlink>
      <w:r>
        <w:rPr>
          <w:rFonts w:eastAsia="Calibri"/>
          <w:sz w:val="26"/>
          <w:szCs w:val="26"/>
          <w:highlight w:val="white"/>
          <w:lang w:eastAsia="ru-RU"/>
        </w:rPr>
        <w:t xml:space="preserve">; </w:t>
      </w:r>
    </w:p>
    <w:p w:rsidR="00183346" w:rsidRDefault="00B37A7A">
      <w:pPr>
        <w:widowControl w:val="0"/>
        <w:ind w:firstLine="567"/>
        <w:jc w:val="both"/>
      </w:pPr>
      <w:r>
        <w:rPr>
          <w:rFonts w:eastAsia="Calibri"/>
          <w:sz w:val="26"/>
          <w:szCs w:val="26"/>
          <w:highlight w:val="white"/>
          <w:lang w:eastAsia="ru-RU"/>
        </w:rPr>
        <w:t>адрес электронной по</w:t>
      </w:r>
      <w:r>
        <w:rPr>
          <w:rFonts w:eastAsia="Calibri"/>
          <w:sz w:val="26"/>
          <w:szCs w:val="26"/>
          <w:highlight w:val="white"/>
          <w:lang w:eastAsia="ru-RU"/>
        </w:rPr>
        <w:t xml:space="preserve">чты администрации Советского района: </w:t>
      </w:r>
      <w:proofErr w:type="spellStart"/>
      <w:r>
        <w:rPr>
          <w:rStyle w:val="-"/>
          <w:rFonts w:eastAsia="Calibri"/>
          <w:color w:val="000000"/>
          <w:sz w:val="26"/>
          <w:szCs w:val="26"/>
          <w:highlight w:val="white"/>
          <w:u w:val="none"/>
          <w:lang w:val="en-US" w:eastAsia="ru-RU"/>
        </w:rPr>
        <w:t>adm</w:t>
      </w:r>
      <w:proofErr w:type="spellEnd"/>
      <w:r w:rsidRPr="00AA1A53">
        <w:rPr>
          <w:rStyle w:val="-"/>
          <w:rFonts w:eastAsia="Calibri"/>
          <w:color w:val="000000"/>
          <w:sz w:val="26"/>
          <w:szCs w:val="26"/>
          <w:highlight w:val="white"/>
          <w:u w:val="none"/>
          <w:lang w:eastAsia="ru-RU"/>
        </w:rPr>
        <w:t>@</w:t>
      </w:r>
      <w:proofErr w:type="spellStart"/>
      <w:r>
        <w:rPr>
          <w:rStyle w:val="-"/>
          <w:rFonts w:eastAsia="Calibri"/>
          <w:color w:val="000000"/>
          <w:sz w:val="26"/>
          <w:szCs w:val="26"/>
          <w:highlight w:val="white"/>
          <w:u w:val="none"/>
          <w:lang w:val="en-US" w:eastAsia="ru-RU"/>
        </w:rPr>
        <w:t>sovrnhmao</w:t>
      </w:r>
      <w:proofErr w:type="spellEnd"/>
      <w:r w:rsidRPr="00AA1A53">
        <w:rPr>
          <w:rStyle w:val="-"/>
          <w:rFonts w:eastAsia="Calibri"/>
          <w:color w:val="000000"/>
          <w:sz w:val="26"/>
          <w:szCs w:val="26"/>
          <w:highlight w:val="white"/>
          <w:u w:val="none"/>
          <w:lang w:eastAsia="ru-RU"/>
        </w:rPr>
        <w:t>.</w:t>
      </w:r>
      <w:proofErr w:type="spellStart"/>
      <w:r>
        <w:rPr>
          <w:rStyle w:val="-"/>
          <w:rFonts w:eastAsia="Calibri"/>
          <w:color w:val="000000"/>
          <w:sz w:val="26"/>
          <w:szCs w:val="26"/>
          <w:highlight w:val="white"/>
          <w:u w:val="none"/>
          <w:lang w:val="en-US" w:eastAsia="ru-RU"/>
        </w:rPr>
        <w:t>ru</w:t>
      </w:r>
      <w:proofErr w:type="spellEnd"/>
      <w:r>
        <w:rPr>
          <w:rFonts w:eastAsia="Calibri"/>
          <w:sz w:val="26"/>
          <w:szCs w:val="26"/>
          <w:highlight w:val="white"/>
          <w:lang w:eastAsia="ru-RU"/>
        </w:rPr>
        <w:t>;</w:t>
      </w:r>
    </w:p>
    <w:p w:rsidR="00183346" w:rsidRDefault="00B37A7A">
      <w:pPr>
        <w:widowControl w:val="0"/>
        <w:ind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highlight w:val="white"/>
          <w:lang w:eastAsia="ru-RU"/>
        </w:rPr>
        <w:t xml:space="preserve">адрес официального сайта Советского района в информационно-телекоммуникационной сети Интернет: </w:t>
      </w:r>
      <w:proofErr w:type="spellStart"/>
      <w:r>
        <w:rPr>
          <w:rFonts w:eastAsia="Calibri"/>
          <w:color w:val="000000"/>
          <w:sz w:val="26"/>
          <w:szCs w:val="26"/>
          <w:highlight w:val="white"/>
          <w:lang w:val="en-US" w:eastAsia="ru-RU"/>
        </w:rPr>
        <w:t>sovrnhmao</w:t>
      </w:r>
      <w:proofErr w:type="spellEnd"/>
      <w:r w:rsidRPr="00AA1A53">
        <w:rPr>
          <w:rFonts w:eastAsia="Calibri"/>
          <w:color w:val="000000"/>
          <w:sz w:val="26"/>
          <w:szCs w:val="26"/>
          <w:highlight w:val="white"/>
          <w:lang w:eastAsia="ru-RU"/>
        </w:rPr>
        <w:t>.</w:t>
      </w:r>
      <w:proofErr w:type="spellStart"/>
      <w:r>
        <w:rPr>
          <w:rFonts w:eastAsia="Calibri"/>
          <w:color w:val="000000"/>
          <w:sz w:val="26"/>
          <w:szCs w:val="26"/>
          <w:highlight w:val="white"/>
          <w:lang w:val="en-US" w:eastAsia="ru-RU"/>
        </w:rPr>
        <w:t>ru</w:t>
      </w:r>
      <w:proofErr w:type="spellEnd"/>
      <w:r>
        <w:rPr>
          <w:rFonts w:eastAsia="Calibri"/>
          <w:color w:val="000000"/>
          <w:sz w:val="26"/>
          <w:szCs w:val="26"/>
          <w:highlight w:val="white"/>
          <w:lang w:eastAsia="ru-RU"/>
        </w:rPr>
        <w:t>;</w:t>
      </w:r>
    </w:p>
    <w:p w:rsidR="00183346" w:rsidRDefault="00B37A7A">
      <w:pPr>
        <w:widowControl w:val="0"/>
        <w:ind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highlight w:val="white"/>
          <w:lang w:eastAsia="ru-RU"/>
        </w:rPr>
        <w:t xml:space="preserve">график работы: </w:t>
      </w:r>
      <w:r>
        <w:rPr>
          <w:sz w:val="26"/>
          <w:szCs w:val="26"/>
          <w:highlight w:val="white"/>
          <w:lang w:eastAsia="ru-RU"/>
        </w:rPr>
        <w:t>понедельник с 09.00 до 18.00 часов, вторник–пятница</w:t>
      </w:r>
      <w:r>
        <w:rPr>
          <w:sz w:val="26"/>
          <w:szCs w:val="26"/>
          <w:highlight w:val="white"/>
          <w:lang w:eastAsia="ru-RU"/>
        </w:rPr>
        <w:br/>
        <w:t xml:space="preserve">с 09.00 до 17.00 часов </w:t>
      </w:r>
      <w:r>
        <w:rPr>
          <w:sz w:val="26"/>
          <w:szCs w:val="26"/>
          <w:highlight w:val="white"/>
          <w:lang w:eastAsia="ru-RU"/>
        </w:rPr>
        <w:t>(перерыв на обед с 13.00 до 14.00 часов), за исключением праздничных, выходных дней.</w:t>
      </w:r>
    </w:p>
    <w:p w:rsidR="00183346" w:rsidRDefault="00B37A7A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7. Порядок, форма, место размещения и способы получения справочной информации, в том числе на стендах в месте предоставления 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слуги и в информационно-коммуникационной сети</w:t>
      </w:r>
      <w:r>
        <w:rPr>
          <w:sz w:val="26"/>
          <w:szCs w:val="26"/>
          <w:lang w:eastAsia="ru-RU"/>
        </w:rPr>
        <w:t xml:space="preserve"> Интернет.</w:t>
      </w:r>
    </w:p>
    <w:p w:rsidR="00183346" w:rsidRDefault="00B37A7A">
      <w:pPr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На информационных стендах в местах предоставления 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слуги,</w:t>
      </w:r>
      <w:r>
        <w:rPr>
          <w:sz w:val="26"/>
          <w:szCs w:val="26"/>
          <w:lang w:eastAsia="ru-RU"/>
        </w:rPr>
        <w:br/>
        <w:t xml:space="preserve">в информационно-телекоммуникационной сети Интернет 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183346" w:rsidRDefault="00B37A7A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справочная информаци</w:t>
      </w:r>
      <w:r>
        <w:rPr>
          <w:sz w:val="26"/>
          <w:szCs w:val="26"/>
          <w:lang w:eastAsia="ru-RU"/>
        </w:rPr>
        <w:t>я (место нахождения, график работы, справочные телефоны, адреса официального сайта и электронной почты уполномоченного органа</w:t>
      </w:r>
      <w:r>
        <w:rPr>
          <w:sz w:val="26"/>
          <w:szCs w:val="26"/>
          <w:lang w:eastAsia="ru-RU"/>
        </w:rPr>
        <w:br/>
        <w:t xml:space="preserve">и его структурного подразделения, участвующего в предоставлении 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слуги);</w:t>
      </w:r>
    </w:p>
    <w:p w:rsidR="00183346" w:rsidRDefault="00B37A7A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перечень нормативных правовых актов, регулирующих предост</w:t>
      </w:r>
      <w:r>
        <w:rPr>
          <w:sz w:val="26"/>
          <w:szCs w:val="26"/>
          <w:lang w:eastAsia="ru-RU"/>
        </w:rPr>
        <w:t xml:space="preserve">авление </w:t>
      </w:r>
      <w:r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слуги;</w:t>
      </w:r>
    </w:p>
    <w:p w:rsidR="00183346" w:rsidRDefault="00B37A7A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183346" w:rsidRDefault="00B37A7A">
      <w:pPr>
        <w:widowControl w:val="0"/>
        <w:ind w:firstLine="567"/>
        <w:jc w:val="both"/>
        <w:rPr>
          <w:rFonts w:eastAsia="Calibri"/>
          <w:color w:val="000000"/>
          <w:sz w:val="26"/>
          <w:szCs w:val="26"/>
          <w:highlight w:val="white"/>
          <w:lang w:eastAsia="ru-RU"/>
        </w:rPr>
      </w:pPr>
      <w:r>
        <w:rPr>
          <w:rFonts w:eastAsia="Calibri"/>
          <w:color w:val="000000"/>
          <w:sz w:val="26"/>
          <w:szCs w:val="26"/>
          <w:highlight w:val="white"/>
          <w:lang w:eastAsia="ru-RU"/>
        </w:rPr>
        <w:t xml:space="preserve">бланки заявлений о предоставлении 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У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слуги и образцы их заполнения.</w:t>
      </w:r>
    </w:p>
    <w:p w:rsidR="00183346" w:rsidRDefault="00B37A7A">
      <w:pPr>
        <w:widowControl w:val="0"/>
        <w:spacing w:after="160"/>
        <w:ind w:firstLine="567"/>
        <w:contextualSpacing/>
        <w:jc w:val="both"/>
      </w:pPr>
      <w:proofErr w:type="gramStart"/>
      <w:r>
        <w:rPr>
          <w:rFonts w:eastAsia="Calibri"/>
          <w:color w:val="000000"/>
          <w:sz w:val="26"/>
          <w:szCs w:val="26"/>
          <w:highlight w:val="white"/>
          <w:lang w:eastAsia="ru-RU"/>
        </w:rPr>
        <w:t xml:space="preserve">В случае внесения изменений в порядок предоставления 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У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слуги специалисты уполномоченного органа</w:t>
      </w:r>
      <w:r>
        <w:rPr>
          <w:rStyle w:val="af0"/>
          <w:rFonts w:eastAsia="Calibri"/>
          <w:b w:val="0"/>
          <w:sz w:val="26"/>
          <w:szCs w:val="26"/>
          <w:highlight w:val="white"/>
          <w:lang w:eastAsia="ru-RU"/>
        </w:rPr>
        <w:t xml:space="preserve">, ответственные за предоставление </w:t>
      </w:r>
      <w:r>
        <w:rPr>
          <w:rStyle w:val="af0"/>
          <w:rFonts w:eastAsia="Calibri"/>
          <w:b w:val="0"/>
          <w:sz w:val="26"/>
          <w:szCs w:val="26"/>
          <w:highlight w:val="white"/>
          <w:lang w:eastAsia="ru-RU"/>
        </w:rPr>
        <w:t>У</w:t>
      </w:r>
      <w:r>
        <w:rPr>
          <w:rStyle w:val="af0"/>
          <w:rFonts w:eastAsia="Calibri"/>
          <w:b w:val="0"/>
          <w:sz w:val="26"/>
          <w:szCs w:val="26"/>
          <w:highlight w:val="white"/>
          <w:lang w:eastAsia="ru-RU"/>
        </w:rPr>
        <w:t>слуги,</w:t>
      </w:r>
      <w:r>
        <w:rPr>
          <w:rFonts w:eastAsia="Calibri"/>
          <w:i/>
          <w:color w:val="000000"/>
          <w:sz w:val="26"/>
          <w:szCs w:val="26"/>
          <w:highlight w:val="white"/>
          <w:lang w:eastAsia="ru-RU"/>
        </w:rPr>
        <w:t xml:space="preserve"> 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Интернет (на официальном сайте уполномоченного органа, на региональном портале) и на информационных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 xml:space="preserve"> стендах, находящихся в местах предоставления 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У</w:t>
      </w:r>
      <w:r>
        <w:rPr>
          <w:rFonts w:eastAsia="Calibri"/>
          <w:color w:val="000000"/>
          <w:sz w:val="26"/>
          <w:szCs w:val="26"/>
          <w:highlight w:val="white"/>
          <w:lang w:eastAsia="ru-RU"/>
        </w:rPr>
        <w:t>слуги.</w:t>
      </w:r>
      <w:proofErr w:type="gramEnd"/>
    </w:p>
    <w:p w:rsidR="00183346" w:rsidRDefault="00B37A7A">
      <w:pPr>
        <w:keepNext/>
        <w:keepLines/>
        <w:spacing w:before="240" w:after="16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Требование предоставления заявителю </w:t>
      </w:r>
      <w:r>
        <w:rPr>
          <w:b/>
          <w:bCs/>
          <w:sz w:val="26"/>
          <w:szCs w:val="26"/>
          <w:lang w:eastAsia="ru-RU"/>
        </w:rPr>
        <w:t>муниципальной</w:t>
      </w:r>
      <w:r>
        <w:rPr>
          <w:b/>
          <w:bCs/>
          <w:sz w:val="26"/>
          <w:szCs w:val="26"/>
          <w:lang w:eastAsia="ru-RU"/>
        </w:rPr>
        <w:t xml:space="preserve"> услуги в соответствии с вариантом предоставления </w:t>
      </w:r>
      <w:r>
        <w:rPr>
          <w:b/>
          <w:bCs/>
          <w:sz w:val="26"/>
          <w:szCs w:val="26"/>
          <w:lang w:eastAsia="ru-RU"/>
        </w:rPr>
        <w:t>муниципальной</w:t>
      </w:r>
      <w:r>
        <w:rPr>
          <w:b/>
          <w:bCs/>
          <w:sz w:val="26"/>
          <w:szCs w:val="26"/>
          <w:lang w:eastAsia="ru-RU"/>
        </w:rPr>
        <w:t xml:space="preserve"> услуги, соответствующим признакам заявителя, определенным в результате анкетирования, про</w:t>
      </w:r>
      <w:r>
        <w:rPr>
          <w:b/>
          <w:bCs/>
          <w:sz w:val="26"/>
          <w:szCs w:val="26"/>
          <w:lang w:eastAsia="ru-RU"/>
        </w:rPr>
        <w:t xml:space="preserve">водимого органом, предоставляющим услугу (далее – профилирование), </w:t>
      </w:r>
      <w:r>
        <w:rPr>
          <w:b/>
          <w:bCs/>
          <w:sz w:val="26"/>
          <w:szCs w:val="26"/>
          <w:lang w:eastAsia="ru-RU"/>
        </w:rPr>
        <w:br/>
        <w:t>а также результата, за предоставлением которого обратился заявитель</w:t>
      </w:r>
    </w:p>
    <w:p w:rsidR="00183346" w:rsidRDefault="00B37A7A">
      <w:pPr>
        <w:spacing w:before="238" w:after="159"/>
        <w:ind w:firstLine="567"/>
        <w:contextualSpacing/>
        <w:jc w:val="both"/>
        <w:outlineLvl w:val="0"/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Услуга</w:t>
      </w:r>
      <w:proofErr w:type="gramEnd"/>
      <w:r>
        <w:rPr>
          <w:sz w:val="26"/>
          <w:szCs w:val="26"/>
        </w:rPr>
        <w:t xml:space="preserve"> оказывается по единому сценарию для всех заявителей</w:t>
      </w:r>
      <w:r>
        <w:rPr>
          <w:sz w:val="26"/>
          <w:szCs w:val="26"/>
        </w:rPr>
        <w:br/>
        <w:t>в зависимости от выбора вида объекта, в отношении которого</w:t>
      </w:r>
      <w:r>
        <w:rPr>
          <w:sz w:val="26"/>
          <w:szCs w:val="26"/>
        </w:rPr>
        <w:t xml:space="preserve"> запрашивается </w:t>
      </w:r>
      <w:r>
        <w:rPr>
          <w:sz w:val="26"/>
          <w:szCs w:val="26"/>
        </w:rPr>
        <w:t>Услуга</w:t>
      </w:r>
      <w:r>
        <w:rPr>
          <w:sz w:val="26"/>
          <w:szCs w:val="26"/>
          <w:lang w:eastAsia="ru-RU"/>
        </w:rPr>
        <w:t>.</w:t>
      </w:r>
    </w:p>
    <w:p w:rsidR="00183346" w:rsidRDefault="00B37A7A">
      <w:pPr>
        <w:spacing w:before="238" w:after="159"/>
        <w:ind w:firstLine="567"/>
        <w:contextualSpacing/>
        <w:jc w:val="both"/>
        <w:outlineLvl w:val="0"/>
      </w:pPr>
      <w:r>
        <w:rPr>
          <w:sz w:val="26"/>
          <w:szCs w:val="26"/>
          <w:lang w:eastAsia="ru-RU"/>
        </w:rPr>
        <w:t xml:space="preserve">9. Признаки заявителя </w:t>
      </w:r>
      <w:r>
        <w:rPr>
          <w:sz w:val="26"/>
          <w:szCs w:val="26"/>
        </w:rPr>
        <w:t>(представителя заявителя)</w:t>
      </w:r>
      <w:r>
        <w:rPr>
          <w:sz w:val="26"/>
          <w:szCs w:val="26"/>
          <w:lang w:eastAsia="ru-RU"/>
        </w:rPr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183346" w:rsidRDefault="00B37A7A">
      <w:pPr>
        <w:spacing w:before="238" w:after="159"/>
        <w:ind w:firstLine="567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10. Информация о порядке предоставления Услуги размещается </w:t>
      </w:r>
      <w:r>
        <w:rPr>
          <w:color w:val="000000"/>
          <w:sz w:val="26"/>
          <w:szCs w:val="26"/>
          <w:lang w:eastAsia="ru-RU"/>
        </w:rPr>
        <w:t>на</w:t>
      </w:r>
      <w:r>
        <w:rPr>
          <w:sz w:val="26"/>
          <w:szCs w:val="26"/>
          <w:lang w:eastAsia="ru-RU"/>
        </w:rPr>
        <w:t xml:space="preserve"> Едином портале.</w:t>
      </w:r>
    </w:p>
    <w:p w:rsidR="00183346" w:rsidRDefault="00183346">
      <w:pPr>
        <w:spacing w:after="160"/>
        <w:ind w:left="709"/>
        <w:contextualSpacing/>
        <w:jc w:val="both"/>
        <w:rPr>
          <w:sz w:val="26"/>
          <w:szCs w:val="26"/>
          <w:lang w:eastAsia="ru-RU"/>
        </w:rPr>
      </w:pPr>
    </w:p>
    <w:p w:rsidR="00183346" w:rsidRDefault="00B37A7A">
      <w:pPr>
        <w:keepNext/>
        <w:keepLines/>
        <w:spacing w:before="240" w:after="160"/>
        <w:jc w:val="center"/>
        <w:outlineLvl w:val="0"/>
        <w:rPr>
          <w:sz w:val="26"/>
          <w:szCs w:val="26"/>
        </w:rPr>
      </w:pPr>
      <w:r>
        <w:rPr>
          <w:rFonts w:eastAsia="Yu Gothic Light"/>
          <w:b/>
          <w:bCs/>
          <w:sz w:val="26"/>
          <w:szCs w:val="26"/>
          <w:lang w:val="en-US"/>
        </w:rPr>
        <w:t>II</w:t>
      </w:r>
      <w:r>
        <w:rPr>
          <w:rFonts w:eastAsia="Yu Gothic Light"/>
          <w:b/>
          <w:bCs/>
          <w:sz w:val="26"/>
          <w:szCs w:val="26"/>
        </w:rPr>
        <w:t xml:space="preserve">. Стандарт предоставления </w:t>
      </w:r>
      <w:r>
        <w:rPr>
          <w:b/>
          <w:sz w:val="26"/>
          <w:szCs w:val="26"/>
        </w:rPr>
        <w:t xml:space="preserve">муниципальной </w:t>
      </w:r>
      <w:r>
        <w:rPr>
          <w:rFonts w:eastAsia="Yu Gothic Light"/>
          <w:b/>
          <w:bCs/>
          <w:sz w:val="26"/>
          <w:szCs w:val="26"/>
        </w:rPr>
        <w:t>услуги</w:t>
      </w:r>
    </w:p>
    <w:p w:rsidR="00183346" w:rsidRDefault="00B37A7A">
      <w:pPr>
        <w:keepNext/>
        <w:keepLines/>
        <w:spacing w:before="40" w:after="16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Наименование </w:t>
      </w:r>
      <w:r>
        <w:rPr>
          <w:b/>
          <w:sz w:val="26"/>
          <w:szCs w:val="26"/>
        </w:rPr>
        <w:t xml:space="preserve">муниципальной </w:t>
      </w:r>
      <w:r>
        <w:rPr>
          <w:b/>
          <w:bCs/>
          <w:sz w:val="26"/>
          <w:szCs w:val="26"/>
          <w:lang w:eastAsia="ru-RU"/>
        </w:rPr>
        <w:t>услуги</w:t>
      </w:r>
    </w:p>
    <w:p w:rsidR="00183346" w:rsidRDefault="00B37A7A">
      <w:pPr>
        <w:spacing w:before="40" w:after="160"/>
        <w:ind w:firstLine="624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11. </w:t>
      </w:r>
      <w:r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наименование Услуги: «</w:t>
      </w:r>
      <w:r>
        <w:rPr>
          <w:color w:val="000000"/>
          <w:sz w:val="26"/>
          <w:szCs w:val="26"/>
          <w:lang w:eastAsia="ru-RU"/>
        </w:rPr>
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</w:t>
      </w:r>
      <w:r>
        <w:rPr>
          <w:color w:val="000000"/>
          <w:sz w:val="26"/>
          <w:szCs w:val="26"/>
          <w:lang w:eastAsia="ru-RU"/>
        </w:rPr>
        <w:t>муниципального имущества</w:t>
      </w:r>
      <w:r>
        <w:rPr>
          <w:sz w:val="26"/>
          <w:szCs w:val="26"/>
        </w:rPr>
        <w:t>»</w:t>
      </w:r>
      <w:r>
        <w:rPr>
          <w:sz w:val="26"/>
          <w:szCs w:val="26"/>
          <w:lang w:eastAsia="ru-RU"/>
        </w:rPr>
        <w:t>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Наименование органа, предоставляющего Услугу</w:t>
      </w:r>
    </w:p>
    <w:p w:rsidR="00183346" w:rsidRDefault="00B37A7A">
      <w:pPr>
        <w:ind w:firstLine="624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12. </w:t>
      </w:r>
      <w:r>
        <w:rPr>
          <w:sz w:val="26"/>
          <w:szCs w:val="26"/>
          <w:lang w:eastAsia="ru-RU"/>
        </w:rPr>
        <w:t xml:space="preserve">Услуга предоставляется </w:t>
      </w:r>
      <w:r>
        <w:rPr>
          <w:sz w:val="26"/>
          <w:szCs w:val="26"/>
          <w:lang w:eastAsia="ru-RU"/>
        </w:rPr>
        <w:t>администрацией Советского района</w:t>
      </w:r>
    </w:p>
    <w:p w:rsidR="00183346" w:rsidRDefault="00B37A7A">
      <w:pPr>
        <w:ind w:firstLine="624"/>
        <w:contextualSpacing/>
        <w:jc w:val="both"/>
        <w:outlineLvl w:val="1"/>
      </w:pPr>
      <w:r>
        <w:rPr>
          <w:sz w:val="26"/>
          <w:szCs w:val="26"/>
          <w:lang w:eastAsia="ru-RU"/>
        </w:rPr>
        <w:t>Уполномоченным органом является</w:t>
      </w:r>
      <w:r>
        <w:rPr>
          <w:color w:val="000000"/>
          <w:sz w:val="26"/>
          <w:szCs w:val="26"/>
          <w:lang w:eastAsia="ru-RU"/>
        </w:rPr>
        <w:t xml:space="preserve"> Департамент муниципальной собственности администрации Советского района (далее – Уполномочен</w:t>
      </w:r>
      <w:r>
        <w:rPr>
          <w:color w:val="000000"/>
          <w:sz w:val="26"/>
          <w:szCs w:val="26"/>
          <w:lang w:eastAsia="ru-RU"/>
        </w:rPr>
        <w:t>ный орган).</w:t>
      </w:r>
    </w:p>
    <w:p w:rsidR="00183346" w:rsidRDefault="00B37A7A">
      <w:pPr>
        <w:widowControl w:val="0"/>
        <w:tabs>
          <w:tab w:val="left" w:pos="1134"/>
        </w:tabs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     Непосредственное предоставление муниципальной услуги осуществляет структурное подразделение уполномоченного органа - отдел по управлению муниципальным имуществом департамента муниципальной собственности администрации</w:t>
      </w:r>
      <w:r>
        <w:rPr>
          <w:color w:val="000000"/>
          <w:sz w:val="26"/>
          <w:szCs w:val="26"/>
          <w:lang w:eastAsia="ru-RU"/>
        </w:rPr>
        <w:br/>
      </w:r>
      <w:r>
        <w:rPr>
          <w:color w:val="000000"/>
          <w:sz w:val="26"/>
          <w:szCs w:val="26"/>
          <w:lang w:eastAsia="ru-RU"/>
        </w:rPr>
        <w:lastRenderedPageBreak/>
        <w:t>Советского района</w:t>
      </w:r>
      <w:r>
        <w:rPr>
          <w:color w:val="000000"/>
          <w:sz w:val="26"/>
          <w:szCs w:val="26"/>
          <w:lang w:eastAsia="ru-RU"/>
        </w:rPr>
        <w:t xml:space="preserve">. </w:t>
      </w:r>
    </w:p>
    <w:p w:rsidR="00183346" w:rsidRDefault="00B37A7A">
      <w:pPr>
        <w:widowControl w:val="0"/>
        <w:tabs>
          <w:tab w:val="left" w:pos="1134"/>
        </w:tabs>
        <w:ind w:firstLine="624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13. </w:t>
      </w:r>
      <w:r>
        <w:rPr>
          <w:sz w:val="26"/>
          <w:szCs w:val="26"/>
          <w:lang w:eastAsia="ru-RU"/>
        </w:rPr>
        <w:t>Предоставление Услуги в МФЦ осуществляется при наличии соглашения с МФЦ.</w:t>
      </w:r>
    </w:p>
    <w:p w:rsidR="00183346" w:rsidRDefault="00B37A7A">
      <w:pPr>
        <w:spacing w:after="16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>МФЦ, в которых организуется предоставление Услуги,</w:t>
      </w:r>
      <w:r>
        <w:rPr>
          <w:sz w:val="26"/>
          <w:szCs w:val="26"/>
        </w:rPr>
        <w:t xml:space="preserve"> не могут принимать</w:t>
      </w:r>
      <w:r>
        <w:rPr>
          <w:sz w:val="26"/>
          <w:szCs w:val="26"/>
          <w:lang w:eastAsia="ru-RU"/>
        </w:rPr>
        <w:t xml:space="preserve"> решение об отказе в приеме запроса и документов и (или) информации, необходимых для ее предоставления.</w:t>
      </w:r>
      <w:proofErr w:type="gramEnd"/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Результат предоставления Услуги</w:t>
      </w:r>
    </w:p>
    <w:p w:rsidR="00183346" w:rsidRDefault="00B37A7A">
      <w:pPr>
        <w:ind w:firstLine="624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14. </w:t>
      </w:r>
      <w:r>
        <w:rPr>
          <w:sz w:val="26"/>
          <w:szCs w:val="26"/>
          <w:lang w:eastAsia="ru-RU"/>
        </w:rPr>
        <w:t xml:space="preserve">При обращении заявителя (представителя заявителя) за </w:t>
      </w:r>
      <w:r>
        <w:rPr>
          <w:sz w:val="26"/>
          <w:szCs w:val="26"/>
        </w:rPr>
        <w:t>Услугой</w:t>
      </w:r>
      <w:r>
        <w:rPr>
          <w:sz w:val="26"/>
          <w:szCs w:val="26"/>
        </w:rPr>
        <w:t xml:space="preserve"> результатами предоставления являются:</w:t>
      </w:r>
    </w:p>
    <w:p w:rsidR="00183346" w:rsidRDefault="00B37A7A">
      <w:pPr>
        <w:numPr>
          <w:ilvl w:val="1"/>
          <w:numId w:val="3"/>
        </w:numPr>
        <w:tabs>
          <w:tab w:val="left" w:pos="1021"/>
        </w:tabs>
        <w:ind w:left="0"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предоставлении выписки с приложением самой выписки</w:t>
      </w:r>
      <w:r>
        <w:rPr>
          <w:sz w:val="26"/>
          <w:szCs w:val="26"/>
        </w:rPr>
        <w:br/>
        <w:t>из реестра муниципального имущества (электронный документ, п</w:t>
      </w:r>
      <w:r>
        <w:rPr>
          <w:sz w:val="26"/>
          <w:szCs w:val="26"/>
        </w:rPr>
        <w:t xml:space="preserve">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</w:t>
      </w:r>
      <w:r>
        <w:rPr>
          <w:sz w:val="26"/>
          <w:szCs w:val="26"/>
          <w:lang w:val="en-US"/>
        </w:rPr>
        <w:t>МФЦ (</w:t>
      </w:r>
      <w:proofErr w:type="spellStart"/>
      <w:r>
        <w:rPr>
          <w:sz w:val="26"/>
          <w:szCs w:val="26"/>
          <w:lang w:val="en-US"/>
        </w:rPr>
        <w:t>опционально</w:t>
      </w:r>
      <w:proofErr w:type="spellEnd"/>
      <w:r>
        <w:rPr>
          <w:sz w:val="26"/>
          <w:szCs w:val="26"/>
          <w:lang w:val="en-US"/>
        </w:rPr>
        <w:t xml:space="preserve">), </w:t>
      </w:r>
      <w:proofErr w:type="spellStart"/>
      <w:r>
        <w:rPr>
          <w:sz w:val="26"/>
          <w:szCs w:val="26"/>
          <w:lang w:val="en-US"/>
        </w:rPr>
        <w:t>документ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бумажном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носителе</w:t>
      </w:r>
      <w:proofErr w:type="spellEnd"/>
      <w:r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>.</w:t>
      </w:r>
    </w:p>
    <w:p w:rsidR="00183346" w:rsidRDefault="00B37A7A">
      <w:pPr>
        <w:pStyle w:val="afb"/>
        <w:ind w:left="0" w:firstLine="624"/>
        <w:jc w:val="both"/>
      </w:pPr>
      <w:r>
        <w:rPr>
          <w:sz w:val="26"/>
          <w:szCs w:val="26"/>
          <w:lang w:eastAsia="ru-RU"/>
        </w:rPr>
        <w:t>Форма решения о предоставлении выписки из реестра муници</w:t>
      </w:r>
      <w:r>
        <w:rPr>
          <w:sz w:val="26"/>
          <w:szCs w:val="26"/>
          <w:lang w:eastAsia="ru-RU"/>
        </w:rPr>
        <w:t>пального имущества приведена в приложении 1 к настоящему Административному регламенту;</w:t>
      </w:r>
    </w:p>
    <w:p w:rsidR="00183346" w:rsidRDefault="00B37A7A">
      <w:pPr>
        <w:numPr>
          <w:ilvl w:val="1"/>
          <w:numId w:val="3"/>
        </w:numPr>
        <w:tabs>
          <w:tab w:val="left" w:pos="1021"/>
        </w:tabs>
        <w:ind w:lef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</w:t>
      </w:r>
      <w:r>
        <w:rPr>
          <w:sz w:val="26"/>
          <w:szCs w:val="26"/>
        </w:rPr>
        <w:t>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83346" w:rsidRDefault="00B37A7A">
      <w:pPr>
        <w:tabs>
          <w:tab w:val="left" w:pos="10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Форма уведомления об отсутствии в реестре муниципального имущества запрашиваемых сведений приведена в приложении 2 к </w:t>
      </w:r>
      <w:r>
        <w:rPr>
          <w:sz w:val="26"/>
          <w:szCs w:val="26"/>
          <w:lang w:eastAsia="ru-RU"/>
        </w:rPr>
        <w:t>настоящему Административному регламенту;</w:t>
      </w:r>
    </w:p>
    <w:p w:rsidR="00183346" w:rsidRDefault="00B37A7A">
      <w:pPr>
        <w:numPr>
          <w:ilvl w:val="1"/>
          <w:numId w:val="3"/>
        </w:numPr>
        <w:tabs>
          <w:tab w:val="left" w:pos="102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>
        <w:rPr>
          <w:sz w:val="26"/>
          <w:szCs w:val="26"/>
        </w:rPr>
        <w:t xml:space="preserve">аверенный подписью и печатью </w:t>
      </w:r>
      <w:r>
        <w:rPr>
          <w:sz w:val="26"/>
          <w:szCs w:val="26"/>
          <w:lang w:val="en-US"/>
        </w:rPr>
        <w:t>МФЦ (</w:t>
      </w:r>
      <w:proofErr w:type="spellStart"/>
      <w:r>
        <w:rPr>
          <w:sz w:val="26"/>
          <w:szCs w:val="26"/>
          <w:lang w:val="en-US"/>
        </w:rPr>
        <w:t>опционально</w:t>
      </w:r>
      <w:proofErr w:type="spellEnd"/>
      <w:r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>, документ на бумажном носителе</w:t>
      </w:r>
      <w:r>
        <w:rPr>
          <w:sz w:val="26"/>
          <w:szCs w:val="26"/>
          <w:lang w:val="en-US"/>
        </w:rPr>
        <w:t>).</w:t>
      </w:r>
    </w:p>
    <w:p w:rsidR="00183346" w:rsidRDefault="00B37A7A">
      <w:pPr>
        <w:tabs>
          <w:tab w:val="left" w:pos="10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Форма решения </w:t>
      </w:r>
      <w:r>
        <w:rPr>
          <w:sz w:val="26"/>
          <w:szCs w:val="26"/>
        </w:rPr>
        <w:t xml:space="preserve">об отказе в выдаче </w:t>
      </w:r>
      <w:r>
        <w:rPr>
          <w:sz w:val="26"/>
          <w:szCs w:val="26"/>
          <w:lang w:eastAsia="ru-RU"/>
        </w:rPr>
        <w:t>выписки из реестра муниципального имущества приведена в приложении 3 к настоящему Административному регламенту.</w:t>
      </w:r>
    </w:p>
    <w:p w:rsidR="00183346" w:rsidRDefault="00B37A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</w:t>
      </w:r>
      <w:r>
        <w:rPr>
          <w:sz w:val="26"/>
          <w:szCs w:val="26"/>
        </w:rPr>
        <w:t xml:space="preserve">рование реестровой записи </w:t>
      </w:r>
      <w:r>
        <w:rPr>
          <w:sz w:val="26"/>
          <w:szCs w:val="26"/>
        </w:rPr>
        <w:t>в качестве результата предоставления Услуги не предусмотрено.</w:t>
      </w:r>
    </w:p>
    <w:p w:rsidR="00183346" w:rsidRDefault="00B37A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Срок предоставления Услуги</w:t>
      </w:r>
    </w:p>
    <w:p w:rsidR="00183346" w:rsidRDefault="00B37A7A">
      <w:pPr>
        <w:spacing w:before="252" w:after="12"/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16. </w:t>
      </w:r>
      <w:r>
        <w:rPr>
          <w:sz w:val="26"/>
          <w:szCs w:val="26"/>
          <w:lang w:eastAsia="ru-RU"/>
        </w:rPr>
        <w:t xml:space="preserve">Максимальный срок предоставления Услуги составляет 5 рабочих дней. 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Правовые основания для предоставления Услуги</w:t>
      </w:r>
    </w:p>
    <w:p w:rsidR="00183346" w:rsidRDefault="00B37A7A">
      <w:pPr>
        <w:spacing w:before="480" w:after="240"/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17. </w:t>
      </w:r>
      <w:r>
        <w:rPr>
          <w:sz w:val="26"/>
          <w:szCs w:val="26"/>
          <w:lang w:eastAsia="ru-RU"/>
        </w:rPr>
        <w:t>Перечень нормативных правовых актов, регулирующих предоставление Услуги</w:t>
      </w:r>
      <w:r>
        <w:rPr>
          <w:sz w:val="26"/>
          <w:szCs w:val="26"/>
        </w:rPr>
        <w:t>, информация о порядке досудебного (внесудебного) обжалования решени</w:t>
      </w:r>
      <w:r>
        <w:rPr>
          <w:sz w:val="26"/>
          <w:szCs w:val="26"/>
        </w:rPr>
        <w:t>й</w:t>
      </w:r>
      <w:r>
        <w:rPr>
          <w:sz w:val="26"/>
          <w:szCs w:val="26"/>
        </w:rPr>
        <w:br/>
        <w:t>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</w:t>
      </w:r>
      <w:r>
        <w:rPr>
          <w:sz w:val="26"/>
          <w:szCs w:val="26"/>
        </w:rPr>
        <w:br/>
        <w:t>на Едином портале.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lastRenderedPageBreak/>
        <w:t xml:space="preserve">Исчерпывающий </w:t>
      </w:r>
      <w:r>
        <w:rPr>
          <w:b/>
          <w:bCs/>
          <w:sz w:val="26"/>
          <w:szCs w:val="26"/>
          <w:lang w:eastAsia="ru-RU"/>
        </w:rPr>
        <w:t>перечень документов, необходимых для предоставления Услуги</w:t>
      </w:r>
    </w:p>
    <w:p w:rsidR="00183346" w:rsidRDefault="00B37A7A">
      <w:pPr>
        <w:spacing w:before="252" w:after="12"/>
        <w:ind w:firstLine="794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18. </w:t>
      </w:r>
      <w:r>
        <w:rPr>
          <w:sz w:val="26"/>
          <w:szCs w:val="26"/>
        </w:rPr>
        <w:t>Исчерпывающий перечень документов, необходимых в соответствии</w:t>
      </w:r>
      <w:r>
        <w:rPr>
          <w:sz w:val="26"/>
          <w:szCs w:val="26"/>
        </w:rPr>
        <w:br/>
        <w:t>с законодательными или иными нормативными правовыми актами для предоставления Услуги, которые заявитель должен представить самостоя</w:t>
      </w:r>
      <w:r>
        <w:rPr>
          <w:sz w:val="26"/>
          <w:szCs w:val="26"/>
        </w:rPr>
        <w:t>тельно:</w:t>
      </w:r>
    </w:p>
    <w:p w:rsidR="00183346" w:rsidRDefault="00B37A7A">
      <w:pPr>
        <w:ind w:firstLine="794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Запрос о предоставлении 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слуги по форме, согласно приложению 4 к настоящему Административному регламенту (далее, также, - запрос).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Требования, предъявляемые к документу при подаче – оригинал. 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 запроса посредством ЕПГУ формир</w:t>
      </w:r>
      <w:r>
        <w:rPr>
          <w:sz w:val="26"/>
          <w:szCs w:val="26"/>
        </w:rPr>
        <w:t>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</w:t>
      </w:r>
      <w:r>
        <w:rPr>
          <w:sz w:val="26"/>
          <w:szCs w:val="26"/>
        </w:rPr>
        <w:t xml:space="preserve">лучения указанных сведений из цифрового профиля посредством СМЭВ или витрин данных. 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форме электронного документа в личном кабинете на ЕПГ</w:t>
      </w:r>
      <w:r>
        <w:rPr>
          <w:sz w:val="26"/>
          <w:szCs w:val="26"/>
        </w:rPr>
        <w:t xml:space="preserve">У; 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Документ, удостоверяющий личность заявителя, представителя.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Требования, предъявляемые к документу при подаче – оригинал. В случае направления</w:t>
      </w:r>
      <w:r>
        <w:rPr>
          <w:sz w:val="26"/>
          <w:szCs w:val="26"/>
        </w:rPr>
        <w:t xml:space="preserve">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>тентификации из состава соответствующих данных указанной учетной записи и м</w:t>
      </w:r>
      <w:r>
        <w:rPr>
          <w:sz w:val="26"/>
          <w:szCs w:val="26"/>
        </w:rPr>
        <w:t>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</w:t>
      </w:r>
      <w:r>
        <w:rPr>
          <w:sz w:val="26"/>
          <w:szCs w:val="26"/>
        </w:rPr>
        <w:t xml:space="preserve">ифрового профиля посредством СМЭВ или витрин данных. Обеспечивается </w:t>
      </w:r>
      <w:proofErr w:type="spellStart"/>
      <w:r>
        <w:rPr>
          <w:sz w:val="26"/>
          <w:szCs w:val="26"/>
        </w:rPr>
        <w:t>автозаполнение</w:t>
      </w:r>
      <w:proofErr w:type="spellEnd"/>
      <w:r>
        <w:rPr>
          <w:sz w:val="26"/>
          <w:szCs w:val="26"/>
        </w:rPr>
        <w:t xml:space="preserve"> форм из профиля гражданина ЕСИА, цифрового профиля.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Документ, </w:t>
      </w:r>
      <w:r>
        <w:rPr>
          <w:color w:val="000000"/>
          <w:sz w:val="26"/>
          <w:szCs w:val="26"/>
        </w:rPr>
        <w:t>подтверждающий полномочия представителя действовать</w:t>
      </w:r>
      <w:r>
        <w:rPr>
          <w:color w:val="000000"/>
          <w:sz w:val="26"/>
          <w:szCs w:val="26"/>
        </w:rPr>
        <w:br/>
        <w:t>от имени заявителя – в случае, если запрос подается пред</w:t>
      </w:r>
      <w:r>
        <w:rPr>
          <w:color w:val="000000"/>
          <w:sz w:val="26"/>
          <w:szCs w:val="26"/>
        </w:rPr>
        <w:t>ставителем.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Требования, предъявляемые к документу: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подаче в Уполномоченный орган, многофункциональный центр – оригинал;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</w:t>
      </w:r>
      <w:r>
        <w:rPr>
          <w:color w:val="000000"/>
          <w:sz w:val="26"/>
          <w:szCs w:val="26"/>
        </w:rPr>
        <w:t>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>
        <w:rPr>
          <w:color w:val="000000"/>
          <w:sz w:val="26"/>
          <w:szCs w:val="26"/>
        </w:rPr>
        <w:t xml:space="preserve"> Ручное заполнение сведений в интерактивной форме услуги допускается только в слу</w:t>
      </w:r>
      <w:r>
        <w:rPr>
          <w:color w:val="000000"/>
          <w:sz w:val="26"/>
          <w:szCs w:val="26"/>
        </w:rPr>
        <w:t xml:space="preserve">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color w:val="000000"/>
          <w:sz w:val="26"/>
          <w:szCs w:val="26"/>
        </w:rPr>
        <w:t>автозаполнение</w:t>
      </w:r>
      <w:proofErr w:type="spellEnd"/>
      <w:r>
        <w:rPr>
          <w:color w:val="000000"/>
          <w:sz w:val="26"/>
          <w:szCs w:val="26"/>
        </w:rPr>
        <w:t xml:space="preserve"> форм из профиля гражданина ЕСИА, цифрового профиля.</w:t>
      </w:r>
    </w:p>
    <w:p w:rsidR="00183346" w:rsidRDefault="00B37A7A">
      <w:pPr>
        <w:pStyle w:val="af8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19. </w:t>
      </w:r>
      <w:r>
        <w:rPr>
          <w:sz w:val="26"/>
          <w:szCs w:val="26"/>
          <w:lang w:eastAsia="ru-RU"/>
        </w:rPr>
        <w:t xml:space="preserve">Предоставление заявителем документов, предусмотренных в настоящем </w:t>
      </w:r>
      <w:r>
        <w:rPr>
          <w:sz w:val="26"/>
          <w:szCs w:val="26"/>
          <w:lang w:eastAsia="ru-RU"/>
        </w:rPr>
        <w:t>подразделе, а также запроса о предоставлении Услуги в соответствии</w:t>
      </w:r>
      <w:r>
        <w:rPr>
          <w:sz w:val="26"/>
          <w:szCs w:val="26"/>
          <w:lang w:eastAsia="ru-RU"/>
        </w:rPr>
        <w:br/>
        <w:t xml:space="preserve">с формой, предусмотренной в </w:t>
      </w:r>
      <w:r>
        <w:rPr>
          <w:sz w:val="26"/>
          <w:szCs w:val="26"/>
        </w:rPr>
        <w:t>приложении 4 к настоящему Административному регламенту</w:t>
      </w:r>
      <w:r>
        <w:rPr>
          <w:sz w:val="26"/>
          <w:szCs w:val="26"/>
          <w:lang w:eastAsia="ru-RU"/>
        </w:rPr>
        <w:t xml:space="preserve">, осуществляется </w:t>
      </w:r>
      <w:r>
        <w:rPr>
          <w:sz w:val="26"/>
          <w:szCs w:val="26"/>
        </w:rPr>
        <w:t>в МФЦ, путем направления почтового отправления, посредством Единого портала.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lastRenderedPageBreak/>
        <w:t>Исчерпывающий</w:t>
      </w:r>
      <w:r>
        <w:rPr>
          <w:b/>
          <w:bCs/>
          <w:sz w:val="26"/>
          <w:szCs w:val="26"/>
          <w:lang w:eastAsia="ru-RU"/>
        </w:rPr>
        <w:t xml:space="preserve"> перечень оснований для отказа</w:t>
      </w:r>
      <w:r>
        <w:rPr>
          <w:b/>
          <w:bCs/>
          <w:sz w:val="26"/>
          <w:szCs w:val="26"/>
          <w:lang w:eastAsia="ru-RU"/>
        </w:rPr>
        <w:br/>
        <w:t>в приеме документов, необходимых для предоставления Услуги</w:t>
      </w:r>
    </w:p>
    <w:p w:rsidR="00183346" w:rsidRDefault="00B37A7A">
      <w:pPr>
        <w:spacing w:before="309" w:after="69"/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20. </w:t>
      </w:r>
      <w:r>
        <w:rPr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183346" w:rsidRDefault="00B37A7A">
      <w:pPr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1) Представленные документы утратили силу на момент </w:t>
      </w:r>
      <w:r>
        <w:rPr>
          <w:sz w:val="26"/>
          <w:szCs w:val="26"/>
          <w:lang w:eastAsia="ru-RU"/>
        </w:rPr>
        <w:t>обращения</w:t>
      </w:r>
      <w:r>
        <w:rPr>
          <w:sz w:val="26"/>
          <w:szCs w:val="26"/>
          <w:lang w:eastAsia="ru-RU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83346" w:rsidRDefault="00B37A7A">
      <w:pPr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>2) Подача заявления о предоставлении Услуги и документов, необходимых для п</w:t>
      </w:r>
      <w:r>
        <w:rPr>
          <w:sz w:val="26"/>
          <w:szCs w:val="26"/>
          <w:lang w:eastAsia="ru-RU"/>
        </w:rPr>
        <w:t>редоставления услуги, в электронной форме с нарушением установленных требований.</w:t>
      </w:r>
    </w:p>
    <w:p w:rsidR="00183346" w:rsidRDefault="00B37A7A">
      <w:pPr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>
        <w:rPr>
          <w:sz w:val="26"/>
          <w:szCs w:val="26"/>
          <w:lang w:eastAsia="ru-RU"/>
        </w:rPr>
        <w:t>х для предоставления услуги.</w:t>
      </w:r>
    </w:p>
    <w:p w:rsidR="00183346" w:rsidRDefault="00B37A7A">
      <w:pPr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21. Решение об отказе в приеме документов, необходимых для предоставления </w:t>
      </w:r>
      <w:r>
        <w:rPr>
          <w:color w:val="000000"/>
          <w:sz w:val="26"/>
          <w:szCs w:val="26"/>
          <w:lang w:eastAsia="ru-RU"/>
        </w:rPr>
        <w:t>муниципальной</w:t>
      </w:r>
      <w:r>
        <w:rPr>
          <w:sz w:val="26"/>
          <w:szCs w:val="26"/>
          <w:lang w:eastAsia="ru-RU"/>
        </w:rPr>
        <w:t xml:space="preserve"> услуги, по форме, приведенной в приложении 5 к настоящему Административному регламенту, направляется в личный кабинет Заявителя на ЕПГУ не </w:t>
      </w:r>
      <w:r>
        <w:rPr>
          <w:sz w:val="26"/>
          <w:szCs w:val="26"/>
          <w:lang w:eastAsia="ru-RU"/>
        </w:rPr>
        <w:t>позднее первого рабочего дня, следующего за днем подачи заявления.</w:t>
      </w:r>
    </w:p>
    <w:p w:rsidR="00183346" w:rsidRDefault="00B37A7A">
      <w:pPr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22. Отказ в приеме документов, необходимых для предоставления Услуги, не препятствует повторному обращению Заявителя за предоставлением </w:t>
      </w:r>
      <w:r>
        <w:rPr>
          <w:color w:val="000000"/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слуги.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Исчерпывающий перечень оснований для приостан</w:t>
      </w:r>
      <w:r>
        <w:rPr>
          <w:b/>
          <w:bCs/>
          <w:sz w:val="26"/>
          <w:szCs w:val="26"/>
          <w:lang w:eastAsia="ru-RU"/>
        </w:rPr>
        <w:t xml:space="preserve">овления или отказа </w:t>
      </w:r>
      <w:r>
        <w:rPr>
          <w:b/>
          <w:bCs/>
          <w:sz w:val="26"/>
          <w:szCs w:val="26"/>
          <w:lang w:eastAsia="ru-RU"/>
        </w:rPr>
        <w:br/>
        <w:t>в предоставлении Услуги</w:t>
      </w:r>
    </w:p>
    <w:p w:rsidR="00183346" w:rsidRDefault="00B37A7A">
      <w:pPr>
        <w:ind w:firstLine="737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23. </w:t>
      </w:r>
      <w:r>
        <w:rPr>
          <w:sz w:val="26"/>
          <w:szCs w:val="26"/>
        </w:rPr>
        <w:t xml:space="preserve">Оснований для приостановления предоставления </w:t>
      </w:r>
      <w:r>
        <w:rPr>
          <w:rFonts w:eastAsia="Calibri"/>
          <w:color w:val="000000"/>
          <w:sz w:val="26"/>
          <w:szCs w:val="26"/>
        </w:rPr>
        <w:t>У</w:t>
      </w:r>
      <w:r>
        <w:rPr>
          <w:sz w:val="26"/>
          <w:szCs w:val="26"/>
        </w:rPr>
        <w:t>слуги законодательством Российской Федерации не предусмотрено.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24. Исчерпывающий перечень оснований для отказа в предоставлении </w:t>
      </w:r>
      <w:r>
        <w:rPr>
          <w:rFonts w:eastAsia="Calibri"/>
          <w:color w:val="000000"/>
          <w:sz w:val="26"/>
          <w:szCs w:val="26"/>
        </w:rPr>
        <w:t>У</w:t>
      </w:r>
      <w:r>
        <w:rPr>
          <w:sz w:val="26"/>
          <w:szCs w:val="26"/>
          <w:lang w:eastAsia="ru-RU"/>
        </w:rPr>
        <w:t>слуги: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 xml:space="preserve">1)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Размер платы, взимаемой с заявителя (представителя заявит</w:t>
      </w:r>
      <w:r>
        <w:rPr>
          <w:b/>
          <w:bCs/>
          <w:sz w:val="26"/>
          <w:szCs w:val="26"/>
          <w:lang w:eastAsia="ru-RU"/>
        </w:rPr>
        <w:t xml:space="preserve">еля) </w:t>
      </w:r>
      <w:r>
        <w:rPr>
          <w:b/>
          <w:bCs/>
          <w:sz w:val="26"/>
          <w:szCs w:val="26"/>
          <w:lang w:eastAsia="ru-RU"/>
        </w:rPr>
        <w:br/>
        <w:t>при предоставлении Услуги, и способы ее взимания</w:t>
      </w:r>
    </w:p>
    <w:p w:rsidR="00183346" w:rsidRDefault="00B37A7A">
      <w:pPr>
        <w:spacing w:before="480" w:after="240"/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25. </w:t>
      </w:r>
      <w:r>
        <w:rPr>
          <w:sz w:val="26"/>
          <w:szCs w:val="26"/>
          <w:lang w:eastAsia="ru-RU"/>
        </w:rPr>
        <w:t>За предоставление Услуги не предусмотрено взимание платы.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Максимальный срок ожидания в очереди при подаче заявителем запроса </w:t>
      </w:r>
      <w:r>
        <w:rPr>
          <w:b/>
          <w:bCs/>
          <w:sz w:val="26"/>
          <w:szCs w:val="26"/>
          <w:lang w:eastAsia="ru-RU"/>
        </w:rPr>
        <w:br/>
        <w:t>о предоставлении Услуги и при получении результата предоставления Услуг</w:t>
      </w:r>
      <w:r>
        <w:rPr>
          <w:b/>
          <w:bCs/>
          <w:sz w:val="26"/>
          <w:szCs w:val="26"/>
          <w:lang w:eastAsia="ru-RU"/>
        </w:rPr>
        <w:t>и</w:t>
      </w:r>
    </w:p>
    <w:p w:rsidR="00183346" w:rsidRDefault="00B37A7A">
      <w:pPr>
        <w:spacing w:before="482" w:after="238"/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26. </w:t>
      </w:r>
      <w:r>
        <w:rPr>
          <w:sz w:val="26"/>
          <w:szCs w:val="26"/>
          <w:lang w:eastAsia="ru-RU"/>
        </w:rPr>
        <w:t>Максимальный срок ожидания в очереди при подаче запроса составляет 15 минут.</w:t>
      </w:r>
    </w:p>
    <w:p w:rsidR="00183346" w:rsidRDefault="00B37A7A">
      <w:pPr>
        <w:spacing w:before="482" w:after="238"/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27. Максимальный срок ожидания в очереди при получении результата Услуги составляет 15 минут.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lastRenderedPageBreak/>
        <w:t>Срок регистрации запроса заявителя о предоставлении Услуги</w:t>
      </w:r>
    </w:p>
    <w:p w:rsidR="00183346" w:rsidRDefault="00B37A7A">
      <w:pPr>
        <w:spacing w:before="480" w:after="240"/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28. </w:t>
      </w:r>
      <w:r>
        <w:rPr>
          <w:sz w:val="26"/>
          <w:szCs w:val="26"/>
          <w:lang w:eastAsia="ru-RU"/>
        </w:rPr>
        <w:t>Срок регистрации</w:t>
      </w:r>
      <w:r>
        <w:rPr>
          <w:sz w:val="26"/>
          <w:szCs w:val="26"/>
          <w:lang w:eastAsia="ru-RU"/>
        </w:rPr>
        <w:t xml:space="preserve"> запроса и документов, необходимых для предоставления Услуги, составляет</w:t>
      </w:r>
      <w:r>
        <w:rPr>
          <w:sz w:val="26"/>
          <w:szCs w:val="26"/>
        </w:rPr>
        <w:t xml:space="preserve"> 1 рабочий день</w:t>
      </w:r>
      <w:r>
        <w:rPr>
          <w:sz w:val="26"/>
          <w:szCs w:val="26"/>
          <w:lang w:eastAsia="ru-RU"/>
        </w:rPr>
        <w:t xml:space="preserve"> со дня подачи запроса</w:t>
      </w:r>
      <w:r>
        <w:rPr>
          <w:sz w:val="26"/>
          <w:szCs w:val="26"/>
          <w:lang w:eastAsia="ru-RU"/>
        </w:rPr>
        <w:br/>
        <w:t xml:space="preserve">о предоставлении Услуги </w:t>
      </w:r>
      <w:r>
        <w:rPr>
          <w:sz w:val="26"/>
          <w:szCs w:val="26"/>
          <w:lang w:eastAsia="ru-RU"/>
        </w:rPr>
        <w:t>и документов, необходимых для предоставления Услуги</w:t>
      </w:r>
      <w:r>
        <w:rPr>
          <w:sz w:val="26"/>
          <w:szCs w:val="26"/>
          <w:lang w:eastAsia="ru-RU"/>
        </w:rPr>
        <w:br/>
      </w:r>
      <w:r>
        <w:rPr>
          <w:sz w:val="26"/>
          <w:szCs w:val="26"/>
        </w:rPr>
        <w:t>в Уполномоченном органе.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Требования к помещениям, в которых предоставл</w:t>
      </w:r>
      <w:r>
        <w:rPr>
          <w:b/>
          <w:bCs/>
          <w:sz w:val="26"/>
          <w:szCs w:val="26"/>
          <w:lang w:eastAsia="ru-RU"/>
        </w:rPr>
        <w:t>яется Услуга</w:t>
      </w:r>
    </w:p>
    <w:p w:rsidR="00183346" w:rsidRDefault="00B37A7A">
      <w:pPr>
        <w:ind w:firstLine="737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>29. Помещ</w:t>
      </w:r>
      <w:r>
        <w:rPr>
          <w:sz w:val="26"/>
          <w:szCs w:val="26"/>
          <w:lang w:eastAsia="ru-RU"/>
        </w:rPr>
        <w:t>ения, в которых предоставляется Услуга, должны соответствовать следующим требованиям:</w:t>
      </w:r>
    </w:p>
    <w:p w:rsidR="00183346" w:rsidRDefault="00B37A7A">
      <w:pPr>
        <w:ind w:firstLine="737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 Вход и передвижение по помещениям, в которых проводится прием, не должно создавать затруднений для лиц с ограниченными физическими возможностями.</w:t>
      </w:r>
      <w:r>
        <w:rPr>
          <w:sz w:val="26"/>
          <w:szCs w:val="26"/>
        </w:rPr>
        <w:t xml:space="preserve"> Для обеспечения возможности реализации прав инвалидов на предоставление по их заявлениям Услуги, при необходимости оказывается соответствующая помощь по телефону, посредством информационно-телекоммуникационной сети «Интернет» по электронной почте.</w:t>
      </w:r>
    </w:p>
    <w:p w:rsidR="00183346" w:rsidRDefault="00B37A7A">
      <w:pPr>
        <w:ind w:firstLine="737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sz w:val="26"/>
          <w:szCs w:val="26"/>
          <w:lang w:val="en-US"/>
        </w:rPr>
        <w:t>I</w:t>
      </w:r>
      <w:r w:rsidRPr="00AA1A53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 w:rsidRPr="00AA1A53">
        <w:rPr>
          <w:sz w:val="26"/>
          <w:szCs w:val="26"/>
        </w:rPr>
        <w:t xml:space="preserve"> </w:t>
      </w:r>
      <w:r>
        <w:rPr>
          <w:sz w:val="26"/>
          <w:szCs w:val="26"/>
        </w:rPr>
        <w:t>групп, и транспортных средств, перевозящих таких инвалидов и (или) детей-инв</w:t>
      </w:r>
      <w:r>
        <w:rPr>
          <w:sz w:val="26"/>
          <w:szCs w:val="26"/>
        </w:rPr>
        <w:t>алидов,</w:t>
      </w:r>
      <w:r>
        <w:rPr>
          <w:sz w:val="26"/>
          <w:szCs w:val="26"/>
        </w:rPr>
        <w:t xml:space="preserve"> на граждан и</w:t>
      </w:r>
      <w:r>
        <w:rPr>
          <w:sz w:val="26"/>
          <w:szCs w:val="26"/>
        </w:rPr>
        <w:t xml:space="preserve">з числа инвалидов </w:t>
      </w:r>
      <w:r>
        <w:rPr>
          <w:sz w:val="26"/>
          <w:szCs w:val="26"/>
          <w:lang w:val="en-US"/>
        </w:rPr>
        <w:t>III</w:t>
      </w:r>
      <w:r w:rsidRPr="00AA1A53">
        <w:rPr>
          <w:sz w:val="26"/>
          <w:szCs w:val="26"/>
        </w:rPr>
        <w:t xml:space="preserve"> </w:t>
      </w:r>
      <w:r>
        <w:rPr>
          <w:sz w:val="26"/>
          <w:szCs w:val="26"/>
        </w:rPr>
        <w:t>группы - в порядке, определяемом Правительством Российской Федерации.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Показатели доступности и качества Услуги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30. </w:t>
      </w:r>
      <w:r>
        <w:rPr>
          <w:sz w:val="26"/>
          <w:szCs w:val="26"/>
          <w:lang w:eastAsia="ru-RU"/>
        </w:rPr>
        <w:t>К показателям доступности предоставления Услуги относятся: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 xml:space="preserve">1) обеспечение возможности получения </w:t>
      </w:r>
      <w:r>
        <w:rPr>
          <w:sz w:val="26"/>
          <w:szCs w:val="26"/>
        </w:rPr>
        <w:t>Услуги экстерриториально;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>2) обеспечение доступности электронных форм документов, необходимых для предоставления Услуги;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>3) обеспечение доступности электронных форм и инструментов совершения</w:t>
      </w:r>
      <w:r>
        <w:rPr>
          <w:sz w:val="26"/>
          <w:szCs w:val="26"/>
        </w:rPr>
        <w:br/>
        <w:t>в электронном виде платежей, необходимых для получения Услуги;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>4)</w:t>
      </w:r>
      <w:r>
        <w:rPr>
          <w:sz w:val="26"/>
          <w:szCs w:val="26"/>
        </w:rPr>
        <w:t xml:space="preserve"> обеспечение открытого доступа для заявителей и других лиц к информации</w:t>
      </w:r>
      <w:r>
        <w:rPr>
          <w:sz w:val="26"/>
          <w:szCs w:val="26"/>
        </w:rPr>
        <w:br/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31. К показателям качества предоставления Услуги относятся: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1) </w:t>
      </w:r>
      <w:r>
        <w:rPr>
          <w:sz w:val="26"/>
          <w:szCs w:val="26"/>
        </w:rPr>
        <w:t>отсутствие обоснованных жалоб на действия (бездействие) должностных лиц и их отношение к заявителям;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>2) отсутствие нарушений сроков предоставления Услуги.</w:t>
      </w:r>
    </w:p>
    <w:p w:rsidR="00183346" w:rsidRDefault="00B37A7A">
      <w:pPr>
        <w:keepNext/>
        <w:keepLines/>
        <w:spacing w:before="480" w:after="240" w:line="276" w:lineRule="auto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Иные требования к предоставлению Услуг</w:t>
      </w:r>
      <w:r>
        <w:rPr>
          <w:b/>
          <w:bCs/>
          <w:sz w:val="26"/>
          <w:szCs w:val="26"/>
          <w:lang w:eastAsia="ru-RU"/>
        </w:rPr>
        <w:t>и</w:t>
      </w:r>
    </w:p>
    <w:p w:rsidR="00183346" w:rsidRDefault="00B37A7A">
      <w:pPr>
        <w:spacing w:before="366" w:after="126" w:line="276" w:lineRule="auto"/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32. </w:t>
      </w:r>
      <w:r>
        <w:rPr>
          <w:sz w:val="26"/>
          <w:szCs w:val="26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не предусмотрены. </w:t>
      </w:r>
    </w:p>
    <w:p w:rsidR="00183346" w:rsidRDefault="00183346">
      <w:pPr>
        <w:tabs>
          <w:tab w:val="left" w:pos="1276"/>
        </w:tabs>
        <w:ind w:left="709"/>
        <w:contextualSpacing/>
        <w:jc w:val="both"/>
        <w:rPr>
          <w:sz w:val="26"/>
          <w:szCs w:val="26"/>
        </w:rPr>
      </w:pPr>
    </w:p>
    <w:p w:rsidR="00183346" w:rsidRDefault="00183346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</w:p>
    <w:p w:rsidR="00183346" w:rsidRDefault="00B37A7A">
      <w:pPr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val="en-US" w:eastAsia="ru-RU"/>
        </w:rPr>
        <w:t>III</w:t>
      </w:r>
      <w:r>
        <w:rPr>
          <w:b/>
          <w:bCs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33. </w:t>
      </w:r>
      <w:r>
        <w:rPr>
          <w:sz w:val="26"/>
          <w:szCs w:val="26"/>
          <w:lang w:eastAsia="ru-RU"/>
        </w:rPr>
        <w:t xml:space="preserve">Административные процедуры, </w:t>
      </w:r>
      <w:r>
        <w:rPr>
          <w:sz w:val="26"/>
          <w:szCs w:val="26"/>
          <w:lang w:eastAsia="ru-RU"/>
        </w:rPr>
        <w:t>осуществляемые при предоставлении Услуги: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>1) прием и регистрация заявления и необходимых документов;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>2) рассмотрение принятых документо</w:t>
      </w:r>
      <w:r>
        <w:rPr>
          <w:sz w:val="26"/>
          <w:szCs w:val="26"/>
        </w:rPr>
        <w:t>в;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 xml:space="preserve">3) принятие решения о предоставлении муниципальной услуги либо об отказе в предоставлении </w:t>
      </w:r>
      <w:r>
        <w:rPr>
          <w:color w:val="000000"/>
          <w:sz w:val="26"/>
          <w:szCs w:val="26"/>
        </w:rPr>
        <w:t>муниципаль</w:t>
      </w:r>
      <w:r>
        <w:rPr>
          <w:sz w:val="26"/>
          <w:szCs w:val="26"/>
        </w:rPr>
        <w:t>ной услуги;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4) предоставление результата предоставления муниципальной услуги или отказа в предоставлении муниципальной услуги. 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34. </w:t>
      </w:r>
      <w:r>
        <w:rPr>
          <w:sz w:val="26"/>
          <w:szCs w:val="26"/>
        </w:rPr>
        <w:t xml:space="preserve">Услуга предоставляется по единому сценарию для всех заявителей в зависимости от выбора вида объекта, в отношении которого запрашивается </w:t>
      </w:r>
      <w:r>
        <w:rPr>
          <w:sz w:val="26"/>
          <w:szCs w:val="26"/>
        </w:rPr>
        <w:t>Услуга, варианты предоставления Услуги отсутствуют.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</w:rPr>
        <w:t xml:space="preserve">35. </w:t>
      </w:r>
      <w:r>
        <w:rPr>
          <w:sz w:val="26"/>
          <w:szCs w:val="26"/>
        </w:rPr>
        <w:t>Возможность оставления запроса заявителя о предоставлении Услуги без рассмотрения не предусмотрена.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36. Описание административных процедур и административных действий приведено в приложении 6 к настоя</w:t>
      </w:r>
      <w:r>
        <w:rPr>
          <w:sz w:val="26"/>
          <w:szCs w:val="26"/>
          <w:lang w:eastAsia="ru-RU"/>
        </w:rPr>
        <w:t>щему Административному регламенту.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Профилирование заявителя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37. </w:t>
      </w:r>
      <w:r>
        <w:rPr>
          <w:sz w:val="26"/>
          <w:szCs w:val="26"/>
          <w:lang w:eastAsia="ru-RU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7 к настоящему Административ</w:t>
      </w:r>
      <w:r>
        <w:rPr>
          <w:sz w:val="26"/>
          <w:szCs w:val="26"/>
          <w:lang w:eastAsia="ru-RU"/>
        </w:rPr>
        <w:t>ному регламенту.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38. По результатам получения ответов от заявителя на вопросы анкетирования определяется полный перечень комбинаций значений признаков в соответствии</w:t>
      </w:r>
      <w:r>
        <w:rPr>
          <w:sz w:val="26"/>
          <w:szCs w:val="26"/>
          <w:lang w:eastAsia="ru-RU"/>
        </w:rPr>
        <w:br/>
        <w:t xml:space="preserve">с настоящим 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дминистративным регламентом.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39. Описания вариантов, приведенные в настоящем </w:t>
      </w:r>
      <w:r>
        <w:rPr>
          <w:sz w:val="26"/>
          <w:szCs w:val="26"/>
          <w:lang w:eastAsia="ru-RU"/>
        </w:rPr>
        <w:t>разделе, размещаются Органом власти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общедоступном для ознакомления месте.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Прием запроса и документов и (или) информации, необходимых для предоставления Услуги</w:t>
      </w:r>
      <w:r>
        <w:rPr>
          <w:b/>
          <w:bCs/>
          <w:sz w:val="26"/>
          <w:szCs w:val="26"/>
          <w:lang w:eastAsia="ru-RU"/>
        </w:rPr>
        <w:t xml:space="preserve"> 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40. </w:t>
      </w:r>
      <w:r>
        <w:rPr>
          <w:sz w:val="26"/>
          <w:szCs w:val="26"/>
          <w:lang w:eastAsia="ru-RU"/>
        </w:rPr>
        <w:t>Представление заявителем</w:t>
      </w:r>
      <w:r>
        <w:rPr>
          <w:sz w:val="26"/>
          <w:szCs w:val="26"/>
          <w:lang w:eastAsia="ru-RU"/>
        </w:rPr>
        <w:t xml:space="preserve"> документов и </w:t>
      </w:r>
      <w:r>
        <w:rPr>
          <w:sz w:val="26"/>
          <w:szCs w:val="26"/>
          <w:lang w:eastAsia="ru-RU"/>
        </w:rPr>
        <w:t>запроса о предоставлении Услуги в соответствии с фор</w:t>
      </w:r>
      <w:r>
        <w:rPr>
          <w:sz w:val="26"/>
          <w:szCs w:val="26"/>
          <w:lang w:eastAsia="ru-RU"/>
        </w:rPr>
        <w:t xml:space="preserve">мой, предусмотренной </w:t>
      </w:r>
      <w:r>
        <w:rPr>
          <w:sz w:val="26"/>
          <w:szCs w:val="26"/>
        </w:rPr>
        <w:t>приложением 4</w:t>
      </w:r>
      <w:r>
        <w:rPr>
          <w:sz w:val="26"/>
          <w:szCs w:val="26"/>
          <w:lang w:eastAsia="ru-RU"/>
        </w:rPr>
        <w:t xml:space="preserve"> к настоящему 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дминистративному регламенту, осуществляется </w:t>
      </w:r>
      <w:r>
        <w:rPr>
          <w:sz w:val="26"/>
          <w:szCs w:val="26"/>
        </w:rPr>
        <w:t>в МФЦ, посредством Единого портала, путем направления почтового отправления.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41. Исчерпывающий перечень </w:t>
      </w:r>
      <w:r>
        <w:rPr>
          <w:sz w:val="26"/>
          <w:szCs w:val="26"/>
          <w:lang w:eastAsia="ru-RU"/>
        </w:rPr>
        <w:t>документов</w:t>
      </w:r>
      <w:r>
        <w:rPr>
          <w:sz w:val="26"/>
          <w:szCs w:val="26"/>
        </w:rPr>
        <w:t>, необходимых в соответствии</w:t>
      </w:r>
      <w:r>
        <w:rPr>
          <w:sz w:val="26"/>
          <w:szCs w:val="26"/>
        </w:rPr>
        <w:br/>
        <w:t>с законодательными и</w:t>
      </w:r>
      <w:r>
        <w:rPr>
          <w:sz w:val="26"/>
          <w:szCs w:val="26"/>
        </w:rPr>
        <w:t>ли иными нормативными правовыми актами для предоставления Услуги, которые заявитель должен представить самостоятельно, содержится в пункте 18 настоящего Административного регламента.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42. Способами установления личности (идентификации) заявителя при взаимод</w:t>
      </w:r>
      <w:r>
        <w:rPr>
          <w:sz w:val="26"/>
          <w:szCs w:val="26"/>
          <w:lang w:eastAsia="ru-RU"/>
        </w:rPr>
        <w:t>ействии с заявителями являются:</w:t>
      </w:r>
    </w:p>
    <w:p w:rsidR="00183346" w:rsidRDefault="00B37A7A">
      <w:pPr>
        <w:ind w:firstLine="737"/>
        <w:contextualSpacing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</w:t>
      </w:r>
      <w:r>
        <w:rPr>
          <w:sz w:val="26"/>
          <w:szCs w:val="26"/>
        </w:rPr>
        <w:t>в МФЦ</w:t>
      </w:r>
      <w:r>
        <w:rPr>
          <w:sz w:val="26"/>
          <w:szCs w:val="26"/>
          <w:lang w:eastAsia="ru-RU"/>
        </w:rPr>
        <w:t xml:space="preserve"> – </w:t>
      </w:r>
      <w:r>
        <w:rPr>
          <w:sz w:val="26"/>
          <w:szCs w:val="26"/>
        </w:rPr>
        <w:t>документ, удостоверяющий личность;</w:t>
      </w:r>
    </w:p>
    <w:p w:rsidR="00183346" w:rsidRDefault="00B37A7A">
      <w:pPr>
        <w:ind w:firstLine="737"/>
        <w:contextualSpacing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</w:t>
      </w:r>
      <w:r>
        <w:rPr>
          <w:sz w:val="26"/>
          <w:szCs w:val="26"/>
        </w:rPr>
        <w:t>посредством Единого портала</w:t>
      </w:r>
      <w:r>
        <w:rPr>
          <w:sz w:val="26"/>
          <w:szCs w:val="26"/>
          <w:lang w:eastAsia="ru-RU"/>
        </w:rPr>
        <w:t xml:space="preserve"> – </w:t>
      </w:r>
      <w:r>
        <w:rPr>
          <w:sz w:val="26"/>
          <w:szCs w:val="26"/>
        </w:rPr>
        <w:t>посредством Единой системы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</w:t>
      </w:r>
      <w:r>
        <w:rPr>
          <w:sz w:val="26"/>
          <w:szCs w:val="26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lastRenderedPageBreak/>
        <w:t xml:space="preserve">3) </w:t>
      </w:r>
      <w:r>
        <w:rPr>
          <w:sz w:val="26"/>
          <w:szCs w:val="26"/>
        </w:rPr>
        <w:t>путем направления почтового отправления</w:t>
      </w:r>
      <w:r>
        <w:rPr>
          <w:sz w:val="26"/>
          <w:szCs w:val="26"/>
          <w:lang w:eastAsia="ru-RU"/>
        </w:rPr>
        <w:t xml:space="preserve"> – </w:t>
      </w:r>
      <w:r>
        <w:rPr>
          <w:sz w:val="26"/>
          <w:szCs w:val="26"/>
        </w:rPr>
        <w:t>копия документа, удостоверяющего личность</w:t>
      </w:r>
      <w:r>
        <w:rPr>
          <w:sz w:val="26"/>
          <w:szCs w:val="26"/>
          <w:lang w:eastAsia="ru-RU"/>
        </w:rPr>
        <w:t>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43. Запрос и документы, необходимые для предоставления</w:t>
      </w:r>
      <w:r>
        <w:rPr>
          <w:sz w:val="26"/>
          <w:szCs w:val="26"/>
          <w:lang w:eastAsia="ru-RU"/>
        </w:rPr>
        <w:t xml:space="preserve"> варианта Услуги, могут быть представлены представителем заявителя.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44. </w:t>
      </w:r>
      <w:r>
        <w:rPr>
          <w:sz w:val="26"/>
          <w:szCs w:val="26"/>
        </w:rPr>
        <w:t xml:space="preserve">Уполномоченный орган отказывает заявителю в приеме документов, необходимых для предоставления Услуги, при наличии </w:t>
      </w:r>
      <w:r>
        <w:rPr>
          <w:sz w:val="26"/>
          <w:szCs w:val="26"/>
          <w:lang w:eastAsia="ru-RU"/>
        </w:rPr>
        <w:t>оснований, указанных</w:t>
      </w:r>
      <w:r>
        <w:rPr>
          <w:sz w:val="26"/>
          <w:szCs w:val="26"/>
          <w:lang w:eastAsia="ru-RU"/>
        </w:rPr>
        <w:br/>
        <w:t>в пункте 20 настоящего Административного регламен</w:t>
      </w:r>
      <w:r>
        <w:rPr>
          <w:sz w:val="26"/>
          <w:szCs w:val="26"/>
          <w:lang w:eastAsia="ru-RU"/>
        </w:rPr>
        <w:t>та.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45. Административная процедура «</w:t>
      </w:r>
      <w:r>
        <w:rPr>
          <w:sz w:val="26"/>
          <w:szCs w:val="26"/>
        </w:rPr>
        <w:t>рассмотрение принятых документов</w:t>
      </w:r>
      <w:r>
        <w:rPr>
          <w:sz w:val="26"/>
          <w:szCs w:val="26"/>
        </w:rPr>
        <w:br/>
        <w:t>и направление межведомственных запросов»</w:t>
      </w:r>
      <w:r>
        <w:rPr>
          <w:sz w:val="26"/>
          <w:szCs w:val="26"/>
          <w:lang w:eastAsia="ru-RU"/>
        </w:rPr>
        <w:t xml:space="preserve"> осуществляется в Уполномоченном органе. </w:t>
      </w:r>
    </w:p>
    <w:p w:rsidR="00183346" w:rsidRDefault="00B37A7A">
      <w:pPr>
        <w:tabs>
          <w:tab w:val="left" w:pos="1276"/>
        </w:tabs>
        <w:ind w:firstLine="709"/>
        <w:contextualSpacing/>
        <w:jc w:val="both"/>
      </w:pPr>
      <w:r>
        <w:rPr>
          <w:sz w:val="26"/>
          <w:szCs w:val="26"/>
          <w:lang w:eastAsia="ru-RU"/>
        </w:rPr>
        <w:t>Автоматическое информирование заявителя о ходе рассмотрения заявления вне зависимости от канала подачи за</w:t>
      </w:r>
      <w:r>
        <w:rPr>
          <w:sz w:val="26"/>
          <w:szCs w:val="26"/>
          <w:lang w:eastAsia="ru-RU"/>
        </w:rPr>
        <w:t>явления осуществляется в онлайн-режиме посредством Единого личного кабинета ЕПГУ.</w:t>
      </w:r>
    </w:p>
    <w:p w:rsidR="00183346" w:rsidRDefault="00B37A7A">
      <w:pPr>
        <w:tabs>
          <w:tab w:val="left" w:pos="1276"/>
        </w:tabs>
        <w:ind w:firstLine="709"/>
        <w:contextualSpacing/>
        <w:jc w:val="both"/>
      </w:pPr>
      <w:r>
        <w:rPr>
          <w:sz w:val="26"/>
          <w:szCs w:val="26"/>
          <w:lang w:eastAsia="ru-RU"/>
        </w:rPr>
        <w:t xml:space="preserve">46. Срок регистрации запроса и документов, необходимых для предоставления Услуги, составляет </w:t>
      </w:r>
      <w:r>
        <w:rPr>
          <w:sz w:val="26"/>
          <w:szCs w:val="26"/>
        </w:rPr>
        <w:t>в Уполномоченном органе 1 рабочий день</w:t>
      </w:r>
      <w:r>
        <w:rPr>
          <w:sz w:val="26"/>
          <w:szCs w:val="26"/>
          <w:lang w:eastAsia="ru-RU"/>
        </w:rPr>
        <w:t xml:space="preserve"> со дня подачи запроса о предоставлении Усл</w:t>
      </w:r>
      <w:r>
        <w:rPr>
          <w:sz w:val="26"/>
          <w:szCs w:val="26"/>
          <w:lang w:eastAsia="ru-RU"/>
        </w:rPr>
        <w:t xml:space="preserve">уги и документов, необходимых для предоставления Услуги </w:t>
      </w:r>
      <w:r>
        <w:rPr>
          <w:sz w:val="26"/>
          <w:szCs w:val="26"/>
        </w:rPr>
        <w:t>в Уполномоченном органе.</w:t>
      </w:r>
    </w:p>
    <w:p w:rsidR="00183346" w:rsidRDefault="00183346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</w:p>
    <w:p w:rsidR="00183346" w:rsidRDefault="00B37A7A">
      <w:pPr>
        <w:keepNext/>
        <w:keepLines/>
        <w:contextualSpacing/>
        <w:jc w:val="center"/>
        <w:outlineLvl w:val="1"/>
        <w:rPr>
          <w:sz w:val="26"/>
          <w:szCs w:val="26"/>
        </w:rPr>
      </w:pPr>
      <w:r w:rsidRPr="00AA1A53">
        <w:rPr>
          <w:b/>
          <w:sz w:val="26"/>
          <w:szCs w:val="26"/>
        </w:rPr>
        <w:t>Принятие решения о пр</w:t>
      </w:r>
      <w:r w:rsidRPr="00AA1A53">
        <w:rPr>
          <w:b/>
          <w:sz w:val="26"/>
          <w:szCs w:val="26"/>
        </w:rPr>
        <w:t>едоставлении Услуги</w:t>
      </w:r>
    </w:p>
    <w:p w:rsidR="00183346" w:rsidRDefault="00183346">
      <w:pPr>
        <w:ind w:firstLine="680"/>
        <w:contextualSpacing/>
        <w:jc w:val="both"/>
        <w:outlineLvl w:val="1"/>
        <w:rPr>
          <w:sz w:val="26"/>
          <w:szCs w:val="26"/>
        </w:rPr>
      </w:pPr>
    </w:p>
    <w:p w:rsidR="00183346" w:rsidRDefault="00B37A7A">
      <w:pPr>
        <w:ind w:firstLine="680"/>
        <w:contextualSpacing/>
        <w:jc w:val="both"/>
        <w:outlineLvl w:val="1"/>
        <w:rPr>
          <w:sz w:val="26"/>
          <w:szCs w:val="26"/>
        </w:rPr>
      </w:pPr>
      <w:r w:rsidRPr="00AA1A53">
        <w:rPr>
          <w:sz w:val="26"/>
          <w:szCs w:val="26"/>
          <w:lang w:eastAsia="ru-RU"/>
        </w:rPr>
        <w:t xml:space="preserve">47. </w:t>
      </w:r>
      <w:r>
        <w:rPr>
          <w:sz w:val="26"/>
          <w:szCs w:val="26"/>
          <w:lang w:eastAsia="ru-RU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</w:t>
      </w:r>
      <w:r>
        <w:rPr>
          <w:sz w:val="26"/>
          <w:szCs w:val="26"/>
        </w:rPr>
        <w:t>при о</w:t>
      </w:r>
      <w:r>
        <w:rPr>
          <w:sz w:val="26"/>
          <w:szCs w:val="26"/>
          <w:lang w:eastAsia="ru-RU"/>
        </w:rPr>
        <w:t>дновременном положительном исполнении условий всех критериев для конкретного заявителя (п</w:t>
      </w:r>
      <w:r>
        <w:rPr>
          <w:sz w:val="26"/>
          <w:szCs w:val="26"/>
          <w:lang w:eastAsia="ru-RU"/>
        </w:rPr>
        <w:t>редставителя заявителя):</w:t>
      </w:r>
    </w:p>
    <w:p w:rsidR="00183346" w:rsidRDefault="00B37A7A">
      <w:pPr>
        <w:ind w:firstLine="68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1) </w:t>
      </w:r>
      <w:r>
        <w:rPr>
          <w:sz w:val="26"/>
          <w:szCs w:val="26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183346" w:rsidRDefault="00B37A7A">
      <w:pPr>
        <w:ind w:firstLine="68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сведения о заявителе, содержащиеся в заявлении</w:t>
      </w:r>
      <w:r>
        <w:rPr>
          <w:sz w:val="26"/>
          <w:szCs w:val="26"/>
        </w:rPr>
        <w:t>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183346" w:rsidRDefault="00B37A7A">
      <w:pPr>
        <w:ind w:firstLine="68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 сведения о документе, удостоверяющем личность, содержащиеся</w:t>
      </w:r>
      <w:r>
        <w:rPr>
          <w:sz w:val="26"/>
          <w:szCs w:val="26"/>
        </w:rPr>
        <w:br/>
        <w:t>в заявлении, соответствуют данным, полученны</w:t>
      </w:r>
      <w:r>
        <w:rPr>
          <w:sz w:val="26"/>
          <w:szCs w:val="26"/>
        </w:rPr>
        <w:t>м посредством межведомственного взаимодействия;</w:t>
      </w:r>
    </w:p>
    <w:p w:rsidR="00183346" w:rsidRDefault="00B37A7A">
      <w:pPr>
        <w:ind w:firstLine="68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 факт оплаты заявителем за предоставление выписки подтвержден или внесение платы за предоставление выписки не требуется.</w:t>
      </w:r>
    </w:p>
    <w:p w:rsidR="00183346" w:rsidRDefault="00B37A7A">
      <w:pPr>
        <w:spacing w:after="1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Решение об отказе в предоставлении услуги принимается при невыполнении указанных выше</w:t>
      </w:r>
      <w:r>
        <w:rPr>
          <w:sz w:val="26"/>
          <w:szCs w:val="26"/>
        </w:rPr>
        <w:t xml:space="preserve"> критериев.</w:t>
      </w:r>
    </w:p>
    <w:p w:rsidR="00183346" w:rsidRDefault="00B37A7A">
      <w:pPr>
        <w:spacing w:after="1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48. Принятие решения о предоставлении Услуги осуществляется в срок,</w:t>
      </w:r>
      <w:r>
        <w:rPr>
          <w:sz w:val="26"/>
          <w:szCs w:val="26"/>
          <w:lang w:eastAsia="ru-RU"/>
        </w:rPr>
        <w:br/>
        <w:t xml:space="preserve">не превышающий </w:t>
      </w:r>
      <w:r>
        <w:rPr>
          <w:sz w:val="26"/>
          <w:szCs w:val="26"/>
        </w:rPr>
        <w:t>3 рабочих дней</w:t>
      </w:r>
      <w:r>
        <w:rPr>
          <w:sz w:val="26"/>
          <w:szCs w:val="26"/>
          <w:lang w:eastAsia="ru-RU"/>
        </w:rPr>
        <w:t xml:space="preserve">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 w:rsidRPr="00AA1A53">
        <w:rPr>
          <w:b/>
          <w:sz w:val="26"/>
          <w:szCs w:val="26"/>
        </w:rPr>
        <w:t>Предостав</w:t>
      </w:r>
      <w:r w:rsidRPr="00AA1A53">
        <w:rPr>
          <w:b/>
          <w:sz w:val="26"/>
          <w:szCs w:val="26"/>
        </w:rPr>
        <w:t>ление результата Услуги</w:t>
      </w:r>
      <w:r w:rsidRPr="00AA1A53">
        <w:rPr>
          <w:b/>
          <w:bCs/>
          <w:sz w:val="26"/>
          <w:szCs w:val="26"/>
          <w:lang w:eastAsia="ru-RU"/>
        </w:rPr>
        <w:t xml:space="preserve"> </w:t>
      </w:r>
    </w:p>
    <w:p w:rsidR="00183346" w:rsidRDefault="00B37A7A">
      <w:pPr>
        <w:spacing w:before="480" w:after="240"/>
        <w:ind w:firstLine="737"/>
        <w:jc w:val="both"/>
        <w:outlineLvl w:val="1"/>
        <w:rPr>
          <w:sz w:val="26"/>
          <w:szCs w:val="26"/>
        </w:rPr>
      </w:pPr>
      <w:r w:rsidRPr="00AA1A53">
        <w:rPr>
          <w:sz w:val="26"/>
          <w:szCs w:val="26"/>
          <w:lang w:eastAsia="ru-RU"/>
        </w:rPr>
        <w:t xml:space="preserve">49. </w:t>
      </w:r>
      <w:r>
        <w:rPr>
          <w:sz w:val="26"/>
          <w:szCs w:val="26"/>
          <w:lang w:eastAsia="ru-RU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</w:t>
      </w:r>
      <w:r>
        <w:rPr>
          <w:sz w:val="26"/>
          <w:szCs w:val="26"/>
          <w:lang w:eastAsia="ru-RU"/>
        </w:rPr>
        <w:t xml:space="preserve">дения </w:t>
      </w:r>
      <w:r>
        <w:rPr>
          <w:sz w:val="26"/>
          <w:szCs w:val="26"/>
        </w:rPr>
        <w:t>по электронной почте заявителя, посредством Единого портала, в МФЦ, путем направления почтового отправления.</w:t>
      </w:r>
    </w:p>
    <w:p w:rsidR="00183346" w:rsidRDefault="00B37A7A">
      <w:pPr>
        <w:spacing w:before="480" w:after="240"/>
        <w:ind w:firstLine="73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50. Предоставление результата Услуги осуществляется в срок,</w:t>
      </w:r>
      <w:r>
        <w:rPr>
          <w:sz w:val="26"/>
          <w:szCs w:val="26"/>
          <w:lang w:eastAsia="ru-RU"/>
        </w:rPr>
        <w:br/>
        <w:t xml:space="preserve">не превышающий </w:t>
      </w:r>
      <w:r>
        <w:rPr>
          <w:sz w:val="26"/>
          <w:szCs w:val="26"/>
        </w:rPr>
        <w:t>1 рабочего дня</w:t>
      </w:r>
      <w:r>
        <w:rPr>
          <w:sz w:val="26"/>
          <w:szCs w:val="26"/>
          <w:lang w:eastAsia="ru-RU"/>
        </w:rPr>
        <w:t xml:space="preserve">, и исчисляется со дня принятия решения </w:t>
      </w:r>
      <w:r>
        <w:rPr>
          <w:sz w:val="26"/>
          <w:szCs w:val="26"/>
          <w:lang w:eastAsia="ru-RU"/>
        </w:rPr>
        <w:br/>
        <w:t>о предостав</w:t>
      </w:r>
      <w:r>
        <w:rPr>
          <w:sz w:val="26"/>
          <w:szCs w:val="26"/>
          <w:lang w:eastAsia="ru-RU"/>
        </w:rPr>
        <w:t>лении Услуги.</w:t>
      </w:r>
      <w:r>
        <w:rPr>
          <w:sz w:val="26"/>
          <w:szCs w:val="26"/>
        </w:rPr>
        <w:t xml:space="preserve"> 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val="en-US" w:eastAsia="ru-RU"/>
        </w:rPr>
        <w:t>IV</w:t>
      </w:r>
      <w:r>
        <w:rPr>
          <w:b/>
          <w:bCs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>
        <w:rPr>
          <w:b/>
          <w:bCs/>
          <w:sz w:val="26"/>
          <w:szCs w:val="26"/>
          <w:lang w:eastAsia="ru-RU"/>
        </w:rPr>
        <w:t>контроля за</w:t>
      </w:r>
      <w:proofErr w:type="gramEnd"/>
      <w:r>
        <w:rPr>
          <w:b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</w:t>
      </w:r>
      <w:r>
        <w:rPr>
          <w:b/>
          <w:bCs/>
          <w:sz w:val="26"/>
          <w:szCs w:val="26"/>
          <w:lang w:eastAsia="ru-RU"/>
        </w:rPr>
        <w:t>ебования к предоставлению Услуги, а также принятием ими решений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51. </w:t>
      </w:r>
      <w:r>
        <w:rPr>
          <w:sz w:val="26"/>
          <w:szCs w:val="26"/>
          <w:lang w:eastAsia="ru-RU"/>
        </w:rPr>
        <w:t xml:space="preserve">Текущий </w:t>
      </w: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</w:t>
      </w:r>
      <w:r>
        <w:rPr>
          <w:sz w:val="26"/>
          <w:szCs w:val="26"/>
          <w:lang w:eastAsia="ru-RU"/>
        </w:rPr>
        <w:t>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52. Текущий контроль осуществляется посредством проведения плановых</w:t>
      </w:r>
      <w:r>
        <w:rPr>
          <w:sz w:val="26"/>
          <w:szCs w:val="26"/>
          <w:lang w:eastAsia="ru-RU"/>
        </w:rPr>
        <w:br/>
        <w:t>и внеплановых проверок.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Поря</w:t>
      </w:r>
      <w:r>
        <w:rPr>
          <w:b/>
          <w:bCs/>
          <w:sz w:val="26"/>
          <w:szCs w:val="26"/>
          <w:lang w:eastAsia="ru-RU"/>
        </w:rPr>
        <w:t xml:space="preserve">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b/>
          <w:bCs/>
          <w:sz w:val="26"/>
          <w:szCs w:val="26"/>
          <w:lang w:eastAsia="ru-RU"/>
        </w:rPr>
        <w:t>контроля за</w:t>
      </w:r>
      <w:proofErr w:type="gramEnd"/>
      <w:r>
        <w:rPr>
          <w:b/>
          <w:bCs/>
          <w:sz w:val="26"/>
          <w:szCs w:val="26"/>
          <w:lang w:eastAsia="ru-RU"/>
        </w:rPr>
        <w:t xml:space="preserve"> полнотой и качеством предоставления Услуги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53. </w:t>
      </w: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полнотой и качеством предоставления Услуги осущес</w:t>
      </w:r>
      <w:r>
        <w:rPr>
          <w:sz w:val="26"/>
          <w:szCs w:val="26"/>
          <w:lang w:eastAsia="ru-RU"/>
        </w:rPr>
        <w:t>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54. </w:t>
      </w:r>
      <w:proofErr w:type="gramStart"/>
      <w:r>
        <w:rPr>
          <w:sz w:val="26"/>
          <w:szCs w:val="26"/>
          <w:lang w:eastAsia="ru-RU"/>
        </w:rPr>
        <w:t>Конт</w:t>
      </w:r>
      <w:r>
        <w:rPr>
          <w:sz w:val="26"/>
          <w:szCs w:val="26"/>
          <w:lang w:eastAsia="ru-RU"/>
        </w:rPr>
        <w:t>роль за</w:t>
      </w:r>
      <w:proofErr w:type="gramEnd"/>
      <w:r>
        <w:rPr>
          <w:sz w:val="26"/>
          <w:szCs w:val="26"/>
          <w:lang w:eastAsia="ru-RU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55. Плановые проверки проводятся на основе ежегодно утверждаемого плана,</w:t>
      </w:r>
      <w:r>
        <w:rPr>
          <w:sz w:val="26"/>
          <w:szCs w:val="26"/>
          <w:lang w:eastAsia="ru-RU"/>
        </w:rPr>
        <w:br/>
        <w:t>а внеплановые – на основании жалоб заявителей на решения и действия (бездейс</w:t>
      </w:r>
      <w:r>
        <w:rPr>
          <w:sz w:val="26"/>
          <w:szCs w:val="26"/>
          <w:lang w:eastAsia="ru-RU"/>
        </w:rPr>
        <w:t>твие) должностных лиц Уполномоченного органа по решению лиц, ответственных</w:t>
      </w:r>
      <w:r>
        <w:rPr>
          <w:sz w:val="26"/>
          <w:szCs w:val="26"/>
          <w:lang w:eastAsia="ru-RU"/>
        </w:rPr>
        <w:br/>
        <w:t>за проведение проверок.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56. Внеплановая проверка полноты и качества предоставления Услуги проводится по конкретному обращению (жалобе) заявителя.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57. Проверки проводятся уполномочен</w:t>
      </w:r>
      <w:r>
        <w:rPr>
          <w:sz w:val="26"/>
          <w:szCs w:val="26"/>
          <w:lang w:eastAsia="ru-RU"/>
        </w:rPr>
        <w:t>ными лицами Уполномоченного органа.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Нарушившие требования настоящего Админ</w:t>
      </w:r>
      <w:r>
        <w:rPr>
          <w:sz w:val="26"/>
          <w:szCs w:val="26"/>
          <w:lang w:eastAsia="ru-RU"/>
        </w:rPr>
        <w:t>истративного регламента должностные лица несут ответственность в соответствии с законодательством Российской Федерации.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59. Персональная ответственность должностных лиц Уполномоченного органа закрепляется в их должностных регламентах в соответствии с </w:t>
      </w:r>
      <w:r>
        <w:rPr>
          <w:sz w:val="26"/>
          <w:szCs w:val="26"/>
          <w:lang w:eastAsia="ru-RU"/>
        </w:rPr>
        <w:t>требованиями законодательства Российской Федерации.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b/>
          <w:bCs/>
          <w:sz w:val="26"/>
          <w:szCs w:val="26"/>
          <w:lang w:eastAsia="ru-RU"/>
        </w:rPr>
        <w:t xml:space="preserve">контроля </w:t>
      </w:r>
      <w:r>
        <w:rPr>
          <w:b/>
          <w:bCs/>
          <w:sz w:val="26"/>
          <w:szCs w:val="26"/>
          <w:lang w:eastAsia="ru-RU"/>
        </w:rPr>
        <w:br/>
        <w:t>за</w:t>
      </w:r>
      <w:proofErr w:type="gramEnd"/>
      <w:r>
        <w:rPr>
          <w:b/>
          <w:bCs/>
          <w:sz w:val="26"/>
          <w:szCs w:val="26"/>
          <w:lang w:eastAsia="ru-RU"/>
        </w:rPr>
        <w:t xml:space="preserve"> предоставлением муниципальной услуги, в том числе </w:t>
      </w:r>
      <w:r>
        <w:rPr>
          <w:b/>
          <w:bCs/>
          <w:sz w:val="26"/>
          <w:szCs w:val="26"/>
          <w:lang w:eastAsia="ru-RU"/>
        </w:rPr>
        <w:br/>
        <w:t>со стороны граждан, их объединений и организаций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60. </w:t>
      </w: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предоставлением Ус</w:t>
      </w:r>
      <w:r>
        <w:rPr>
          <w:sz w:val="26"/>
          <w:szCs w:val="26"/>
          <w:lang w:eastAsia="ru-RU"/>
        </w:rPr>
        <w:t>луги, в том числе со стороны граждан,</w:t>
      </w:r>
      <w:r>
        <w:rPr>
          <w:sz w:val="26"/>
          <w:szCs w:val="26"/>
          <w:lang w:eastAsia="ru-RU"/>
        </w:rPr>
        <w:br/>
        <w:t>их объединений и организаций, осуществляется посредством получения ими полной актуальной и достоверной информации о порядке предоставления Услуги</w:t>
      </w:r>
      <w:r>
        <w:rPr>
          <w:sz w:val="26"/>
          <w:szCs w:val="26"/>
          <w:lang w:eastAsia="ru-RU"/>
        </w:rPr>
        <w:br/>
        <w:t>и возможности досудебного рассмотрения обращений (жалоб) в процессе полу</w:t>
      </w:r>
      <w:r>
        <w:rPr>
          <w:sz w:val="26"/>
          <w:szCs w:val="26"/>
          <w:lang w:eastAsia="ru-RU"/>
        </w:rPr>
        <w:t>чения Услуги.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>61.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83346" w:rsidRDefault="00B37A7A">
      <w:pPr>
        <w:ind w:firstLine="737"/>
        <w:contextualSpacing/>
        <w:jc w:val="both"/>
        <w:outlineLvl w:val="1"/>
      </w:pPr>
      <w:r>
        <w:rPr>
          <w:sz w:val="26"/>
          <w:szCs w:val="26"/>
          <w:lang w:eastAsia="ru-RU"/>
        </w:rPr>
        <w:t xml:space="preserve">62. </w:t>
      </w:r>
      <w:r>
        <w:rPr>
          <w:sz w:val="26"/>
          <w:szCs w:val="26"/>
        </w:rPr>
        <w:t xml:space="preserve">Лица, которые осуществляют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предоставлением Услуги, </w:t>
      </w:r>
      <w:r>
        <w:rPr>
          <w:sz w:val="26"/>
          <w:szCs w:val="26"/>
        </w:rPr>
        <w:t>должны принимать меры по предотвращению конфликта интересов при предоставлении Услуги.</w:t>
      </w:r>
    </w:p>
    <w:p w:rsidR="00183346" w:rsidRDefault="00B37A7A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 w:eastAsia="ru-RU"/>
        </w:rPr>
        <w:t>V</w:t>
      </w:r>
      <w:r>
        <w:rPr>
          <w:b/>
          <w:bCs/>
          <w:sz w:val="26"/>
          <w:szCs w:val="26"/>
          <w:lang w:eastAsia="ru-RU"/>
        </w:rPr>
        <w:t xml:space="preserve">. </w:t>
      </w:r>
      <w:r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</w:t>
      </w:r>
      <w:r>
        <w:rPr>
          <w:b/>
          <w:bCs/>
          <w:sz w:val="26"/>
          <w:szCs w:val="26"/>
        </w:rPr>
        <w:t>ков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Жалоба подается в письменной форме на бумажном носителе, в электронной форме </w:t>
      </w:r>
      <w:r>
        <w:rPr>
          <w:sz w:val="26"/>
          <w:szCs w:val="26"/>
        </w:rPr>
        <w:t xml:space="preserve">в  администрацию Советского района, уполномоченный орган либо МФЦ. 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zh-CN"/>
        </w:rPr>
        <w:t>1) в случаях обжалования заявителем решений, действий (бездействия) главы Советского района, администрации, органов администрации, не наделенных правами юридического лица, их должностных л</w:t>
      </w:r>
      <w:r>
        <w:rPr>
          <w:rFonts w:eastAsia="Arial"/>
          <w:sz w:val="26"/>
          <w:szCs w:val="26"/>
          <w:lang w:eastAsia="zh-CN"/>
        </w:rPr>
        <w:t>иц, муниципальных служащих, руководителей органов администрации, наделенных правами юридического лица, - глава Советского района, за исключением случаев, указанных в подпункте 2 настоящего пункта;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rFonts w:eastAsia="Symbol"/>
          <w:sz w:val="26"/>
          <w:szCs w:val="26"/>
          <w:lang w:eastAsia="zh-CN"/>
        </w:rPr>
        <w:t xml:space="preserve">2) </w:t>
      </w:r>
      <w:r>
        <w:rPr>
          <w:rFonts w:eastAsia="Arial"/>
          <w:sz w:val="26"/>
          <w:szCs w:val="26"/>
          <w:lang w:eastAsia="zh-CN"/>
        </w:rPr>
        <w:t xml:space="preserve">в случаях обжалования заявителем решений, </w:t>
      </w:r>
      <w:r>
        <w:rPr>
          <w:rFonts w:eastAsia="Symbol"/>
          <w:sz w:val="26"/>
          <w:szCs w:val="26"/>
          <w:lang w:eastAsia="zh-CN"/>
        </w:rPr>
        <w:t>действий (безд</w:t>
      </w:r>
      <w:r>
        <w:rPr>
          <w:rFonts w:eastAsia="Symbol"/>
          <w:sz w:val="26"/>
          <w:szCs w:val="26"/>
          <w:lang w:eastAsia="zh-CN"/>
        </w:rPr>
        <w:t>ействия)</w:t>
      </w:r>
      <w:r>
        <w:rPr>
          <w:rFonts w:eastAsia="Arial"/>
          <w:sz w:val="26"/>
          <w:szCs w:val="26"/>
          <w:lang w:eastAsia="zh-CN"/>
        </w:rPr>
        <w:t xml:space="preserve"> органов администрации, наделенным правами юридического лица, их должностных лиц, муниципальных служащих - руководитель соответствующего органа администрации;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zh-CN"/>
        </w:rPr>
        <w:t xml:space="preserve">3) в случаях обжалования заявителем решений, действий (бездействия) многофункционального </w:t>
      </w:r>
      <w:r>
        <w:rPr>
          <w:rFonts w:eastAsia="Arial"/>
          <w:sz w:val="26"/>
          <w:szCs w:val="26"/>
          <w:lang w:eastAsia="zh-CN"/>
        </w:rPr>
        <w:t>центра, его руководителя – учредитель многофункционального центра или должностное лицо, уполномоченное нормативным правовым актом субъекта Российской Федерации;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zh-CN"/>
        </w:rPr>
        <w:t>4) в случаях обжалования заявителем решений, действий (бездействия) работника многофункциональн</w:t>
      </w:r>
      <w:r>
        <w:rPr>
          <w:rFonts w:eastAsia="Arial"/>
          <w:sz w:val="26"/>
          <w:szCs w:val="26"/>
          <w:lang w:eastAsia="zh-CN"/>
        </w:rPr>
        <w:t>ого центра – руководитель многофункционального центра.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66. Переч</w:t>
      </w:r>
      <w:r>
        <w:rPr>
          <w:sz w:val="26"/>
          <w:szCs w:val="26"/>
        </w:rPr>
        <w:t>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1) Федеральный закон от 27 июля 2010 г</w:t>
      </w:r>
      <w:r>
        <w:rPr>
          <w:sz w:val="26"/>
          <w:szCs w:val="26"/>
        </w:rPr>
        <w:t>ода № 210-ФЗ;</w:t>
      </w:r>
    </w:p>
    <w:p w:rsidR="00183346" w:rsidRDefault="00B37A7A">
      <w:pPr>
        <w:pStyle w:val="headertext"/>
        <w:spacing w:beforeAutospacing="0" w:afterAutospacing="0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2) Постановление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</w:t>
      </w:r>
      <w:r>
        <w:rPr>
          <w:sz w:val="26"/>
          <w:szCs w:val="26"/>
        </w:rPr>
        <w:t>едоставлении муниципальных услуг»;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Постановление администрации Советского района от 18.04.2018 № 671/НПА «Об утверждении Положения об особенностях подачи и рассмотрения жалоб на решения, действия (бездействие) администрации Советского района, органов ад</w:t>
      </w:r>
      <w:r>
        <w:rPr>
          <w:sz w:val="26"/>
          <w:szCs w:val="26"/>
        </w:rPr>
        <w:t>министрации Советского района, должностных лиц, муниципальных служащих Советского района, многофункционального центра, работника многофункционального центра, осуществляющего функции по предоставлению муниципальных услуг»;</w:t>
      </w:r>
    </w:p>
    <w:p w:rsidR="00183346" w:rsidRDefault="00B37A7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4) Административный регламент.</w:t>
      </w: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</w:t>
      </w:r>
      <w:r>
        <w:rPr>
          <w:color w:val="000000"/>
          <w:sz w:val="26"/>
          <w:szCs w:val="26"/>
          <w:lang w:eastAsia="ru-RU"/>
        </w:rPr>
        <w:t xml:space="preserve"> имущества»</w:t>
      </w:r>
    </w:p>
    <w:p w:rsidR="00183346" w:rsidRDefault="00183346">
      <w:pPr>
        <w:rPr>
          <w:rFonts w:eastAsiaTheme="minorHAnsi"/>
          <w:b/>
          <w:bCs/>
          <w:color w:val="000000"/>
          <w:sz w:val="28"/>
          <w:szCs w:val="28"/>
        </w:rPr>
      </w:pPr>
    </w:p>
    <w:p w:rsidR="00183346" w:rsidRDefault="00183346">
      <w:pPr>
        <w:rPr>
          <w:rFonts w:eastAsiaTheme="minorHAnsi"/>
          <w:b/>
          <w:bCs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муниципального имущества</w:t>
      </w:r>
    </w:p>
    <w:p w:rsidR="00183346" w:rsidRDefault="00183346">
      <w:pPr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183346" w:rsidRDefault="00B37A7A">
      <w:pPr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183346" w:rsidRDefault="00183346">
      <w:pPr>
        <w:rPr>
          <w:rFonts w:eastAsiaTheme="minorHAnsi"/>
          <w:color w:val="000000"/>
          <w:sz w:val="23"/>
          <w:szCs w:val="23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183346" w:rsidRDefault="00183346">
      <w:pPr>
        <w:ind w:firstLine="4962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245"/>
        <w:gridCol w:w="2976"/>
      </w:tblGrid>
      <w:tr w:rsidR="00183346">
        <w:trPr>
          <w:trHeight w:val="247"/>
        </w:trPr>
        <w:tc>
          <w:tcPr>
            <w:tcW w:w="5244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___________) принято решение о предоставлении выписки из реестра муниципального имущества (прилагается). </w:t>
      </w:r>
    </w:p>
    <w:p w:rsidR="00183346" w:rsidRDefault="00183346">
      <w:pPr>
        <w:pStyle w:val="Default"/>
        <w:ind w:firstLine="1134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DAB6EAB">
                <wp:simplePos x="0" y="0"/>
                <wp:positionH relativeFrom="column">
                  <wp:posOffset>2348865</wp:posOffset>
                </wp:positionH>
                <wp:positionV relativeFrom="paragraph">
                  <wp:posOffset>107950</wp:posOffset>
                </wp:positionV>
                <wp:extent cx="2568575" cy="1129030"/>
                <wp:effectExtent l="0" t="0" r="11430" b="22225"/>
                <wp:wrapNone/>
                <wp:docPr id="410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880" cy="112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Должн</w:t>
      </w:r>
      <w:r>
        <w:rPr>
          <w:sz w:val="28"/>
          <w:szCs w:val="28"/>
        </w:rPr>
        <w:t xml:space="preserve">ость сотрудника, </w:t>
      </w:r>
    </w:p>
    <w:p w:rsidR="00183346" w:rsidRDefault="00B37A7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>принявшего 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>
        <w:rPr>
          <w:sz w:val="28"/>
          <w:szCs w:val="28"/>
        </w:rPr>
        <w:t>И.О. Фамилия</w:t>
      </w:r>
    </w:p>
    <w:p w:rsidR="00183346" w:rsidRDefault="00B37A7A">
      <w:pPr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183346" w:rsidRDefault="00B37A7A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B37A7A">
      <w:pPr>
        <w:spacing w:after="160" w:line="259" w:lineRule="auto"/>
        <w:rPr>
          <w:sz w:val="28"/>
          <w:szCs w:val="28"/>
        </w:rPr>
      </w:pPr>
      <w:r>
        <w:br w:type="page"/>
      </w:r>
    </w:p>
    <w:p w:rsidR="00183346" w:rsidRDefault="00183346">
      <w:pPr>
        <w:rPr>
          <w:rFonts w:eastAsiaTheme="minorHAnsi"/>
          <w:b/>
          <w:bCs/>
          <w:color w:val="000000"/>
          <w:sz w:val="28"/>
          <w:szCs w:val="28"/>
        </w:rPr>
      </w:pP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 xml:space="preserve">Предоставление информации об объектах учета, содержащейся в реестре имущества </w:t>
      </w:r>
      <w:r>
        <w:rPr>
          <w:color w:val="000000"/>
          <w:sz w:val="26"/>
          <w:szCs w:val="26"/>
          <w:lang w:eastAsia="ru-RU"/>
        </w:rPr>
        <w:t>субъекта Российской Федерации, об объектах учета из реестра муниципального имущества»</w:t>
      </w:r>
    </w:p>
    <w:p w:rsidR="00183346" w:rsidRDefault="00183346">
      <w:pPr>
        <w:rPr>
          <w:rFonts w:eastAsiaTheme="minorHAnsi"/>
          <w:b/>
          <w:bCs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Форма уведомления об отсутствии информации в реестре муниципального имущества</w:t>
      </w:r>
    </w:p>
    <w:p w:rsidR="00183346" w:rsidRDefault="00183346">
      <w:pPr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183346" w:rsidRDefault="00B37A7A">
      <w:pPr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>Наименование органа, уполн</w:t>
      </w:r>
      <w:r>
        <w:rPr>
          <w:rFonts w:eastAsiaTheme="minorHAnsi"/>
          <w:color w:val="000000"/>
          <w:sz w:val="16"/>
          <w:szCs w:val="16"/>
        </w:rPr>
        <w:t>омоченного на предоставление услуги</w:t>
      </w:r>
    </w:p>
    <w:p w:rsidR="00183346" w:rsidRDefault="00183346">
      <w:pPr>
        <w:rPr>
          <w:rFonts w:eastAsiaTheme="minorHAnsi"/>
          <w:color w:val="000000"/>
          <w:sz w:val="23"/>
          <w:szCs w:val="23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183346" w:rsidRDefault="00183346">
      <w:pPr>
        <w:ind w:firstLine="4962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245"/>
        <w:gridCol w:w="2976"/>
      </w:tblGrid>
      <w:tr w:rsidR="00183346">
        <w:trPr>
          <w:trHeight w:val="247"/>
        </w:trPr>
        <w:tc>
          <w:tcPr>
            <w:tcW w:w="5244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___________) сообщаем об отсутствии в реестре муниципального имущества запрашиваемых сведений. </w:t>
      </w:r>
    </w:p>
    <w:p w:rsidR="00183346" w:rsidRDefault="00183346">
      <w:pPr>
        <w:pStyle w:val="Default"/>
        <w:ind w:firstLine="1134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AB4D044">
                <wp:simplePos x="0" y="0"/>
                <wp:positionH relativeFrom="column">
                  <wp:posOffset>2348865</wp:posOffset>
                </wp:positionH>
                <wp:positionV relativeFrom="paragraph">
                  <wp:posOffset>107950</wp:posOffset>
                </wp:positionV>
                <wp:extent cx="2568575" cy="1129030"/>
                <wp:effectExtent l="0" t="0" r="11430" b="22225"/>
                <wp:wrapNone/>
                <wp:docPr id="411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880" cy="112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Должность сотру</w:t>
      </w:r>
      <w:r>
        <w:rPr>
          <w:sz w:val="28"/>
          <w:szCs w:val="28"/>
        </w:rPr>
        <w:t xml:space="preserve">дника, </w:t>
      </w:r>
    </w:p>
    <w:p w:rsidR="00183346" w:rsidRDefault="00B37A7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>принявшего 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>
        <w:rPr>
          <w:sz w:val="28"/>
          <w:szCs w:val="28"/>
        </w:rPr>
        <w:t>И.О. Фамилия</w:t>
      </w:r>
    </w:p>
    <w:p w:rsidR="00183346" w:rsidRDefault="00B37A7A">
      <w:pPr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183346" w:rsidRDefault="00B37A7A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B37A7A">
      <w:pPr>
        <w:spacing w:after="160" w:line="259" w:lineRule="auto"/>
        <w:rPr>
          <w:sz w:val="28"/>
          <w:szCs w:val="28"/>
        </w:rPr>
      </w:pPr>
      <w:r>
        <w:br w:type="page"/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 xml:space="preserve">Предоставление информации об объектах учета, содержащейся в реестре имущества субъекта </w:t>
      </w:r>
      <w:r>
        <w:rPr>
          <w:color w:val="000000"/>
          <w:sz w:val="26"/>
          <w:szCs w:val="26"/>
          <w:lang w:eastAsia="ru-RU"/>
        </w:rPr>
        <w:t>Российской Федерации, об объектах учета из реестра муниципального имущества»</w:t>
      </w: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rPr>
          <w:rFonts w:eastAsiaTheme="minorHAnsi"/>
          <w:b/>
          <w:bCs/>
          <w:color w:val="000000"/>
          <w:sz w:val="28"/>
          <w:szCs w:val="28"/>
        </w:rPr>
      </w:pPr>
    </w:p>
    <w:p w:rsidR="00183346" w:rsidRDefault="00183346">
      <w:pPr>
        <w:rPr>
          <w:rFonts w:eastAsiaTheme="minorHAnsi"/>
          <w:b/>
          <w:bCs/>
          <w:color w:val="000000"/>
          <w:sz w:val="28"/>
          <w:szCs w:val="28"/>
        </w:rPr>
      </w:pPr>
    </w:p>
    <w:p w:rsidR="00183346" w:rsidRDefault="00B37A7A">
      <w:pPr>
        <w:jc w:val="center"/>
      </w:pPr>
      <w:r>
        <w:rPr>
          <w:rFonts w:eastAsiaTheme="minorHAnsi"/>
          <w:b/>
          <w:bCs/>
          <w:color w:val="000000"/>
          <w:sz w:val="28"/>
          <w:szCs w:val="28"/>
        </w:rPr>
        <w:t>Форма решения об отказе в выдаче выписки из реестра муниципального имущества</w:t>
      </w:r>
    </w:p>
    <w:p w:rsidR="00183346" w:rsidRDefault="00183346">
      <w:pPr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183346" w:rsidRDefault="00B37A7A">
      <w:pPr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 xml:space="preserve">Наименование органа, </w:t>
      </w:r>
      <w:r>
        <w:rPr>
          <w:rFonts w:eastAsiaTheme="minorHAnsi"/>
          <w:color w:val="000000"/>
          <w:sz w:val="16"/>
          <w:szCs w:val="16"/>
        </w:rPr>
        <w:t>уполномоченного на предоставление услуги</w:t>
      </w:r>
    </w:p>
    <w:p w:rsidR="00183346" w:rsidRDefault="00183346">
      <w:pPr>
        <w:rPr>
          <w:rFonts w:eastAsiaTheme="minorHAnsi"/>
          <w:color w:val="000000"/>
          <w:sz w:val="23"/>
          <w:szCs w:val="23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183346" w:rsidRDefault="00183346">
      <w:pPr>
        <w:ind w:firstLine="4962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245"/>
        <w:gridCol w:w="2976"/>
      </w:tblGrid>
      <w:tr w:rsidR="00183346">
        <w:trPr>
          <w:trHeight w:val="247"/>
        </w:trPr>
        <w:tc>
          <w:tcPr>
            <w:tcW w:w="5244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___________) принято решение об отказе в выдаче выписки из реестра муниципального имущества по следующим основаниям: </w:t>
      </w:r>
    </w:p>
    <w:p w:rsidR="00183346" w:rsidRDefault="00B37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83346" w:rsidRDefault="00183346">
      <w:pPr>
        <w:pStyle w:val="Default"/>
        <w:ind w:firstLine="1134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</w:t>
      </w:r>
      <w:r>
        <w:rPr>
          <w:sz w:val="28"/>
          <w:szCs w:val="28"/>
        </w:rPr>
        <w:t>полнительно информируем:______________________________________.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</w:t>
      </w:r>
      <w:r>
        <w:rPr>
          <w:sz w:val="28"/>
          <w:szCs w:val="28"/>
        </w:rPr>
        <w:t>моченный орган, а также в судебном порядке.</w:t>
      </w: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264251A">
                <wp:simplePos x="0" y="0"/>
                <wp:positionH relativeFrom="column">
                  <wp:posOffset>2348865</wp:posOffset>
                </wp:positionH>
                <wp:positionV relativeFrom="paragraph">
                  <wp:posOffset>107950</wp:posOffset>
                </wp:positionV>
                <wp:extent cx="2568575" cy="1129030"/>
                <wp:effectExtent l="0" t="0" r="11430" b="22225"/>
                <wp:wrapNone/>
                <wp:docPr id="412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880" cy="112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Должность сотрудника, </w:t>
      </w:r>
    </w:p>
    <w:p w:rsidR="00183346" w:rsidRDefault="00B37A7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>принявшего 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>
        <w:rPr>
          <w:sz w:val="28"/>
          <w:szCs w:val="28"/>
        </w:rPr>
        <w:t>И.О. Фамилия</w:t>
      </w:r>
    </w:p>
    <w:p w:rsidR="00183346" w:rsidRDefault="00B37A7A">
      <w:pPr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183346" w:rsidRDefault="00B37A7A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 xml:space="preserve">Предоставление информации об </w:t>
      </w:r>
      <w:r>
        <w:rPr>
          <w:color w:val="000000"/>
          <w:sz w:val="26"/>
          <w:szCs w:val="26"/>
          <w:lang w:eastAsia="ru-RU"/>
        </w:rPr>
        <w:t>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183346" w:rsidRDefault="00B37A7A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</w:p>
    <w:p w:rsidR="00183346" w:rsidRDefault="00B37A7A">
      <w:pPr>
        <w:rPr>
          <w:color w:val="BFBFBF" w:themeColor="background1" w:themeShade="BF"/>
          <w:szCs w:val="20"/>
        </w:rPr>
      </w:pPr>
      <w:r>
        <w:rPr>
          <w:color w:val="BFBFBF" w:themeColor="background1" w:themeShade="BF"/>
          <w:szCs w:val="20"/>
        </w:rPr>
        <w:t xml:space="preserve"> </w:t>
      </w:r>
      <w:r>
        <w:rPr>
          <w:sz w:val="24"/>
          <w:szCs w:val="24"/>
        </w:rPr>
        <w:t xml:space="preserve"> </w:t>
      </w:r>
    </w:p>
    <w:p w:rsidR="00183346" w:rsidRDefault="00B37A7A">
      <w:pPr>
        <w:jc w:val="center"/>
        <w:rPr>
          <w:sz w:val="24"/>
          <w:szCs w:val="24"/>
        </w:rPr>
      </w:pPr>
      <w:r>
        <w:rPr>
          <w:sz w:val="24"/>
          <w:szCs w:val="24"/>
        </w:rPr>
        <w:t>Запрос</w:t>
      </w:r>
    </w:p>
    <w:p w:rsidR="00183346" w:rsidRDefault="00B37A7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</w:t>
      </w:r>
      <w:r>
        <w:rPr>
          <w:color w:val="000000"/>
          <w:sz w:val="24"/>
          <w:szCs w:val="24"/>
          <w:lang w:eastAsia="ru-RU"/>
        </w:rPr>
        <w:t>Предоставление информации об объектах учета, содержащейся в реестре имущества су</w:t>
      </w:r>
      <w:r>
        <w:rPr>
          <w:color w:val="000000"/>
          <w:sz w:val="24"/>
          <w:szCs w:val="24"/>
          <w:lang w:eastAsia="ru-RU"/>
        </w:rPr>
        <w:t>бъекта Российской Федерации, об объектах учета из реестра муниципального имущества»</w:t>
      </w:r>
    </w:p>
    <w:p w:rsidR="00183346" w:rsidRDefault="00183346">
      <w:pPr>
        <w:widowControl w:val="0"/>
        <w:spacing w:line="360" w:lineRule="exact"/>
        <w:rPr>
          <w:sz w:val="24"/>
          <w:szCs w:val="24"/>
        </w:rPr>
      </w:pPr>
    </w:p>
    <w:p w:rsidR="00183346" w:rsidRDefault="00B37A7A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объекта</w:t>
      </w:r>
      <w:proofErr w:type="gramStart"/>
      <w:r>
        <w:rPr>
          <w:sz w:val="24"/>
          <w:szCs w:val="24"/>
        </w:rPr>
        <w:t>: ________</w:t>
      </w:r>
      <w:r>
        <w:rPr>
          <w:sz w:val="24"/>
          <w:szCs w:val="24"/>
        </w:rPr>
        <w:t>________________________________________________________________ 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реестровый номер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 (местоположение)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кадастровый (условный) номер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эмитент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 (в отношении которого запрашивается информация) 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лица, в котором есть уставной капитал 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идентификационный номер судна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иные характеристики объекта, помогающие его идентифицировать (в свободной форме): </w:t>
      </w:r>
      <w:r>
        <w:rPr>
          <w:sz w:val="24"/>
          <w:szCs w:val="24"/>
        </w:rPr>
        <w:tab/>
        <w:t>.</w:t>
      </w: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183346" w:rsidRDefault="00B37A7A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физическим лицом: 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</w:t>
      </w:r>
      <w:proofErr w:type="gramStart"/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>.</w:t>
      </w: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183346" w:rsidRDefault="00B37A7A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индивидуальным предп</w:t>
      </w:r>
      <w:r>
        <w:rPr>
          <w:sz w:val="24"/>
          <w:szCs w:val="24"/>
        </w:rPr>
        <w:t xml:space="preserve">ринимателем: 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 индивидуального предпринимателя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серия и номер документа, удостоверяюще</w:t>
      </w:r>
      <w:r>
        <w:rPr>
          <w:sz w:val="24"/>
          <w:szCs w:val="24"/>
        </w:rPr>
        <w:t>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>.</w:t>
      </w: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183346" w:rsidRDefault="00183346">
      <w:pPr>
        <w:widowControl w:val="0"/>
        <w:spacing w:line="276" w:lineRule="auto"/>
        <w:rPr>
          <w:sz w:val="24"/>
          <w:szCs w:val="24"/>
        </w:rPr>
      </w:pPr>
    </w:p>
    <w:p w:rsidR="00183346" w:rsidRDefault="00B37A7A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юридическим лицом: 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</w:t>
      </w:r>
      <w:r>
        <w:rPr>
          <w:sz w:val="24"/>
          <w:szCs w:val="24"/>
        </w:rPr>
        <w:t>почты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ab/>
        <w:t>.</w:t>
      </w:r>
    </w:p>
    <w:p w:rsidR="00183346" w:rsidRDefault="00183346">
      <w:pPr>
        <w:widowControl w:val="0"/>
        <w:spacing w:line="276" w:lineRule="auto"/>
        <w:rPr>
          <w:sz w:val="24"/>
          <w:szCs w:val="24"/>
        </w:rPr>
      </w:pPr>
    </w:p>
    <w:p w:rsidR="00183346" w:rsidRDefault="00B37A7A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</w:t>
      </w:r>
      <w:r>
        <w:rPr>
          <w:sz w:val="24"/>
          <w:szCs w:val="24"/>
        </w:rPr>
        <w:tab/>
        <w:t xml:space="preserve">;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  <w:t>;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серия и ном</w:t>
      </w:r>
      <w:r>
        <w:rPr>
          <w:sz w:val="24"/>
          <w:szCs w:val="24"/>
        </w:rPr>
        <w:t>ер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 документ, удостоверяющий личность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>
        <w:rPr>
          <w:sz w:val="24"/>
          <w:szCs w:val="24"/>
        </w:rPr>
        <w:tab/>
        <w:t>.</w:t>
      </w:r>
    </w:p>
    <w:p w:rsidR="00183346" w:rsidRDefault="00183346">
      <w:pPr>
        <w:widowControl w:val="0"/>
        <w:spacing w:line="276" w:lineRule="auto"/>
        <w:rPr>
          <w:sz w:val="24"/>
          <w:szCs w:val="24"/>
        </w:rPr>
      </w:pPr>
    </w:p>
    <w:p w:rsidR="00183346" w:rsidRDefault="00B37A7A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</w:t>
      </w:r>
      <w:proofErr w:type="gramStart"/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>.</w:t>
      </w:r>
    </w:p>
    <w:p w:rsidR="00183346" w:rsidRDefault="00183346">
      <w:pPr>
        <w:widowControl w:val="0"/>
        <w:spacing w:line="276" w:lineRule="auto"/>
        <w:rPr>
          <w:sz w:val="24"/>
          <w:szCs w:val="24"/>
        </w:rPr>
      </w:pPr>
    </w:p>
    <w:p w:rsidR="00183346" w:rsidRDefault="00B37A7A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 получения результата услуги: 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адрес электронной почты: </w:t>
      </w:r>
      <w:sdt>
        <w:sdtPr>
          <w:id w:val="120521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id w:val="-331144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нет;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МФЦ (в случае подачи заявления через МФЦ): </w:t>
      </w:r>
      <w:sdt>
        <w:sdtPr>
          <w:id w:val="1107470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id w:val="1179782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нет;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sdt>
        <w:sdtPr>
          <w:id w:val="842049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id w:val="665054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нет; 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посредством почтового отправления: </w:t>
      </w:r>
      <w:sdt>
        <w:sdtPr>
          <w:id w:val="-1852018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id w:val="-902444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нет.</w:t>
      </w:r>
    </w:p>
    <w:p w:rsidR="00183346" w:rsidRDefault="00183346">
      <w:pPr>
        <w:widowControl w:val="0"/>
        <w:spacing w:line="276" w:lineRule="auto"/>
        <w:rPr>
          <w:sz w:val="24"/>
          <w:szCs w:val="24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B37A7A">
      <w:pPr>
        <w:spacing w:after="160" w:line="259" w:lineRule="auto"/>
        <w:rPr>
          <w:sz w:val="28"/>
          <w:szCs w:val="28"/>
          <w:lang w:eastAsia="ru-RU"/>
        </w:rPr>
      </w:pPr>
      <w:r>
        <w:br w:type="page"/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</w:t>
      </w:r>
      <w:r>
        <w:rPr>
          <w:color w:val="000000"/>
          <w:sz w:val="26"/>
          <w:szCs w:val="26"/>
          <w:lang w:eastAsia="ru-RU"/>
        </w:rPr>
        <w:t>тра муниципального имущества»</w:t>
      </w:r>
    </w:p>
    <w:p w:rsidR="00183346" w:rsidRDefault="00183346">
      <w:pPr>
        <w:jc w:val="both"/>
        <w:rPr>
          <w:b/>
          <w:bCs/>
          <w:sz w:val="28"/>
          <w:szCs w:val="28"/>
          <w:lang w:eastAsia="ru-RU"/>
        </w:rPr>
      </w:pPr>
    </w:p>
    <w:p w:rsidR="00183346" w:rsidRDefault="00183346">
      <w:pPr>
        <w:jc w:val="both"/>
        <w:rPr>
          <w:b/>
          <w:bCs/>
          <w:sz w:val="28"/>
          <w:szCs w:val="28"/>
          <w:lang w:eastAsia="ru-RU"/>
        </w:rPr>
      </w:pPr>
    </w:p>
    <w:p w:rsidR="00183346" w:rsidRDefault="00B37A7A">
      <w:pPr>
        <w:jc w:val="center"/>
      </w:pPr>
      <w:r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183346" w:rsidRDefault="00183346">
      <w:pPr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183346" w:rsidRDefault="00B37A7A">
      <w:pPr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183346" w:rsidRDefault="00183346">
      <w:pPr>
        <w:rPr>
          <w:rFonts w:eastAsiaTheme="minorHAnsi"/>
          <w:color w:val="000000"/>
          <w:sz w:val="23"/>
          <w:szCs w:val="23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183346" w:rsidRDefault="00183346">
      <w:pPr>
        <w:ind w:firstLine="4962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p w:rsidR="00183346" w:rsidRDefault="00B37A7A">
      <w:pPr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Решение об отказе в приёме и регистрации документов,</w:t>
      </w:r>
      <w:r>
        <w:t xml:space="preserve"> </w:t>
      </w:r>
      <w:r>
        <w:br/>
      </w:r>
      <w:r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:rsidR="00183346" w:rsidRDefault="00183346">
      <w:pPr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245"/>
        <w:gridCol w:w="2976"/>
      </w:tblGrid>
      <w:tr w:rsidR="00183346">
        <w:trPr>
          <w:trHeight w:val="247"/>
        </w:trPr>
        <w:tc>
          <w:tcPr>
            <w:tcW w:w="5244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183346" w:rsidRDefault="00B37A7A">
            <w:pPr>
              <w:widowControl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) принято решение об отказе в приёме и регистрации документов для оказания услуги по следующим основаниям: </w:t>
      </w:r>
    </w:p>
    <w:p w:rsidR="00183346" w:rsidRDefault="00B37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83346" w:rsidRDefault="00183346">
      <w:pPr>
        <w:pStyle w:val="Default"/>
        <w:ind w:firstLine="1134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</w:t>
      </w:r>
      <w:r>
        <w:rPr>
          <w:sz w:val="28"/>
          <w:szCs w:val="28"/>
        </w:rPr>
        <w:t>ратиться в уполномоченный орган с заявлением после устранения указанных нарушений.</w:t>
      </w:r>
    </w:p>
    <w:p w:rsidR="00183346" w:rsidRDefault="00B37A7A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183346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183346" w:rsidRDefault="00B37A7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5EC840B">
                <wp:simplePos x="0" y="0"/>
                <wp:positionH relativeFrom="column">
                  <wp:posOffset>2348865</wp:posOffset>
                </wp:positionH>
                <wp:positionV relativeFrom="paragraph">
                  <wp:posOffset>107950</wp:posOffset>
                </wp:positionV>
                <wp:extent cx="2568575" cy="1129030"/>
                <wp:effectExtent l="0" t="0" r="11430" b="22225"/>
                <wp:wrapNone/>
                <wp:docPr id="413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880" cy="112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Должность сотрудника, </w:t>
      </w:r>
    </w:p>
    <w:p w:rsidR="00183346" w:rsidRDefault="00B37A7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 xml:space="preserve">принявшего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>
        <w:rPr>
          <w:sz w:val="28"/>
          <w:szCs w:val="28"/>
        </w:rPr>
        <w:t>И.О. Фамилия</w:t>
      </w:r>
    </w:p>
    <w:p w:rsidR="00183346" w:rsidRDefault="00B37A7A">
      <w:pPr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183346" w:rsidRDefault="00B37A7A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183346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>Предоставление информации об объектах учета, содержащейся в реестре имущества субъекта Российской Федерации, об</w:t>
      </w:r>
      <w:r>
        <w:rPr>
          <w:color w:val="000000"/>
          <w:sz w:val="26"/>
          <w:szCs w:val="26"/>
          <w:lang w:eastAsia="ru-RU"/>
        </w:rPr>
        <w:t xml:space="preserve"> объектах учета из реестра муниципального имущества»</w:t>
      </w:r>
    </w:p>
    <w:p w:rsidR="00183346" w:rsidRDefault="00183346">
      <w:pPr>
        <w:jc w:val="both"/>
        <w:rPr>
          <w:sz w:val="23"/>
          <w:szCs w:val="23"/>
        </w:rPr>
      </w:pPr>
    </w:p>
    <w:p w:rsidR="00183346" w:rsidRDefault="00183346">
      <w:pPr>
        <w:jc w:val="both"/>
        <w:rPr>
          <w:sz w:val="23"/>
          <w:szCs w:val="23"/>
        </w:rPr>
      </w:pPr>
    </w:p>
    <w:p w:rsidR="00183346" w:rsidRDefault="00B3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(АП) </w:t>
      </w:r>
      <w:r>
        <w:rPr>
          <w:b/>
          <w:sz w:val="28"/>
          <w:szCs w:val="28"/>
        </w:rPr>
        <w:br/>
        <w:t>и административных действий (АД)</w:t>
      </w:r>
    </w:p>
    <w:p w:rsidR="00183346" w:rsidRDefault="00183346">
      <w:pPr>
        <w:jc w:val="both"/>
        <w:rPr>
          <w:sz w:val="23"/>
          <w:szCs w:val="23"/>
        </w:rPr>
      </w:pPr>
    </w:p>
    <w:tbl>
      <w:tblPr>
        <w:tblStyle w:val="aff5"/>
        <w:tblW w:w="10195" w:type="dxa"/>
        <w:tblLayout w:type="fixed"/>
        <w:tblLook w:val="04A0" w:firstRow="1" w:lastRow="0" w:firstColumn="1" w:lastColumn="0" w:noHBand="0" w:noVBand="1"/>
      </w:tblPr>
      <w:tblGrid>
        <w:gridCol w:w="846"/>
        <w:gridCol w:w="2264"/>
        <w:gridCol w:w="2259"/>
        <w:gridCol w:w="2787"/>
        <w:gridCol w:w="2039"/>
      </w:tblGrid>
      <w:tr w:rsidR="00183346">
        <w:tc>
          <w:tcPr>
            <w:tcW w:w="846" w:type="dxa"/>
          </w:tcPr>
          <w:tbl>
            <w:tblPr>
              <w:tblW w:w="1239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183346">
              <w:trPr>
                <w:trHeight w:val="391"/>
              </w:trPr>
              <w:tc>
                <w:tcPr>
                  <w:tcW w:w="531" w:type="dxa"/>
                </w:tcPr>
                <w:p w:rsidR="00183346" w:rsidRDefault="00B37A7A">
                  <w:pPr>
                    <w:widowControl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35" w:type="dxa"/>
                </w:tcPr>
                <w:p w:rsidR="00183346" w:rsidRDefault="00183346">
                  <w:pPr>
                    <w:widowControl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83346" w:rsidRDefault="00183346">
                  <w:pPr>
                    <w:widowControl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83346" w:rsidRDefault="00183346">
                  <w:pPr>
                    <w:widowControl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3346" w:rsidRDefault="00183346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183346" w:rsidRDefault="00B37A7A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59" w:type="dxa"/>
          </w:tcPr>
          <w:tbl>
            <w:tblPr>
              <w:tblW w:w="2302" w:type="dxa"/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183346">
              <w:trPr>
                <w:trHeight w:val="391"/>
              </w:trPr>
              <w:tc>
                <w:tcPr>
                  <w:tcW w:w="2302" w:type="dxa"/>
                </w:tcPr>
                <w:p w:rsidR="00183346" w:rsidRDefault="00B37A7A">
                  <w:pPr>
                    <w:widowControl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Процедуры </w:t>
                  </w:r>
                </w:p>
              </w:tc>
            </w:tr>
          </w:tbl>
          <w:p w:rsidR="00183346" w:rsidRDefault="00183346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183346" w:rsidRDefault="00B37A7A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:rsidR="00183346" w:rsidRDefault="00B37A7A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183346">
        <w:tc>
          <w:tcPr>
            <w:tcW w:w="846" w:type="dxa"/>
            <w:vAlign w:val="center"/>
          </w:tcPr>
          <w:p w:rsidR="00183346" w:rsidRDefault="00B37A7A">
            <w:pPr>
              <w:widowControl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4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59" w:type="dxa"/>
            <w:vMerge w:val="restart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. Проверка документов и регистрация заявления </w:t>
            </w:r>
          </w:p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:rsidR="00183346" w:rsidRDefault="00B37A7A">
            <w:pPr>
              <w:pStyle w:val="Default"/>
              <w:widowControl w:val="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* (не включается в срок предоставления услуги) </w:t>
            </w:r>
          </w:p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3346">
        <w:tc>
          <w:tcPr>
            <w:tcW w:w="846" w:type="dxa"/>
            <w:vAlign w:val="center"/>
          </w:tcPr>
          <w:p w:rsidR="00183346" w:rsidRDefault="00B37A7A">
            <w:pPr>
              <w:widowControl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4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5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3346">
        <w:tc>
          <w:tcPr>
            <w:tcW w:w="846" w:type="dxa"/>
            <w:vAlign w:val="center"/>
          </w:tcPr>
          <w:p w:rsidR="00183346" w:rsidRDefault="00B37A7A">
            <w:pPr>
              <w:widowControl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4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5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3346">
        <w:tc>
          <w:tcPr>
            <w:tcW w:w="846" w:type="dxa"/>
            <w:vAlign w:val="center"/>
          </w:tcPr>
          <w:p w:rsidR="00183346" w:rsidRDefault="00B37A7A">
            <w:pPr>
              <w:widowControl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4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59" w:type="dxa"/>
            <w:vMerge w:val="restart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АП3. Получение сведений посредством СМЭВ </w:t>
            </w:r>
          </w:p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АП5. Рассмотрение документов и сведений </w:t>
            </w:r>
          </w:p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</w:t>
            </w: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  <w:r>
              <w:rPr>
                <w:sz w:val="23"/>
                <w:szCs w:val="23"/>
              </w:rPr>
              <w:t>. Принятие решения о предостав</w:t>
            </w:r>
            <w:r>
              <w:rPr>
                <w:sz w:val="23"/>
                <w:szCs w:val="23"/>
              </w:rPr>
              <w:t xml:space="preserve">лении услуги </w:t>
            </w:r>
          </w:p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.4. Принятие решения об отказе в приеме документов АД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.1. Принятие решения о предоставлении услуги</w:t>
            </w:r>
          </w:p>
        </w:tc>
        <w:tc>
          <w:tcPr>
            <w:tcW w:w="2039" w:type="dxa"/>
            <w:vMerge w:val="restart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</w:tc>
      </w:tr>
      <w:tr w:rsidR="00183346">
        <w:tc>
          <w:tcPr>
            <w:tcW w:w="846" w:type="dxa"/>
            <w:vAlign w:val="center"/>
          </w:tcPr>
          <w:p w:rsidR="00183346" w:rsidRDefault="00B37A7A">
            <w:pPr>
              <w:widowControl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4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5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3346">
        <w:tc>
          <w:tcPr>
            <w:tcW w:w="846" w:type="dxa"/>
            <w:vAlign w:val="center"/>
          </w:tcPr>
          <w:p w:rsidR="00183346" w:rsidRDefault="00B37A7A">
            <w:pPr>
              <w:widowControl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4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5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183346" w:rsidRDefault="00B37A7A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:rsidR="00183346" w:rsidRDefault="00183346">
            <w:pPr>
              <w:widowContro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3346" w:rsidRDefault="00183346">
      <w:pPr>
        <w:jc w:val="both"/>
        <w:rPr>
          <w:b/>
          <w:bCs/>
          <w:sz w:val="28"/>
          <w:szCs w:val="28"/>
          <w:lang w:eastAsia="ru-RU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183346">
      <w:pPr>
        <w:pStyle w:val="aff1"/>
        <w:ind w:left="6237"/>
        <w:rPr>
          <w:sz w:val="28"/>
          <w:szCs w:val="28"/>
        </w:rPr>
      </w:pP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183346" w:rsidRDefault="00B37A7A">
      <w:pPr>
        <w:pStyle w:val="aff1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  <w:lang w:eastAsia="ru-RU"/>
        </w:rPr>
        <w:t>муниципальной услуги «</w:t>
      </w:r>
      <w:r>
        <w:rPr>
          <w:color w:val="000000"/>
          <w:sz w:val="26"/>
          <w:szCs w:val="26"/>
          <w:lang w:eastAsia="ru-RU"/>
        </w:rPr>
        <w:t xml:space="preserve">Предоставление информации об объектах учета, содержащейся в реестре имущества субъекта Российской Федерации, об </w:t>
      </w:r>
      <w:r>
        <w:rPr>
          <w:color w:val="000000"/>
          <w:sz w:val="26"/>
          <w:szCs w:val="26"/>
          <w:lang w:eastAsia="ru-RU"/>
        </w:rPr>
        <w:t>объектах учета из реестра муниципального имущества»</w:t>
      </w:r>
    </w:p>
    <w:p w:rsidR="00183346" w:rsidRDefault="00183346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183346" w:rsidRDefault="00B37A7A">
      <w:pPr>
        <w:spacing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:rsidR="00183346" w:rsidRDefault="00183346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2"/>
        <w:gridCol w:w="5954"/>
      </w:tblGrid>
      <w:tr w:rsidR="00183346">
        <w:trPr>
          <w:trHeight w:val="81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183346">
        <w:trPr>
          <w:trHeight w:val="84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Категория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Физическое лицо.</w:t>
            </w:r>
          </w:p>
          <w:p w:rsidR="00183346" w:rsidRDefault="00B37A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Юридическое лицо.</w:t>
            </w:r>
          </w:p>
          <w:p w:rsidR="00183346" w:rsidRDefault="00B37A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Индивидуальный предприниматель.</w:t>
            </w:r>
          </w:p>
        </w:tc>
      </w:tr>
      <w:tr w:rsidR="00183346">
        <w:trPr>
          <w:trHeight w:val="84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обращается за услугой? 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pStyle w:val="Default"/>
              <w:widowControl w:val="0"/>
              <w:jc w:val="center"/>
            </w:pPr>
            <w:r>
              <w:t>1. Заявитель обратился лично</w:t>
            </w:r>
          </w:p>
          <w:p w:rsidR="00183346" w:rsidRDefault="00B37A7A">
            <w:pPr>
              <w:pStyle w:val="Default"/>
              <w:widowControl w:val="0"/>
              <w:jc w:val="center"/>
            </w:pPr>
            <w:r>
              <w:t>2. Обратился представитель заявителя</w:t>
            </w:r>
          </w:p>
        </w:tc>
      </w:tr>
      <w:tr w:rsidR="00183346">
        <w:trPr>
          <w:trHeight w:val="84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pStyle w:val="Default"/>
              <w:widowControl w:val="0"/>
              <w:jc w:val="center"/>
            </w:pPr>
            <w:r>
              <w:t xml:space="preserve">Выберите вид имущества, в отношении которого запрашивается выписка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46" w:rsidRDefault="00B37A7A">
            <w:pPr>
              <w:pStyle w:val="Default"/>
              <w:widowControl w:val="0"/>
              <w:jc w:val="center"/>
            </w:pPr>
            <w:r>
              <w:t xml:space="preserve">1. Недвижимое имущество </w:t>
            </w:r>
          </w:p>
          <w:p w:rsidR="00183346" w:rsidRDefault="00B37A7A">
            <w:pPr>
              <w:pStyle w:val="Default"/>
              <w:widowControl w:val="0"/>
              <w:jc w:val="center"/>
            </w:pPr>
            <w:r>
              <w:t xml:space="preserve">2. Движимое имущество </w:t>
            </w:r>
          </w:p>
          <w:p w:rsidR="00183346" w:rsidRDefault="00B37A7A">
            <w:pPr>
              <w:pStyle w:val="Default"/>
              <w:widowControl w:val="0"/>
              <w:jc w:val="center"/>
            </w:pPr>
            <w:r>
              <w:t>3. Муниципа</w:t>
            </w:r>
            <w:r>
              <w:t xml:space="preserve">льные предприятия и учреждения </w:t>
            </w:r>
          </w:p>
        </w:tc>
      </w:tr>
    </w:tbl>
    <w:p w:rsidR="00183346" w:rsidRDefault="00183346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pStyle w:val="1TimesNewRoman12"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183346" w:rsidRDefault="00183346">
      <w:pPr>
        <w:tabs>
          <w:tab w:val="left" w:pos="284"/>
        </w:tabs>
        <w:spacing w:before="60" w:after="60"/>
        <w:jc w:val="both"/>
        <w:rPr>
          <w:color w:val="BFBFBF" w:themeColor="background1" w:themeShade="BF"/>
        </w:rPr>
      </w:pPr>
    </w:p>
    <w:sectPr w:rsidR="00183346">
      <w:headerReference w:type="first" r:id="rId13"/>
      <w:pgSz w:w="11906" w:h="16838"/>
      <w:pgMar w:top="709" w:right="567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7A" w:rsidRDefault="00B37A7A">
      <w:r>
        <w:separator/>
      </w:r>
    </w:p>
  </w:endnote>
  <w:endnote w:type="continuationSeparator" w:id="0">
    <w:p w:rsidR="00B37A7A" w:rsidRDefault="00B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7A" w:rsidRDefault="00B37A7A">
      <w:r>
        <w:separator/>
      </w:r>
    </w:p>
  </w:footnote>
  <w:footnote w:type="continuationSeparator" w:id="0">
    <w:p w:rsidR="00B37A7A" w:rsidRDefault="00B3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46" w:rsidRDefault="00183346">
    <w:pPr>
      <w:pStyle w:val="afd"/>
      <w:jc w:val="center"/>
    </w:pPr>
  </w:p>
  <w:p w:rsidR="00183346" w:rsidRDefault="0018334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106"/>
    <w:multiLevelType w:val="multilevel"/>
    <w:tmpl w:val="B06EF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38440F"/>
    <w:multiLevelType w:val="multilevel"/>
    <w:tmpl w:val="48A08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FF580E"/>
    <w:multiLevelType w:val="multilevel"/>
    <w:tmpl w:val="8F729D4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6"/>
    <w:rsid w:val="00183346"/>
    <w:rsid w:val="00AA1A53"/>
    <w:rsid w:val="00B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F6"/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qFormat/>
    <w:rsid w:val="00285B63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qFormat/>
    <w:rsid w:val="00285B6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qFormat/>
    <w:rsid w:val="00285B63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sid w:val="00C955F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C955F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C955F6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ма примечания Знак"/>
    <w:basedOn w:val="a4"/>
    <w:uiPriority w:val="99"/>
    <w:semiHidden/>
    <w:qFormat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B22E57"/>
    <w:rPr>
      <w:rFonts w:ascii="Times New Roman" w:eastAsia="Times New Roman" w:hAnsi="Times New Roman" w:cs="Times New Roman"/>
      <w:sz w:val="20"/>
    </w:rPr>
  </w:style>
  <w:style w:type="character" w:customStyle="1" w:styleId="a8">
    <w:name w:val="Нижний колонтитул Знак"/>
    <w:basedOn w:val="a0"/>
    <w:uiPriority w:val="99"/>
    <w:qFormat/>
    <w:rsid w:val="00B22E57"/>
    <w:rPr>
      <w:rFonts w:ascii="Times New Roman" w:eastAsia="Times New Roman" w:hAnsi="Times New Roman" w:cs="Times New Roman"/>
      <w:sz w:val="20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DB21F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DB21FA"/>
    <w:rPr>
      <w:vertAlign w:val="superscript"/>
    </w:rPr>
  </w:style>
  <w:style w:type="character" w:customStyle="1" w:styleId="ab">
    <w:name w:val="Текст сноски Знак"/>
    <w:basedOn w:val="a0"/>
    <w:uiPriority w:val="99"/>
    <w:semiHidden/>
    <w:qFormat/>
    <w:rsid w:val="00BB289A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B289A"/>
    <w:rPr>
      <w:vertAlign w:val="superscript"/>
    </w:rPr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d">
    <w:name w:val="Символ сноски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styleId="ae">
    <w:name w:val="Emphasis"/>
    <w:qFormat/>
    <w:rPr>
      <w:rFonts w:ascii="Arial" w:hAnsi="Arial" w:cs="Arial"/>
      <w:i/>
      <w:iCs/>
    </w:rPr>
  </w:style>
  <w:style w:type="character" w:customStyle="1" w:styleId="af">
    <w:name w:val="Символ концевой сноски"/>
    <w:qFormat/>
  </w:style>
  <w:style w:type="character" w:customStyle="1" w:styleId="af0">
    <w:name w:val="Выделение жирным"/>
    <w:qFormat/>
    <w:rPr>
      <w:b/>
      <w:bCs/>
    </w:rPr>
  </w:style>
  <w:style w:type="character" w:customStyle="1" w:styleId="af1">
    <w:name w:val="Посещённая гиперссылка"/>
    <w:rPr>
      <w:color w:val="800080"/>
      <w:u w:val="single"/>
    </w:rPr>
  </w:style>
  <w:style w:type="character" w:styleId="af2">
    <w:name w:val="Strong"/>
    <w:qFormat/>
    <w:rPr>
      <w:b/>
      <w:bCs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annotation text"/>
    <w:basedOn w:val="a"/>
    <w:uiPriority w:val="99"/>
    <w:unhideWhenUsed/>
    <w:qFormat/>
    <w:rsid w:val="00C955F6"/>
    <w:rPr>
      <w:szCs w:val="20"/>
    </w:rPr>
  </w:style>
  <w:style w:type="paragraph" w:styleId="af9">
    <w:name w:val="Balloon Text"/>
    <w:basedOn w:val="a"/>
    <w:uiPriority w:val="99"/>
    <w:semiHidden/>
    <w:unhideWhenUsed/>
    <w:qFormat/>
    <w:rsid w:val="00C955F6"/>
    <w:rPr>
      <w:rFonts w:ascii="Segoe UI" w:hAnsi="Segoe UI" w:cs="Segoe UI"/>
      <w:sz w:val="18"/>
      <w:szCs w:val="18"/>
    </w:rPr>
  </w:style>
  <w:style w:type="paragraph" w:styleId="afa">
    <w:name w:val="annotation subject"/>
    <w:basedOn w:val="af8"/>
    <w:next w:val="af8"/>
    <w:uiPriority w:val="99"/>
    <w:semiHidden/>
    <w:unhideWhenUsed/>
    <w:qFormat/>
    <w:rsid w:val="00C955F6"/>
    <w:rPr>
      <w:b/>
      <w:bCs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321302"/>
    <w:pPr>
      <w:ind w:left="720"/>
      <w:contextualSpacing/>
    </w:p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rsid w:val="00B22E57"/>
    <w:pPr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B22E57"/>
    <w:pPr>
      <w:tabs>
        <w:tab w:val="center" w:pos="4677"/>
        <w:tab w:val="right" w:pos="9355"/>
      </w:tabs>
    </w:pPr>
  </w:style>
  <w:style w:type="paragraph" w:styleId="aff">
    <w:name w:val="endnote text"/>
    <w:basedOn w:val="a"/>
    <w:uiPriority w:val="99"/>
    <w:semiHidden/>
    <w:unhideWhenUsed/>
    <w:rsid w:val="00DB21FA"/>
    <w:rPr>
      <w:szCs w:val="20"/>
    </w:rPr>
  </w:style>
  <w:style w:type="paragraph" w:styleId="aff0">
    <w:name w:val="footnote text"/>
    <w:basedOn w:val="a"/>
    <w:uiPriority w:val="99"/>
    <w:semiHidden/>
    <w:unhideWhenUsed/>
    <w:rsid w:val="00BB289A"/>
    <w:rPr>
      <w:szCs w:val="20"/>
    </w:rPr>
  </w:style>
  <w:style w:type="paragraph" w:styleId="aff1">
    <w:name w:val="No Spacing"/>
    <w:uiPriority w:val="1"/>
    <w:qFormat/>
    <w:rsid w:val="00CE3DE6"/>
    <w:rPr>
      <w:rFonts w:ascii="Times New Roman" w:eastAsia="Times New Roman" w:hAnsi="Times New Roman" w:cs="Times New Roman"/>
      <w:sz w:val="20"/>
    </w:rPr>
  </w:style>
  <w:style w:type="paragraph" w:customStyle="1" w:styleId="Default">
    <w:name w:val="Default"/>
    <w:qFormat/>
    <w:rsid w:val="00356F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styleId="aff2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headertext">
    <w:name w:val="headertext"/>
    <w:basedOn w:val="a"/>
    <w:qFormat/>
    <w:pPr>
      <w:spacing w:beforeAutospacing="1" w:afterAutospacing="1"/>
    </w:pPr>
    <w:rPr>
      <w:sz w:val="24"/>
      <w:szCs w:val="24"/>
      <w:lang w:eastAsia="ru-RU"/>
    </w:rPr>
  </w:style>
  <w:style w:type="numbering" w:customStyle="1" w:styleId="11">
    <w:name w:val="Стиль1"/>
    <w:uiPriority w:val="99"/>
    <w:qFormat/>
    <w:rsid w:val="004B27A0"/>
  </w:style>
  <w:style w:type="table" w:customStyle="1" w:styleId="30">
    <w:name w:val="Сетка таблицы3"/>
    <w:basedOn w:val="a1"/>
    <w:uiPriority w:val="39"/>
    <w:rsid w:val="003C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uiPriority w:val="39"/>
    <w:rsid w:val="003C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F6"/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qFormat/>
    <w:rsid w:val="00285B63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qFormat/>
    <w:rsid w:val="00285B6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qFormat/>
    <w:rsid w:val="00285B63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sid w:val="00C955F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C955F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C955F6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ма примечания Знак"/>
    <w:basedOn w:val="a4"/>
    <w:uiPriority w:val="99"/>
    <w:semiHidden/>
    <w:qFormat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B22E57"/>
    <w:rPr>
      <w:rFonts w:ascii="Times New Roman" w:eastAsia="Times New Roman" w:hAnsi="Times New Roman" w:cs="Times New Roman"/>
      <w:sz w:val="20"/>
    </w:rPr>
  </w:style>
  <w:style w:type="character" w:customStyle="1" w:styleId="a8">
    <w:name w:val="Нижний колонтитул Знак"/>
    <w:basedOn w:val="a0"/>
    <w:uiPriority w:val="99"/>
    <w:qFormat/>
    <w:rsid w:val="00B22E57"/>
    <w:rPr>
      <w:rFonts w:ascii="Times New Roman" w:eastAsia="Times New Roman" w:hAnsi="Times New Roman" w:cs="Times New Roman"/>
      <w:sz w:val="20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DB21F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DB21FA"/>
    <w:rPr>
      <w:vertAlign w:val="superscript"/>
    </w:rPr>
  </w:style>
  <w:style w:type="character" w:customStyle="1" w:styleId="ab">
    <w:name w:val="Текст сноски Знак"/>
    <w:basedOn w:val="a0"/>
    <w:uiPriority w:val="99"/>
    <w:semiHidden/>
    <w:qFormat/>
    <w:rsid w:val="00BB289A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B289A"/>
    <w:rPr>
      <w:vertAlign w:val="superscript"/>
    </w:rPr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d">
    <w:name w:val="Символ сноски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styleId="ae">
    <w:name w:val="Emphasis"/>
    <w:qFormat/>
    <w:rPr>
      <w:rFonts w:ascii="Arial" w:hAnsi="Arial" w:cs="Arial"/>
      <w:i/>
      <w:iCs/>
    </w:rPr>
  </w:style>
  <w:style w:type="character" w:customStyle="1" w:styleId="af">
    <w:name w:val="Символ концевой сноски"/>
    <w:qFormat/>
  </w:style>
  <w:style w:type="character" w:customStyle="1" w:styleId="af0">
    <w:name w:val="Выделение жирным"/>
    <w:qFormat/>
    <w:rPr>
      <w:b/>
      <w:bCs/>
    </w:rPr>
  </w:style>
  <w:style w:type="character" w:customStyle="1" w:styleId="af1">
    <w:name w:val="Посещённая гиперссылка"/>
    <w:rPr>
      <w:color w:val="800080"/>
      <w:u w:val="single"/>
    </w:rPr>
  </w:style>
  <w:style w:type="character" w:styleId="af2">
    <w:name w:val="Strong"/>
    <w:qFormat/>
    <w:rPr>
      <w:b/>
      <w:bCs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annotation text"/>
    <w:basedOn w:val="a"/>
    <w:uiPriority w:val="99"/>
    <w:unhideWhenUsed/>
    <w:qFormat/>
    <w:rsid w:val="00C955F6"/>
    <w:rPr>
      <w:szCs w:val="20"/>
    </w:rPr>
  </w:style>
  <w:style w:type="paragraph" w:styleId="af9">
    <w:name w:val="Balloon Text"/>
    <w:basedOn w:val="a"/>
    <w:uiPriority w:val="99"/>
    <w:semiHidden/>
    <w:unhideWhenUsed/>
    <w:qFormat/>
    <w:rsid w:val="00C955F6"/>
    <w:rPr>
      <w:rFonts w:ascii="Segoe UI" w:hAnsi="Segoe UI" w:cs="Segoe UI"/>
      <w:sz w:val="18"/>
      <w:szCs w:val="18"/>
    </w:rPr>
  </w:style>
  <w:style w:type="paragraph" w:styleId="afa">
    <w:name w:val="annotation subject"/>
    <w:basedOn w:val="af8"/>
    <w:next w:val="af8"/>
    <w:uiPriority w:val="99"/>
    <w:semiHidden/>
    <w:unhideWhenUsed/>
    <w:qFormat/>
    <w:rsid w:val="00C955F6"/>
    <w:rPr>
      <w:b/>
      <w:bCs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321302"/>
    <w:pPr>
      <w:ind w:left="720"/>
      <w:contextualSpacing/>
    </w:p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rsid w:val="00B22E57"/>
    <w:pPr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B22E57"/>
    <w:pPr>
      <w:tabs>
        <w:tab w:val="center" w:pos="4677"/>
        <w:tab w:val="right" w:pos="9355"/>
      </w:tabs>
    </w:pPr>
  </w:style>
  <w:style w:type="paragraph" w:styleId="aff">
    <w:name w:val="endnote text"/>
    <w:basedOn w:val="a"/>
    <w:uiPriority w:val="99"/>
    <w:semiHidden/>
    <w:unhideWhenUsed/>
    <w:rsid w:val="00DB21FA"/>
    <w:rPr>
      <w:szCs w:val="20"/>
    </w:rPr>
  </w:style>
  <w:style w:type="paragraph" w:styleId="aff0">
    <w:name w:val="footnote text"/>
    <w:basedOn w:val="a"/>
    <w:uiPriority w:val="99"/>
    <w:semiHidden/>
    <w:unhideWhenUsed/>
    <w:rsid w:val="00BB289A"/>
    <w:rPr>
      <w:szCs w:val="20"/>
    </w:rPr>
  </w:style>
  <w:style w:type="paragraph" w:styleId="aff1">
    <w:name w:val="No Spacing"/>
    <w:uiPriority w:val="1"/>
    <w:qFormat/>
    <w:rsid w:val="00CE3DE6"/>
    <w:rPr>
      <w:rFonts w:ascii="Times New Roman" w:eastAsia="Times New Roman" w:hAnsi="Times New Roman" w:cs="Times New Roman"/>
      <w:sz w:val="20"/>
    </w:rPr>
  </w:style>
  <w:style w:type="paragraph" w:customStyle="1" w:styleId="Default">
    <w:name w:val="Default"/>
    <w:qFormat/>
    <w:rsid w:val="00356F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styleId="aff2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headertext">
    <w:name w:val="headertext"/>
    <w:basedOn w:val="a"/>
    <w:qFormat/>
    <w:pPr>
      <w:spacing w:beforeAutospacing="1" w:afterAutospacing="1"/>
    </w:pPr>
    <w:rPr>
      <w:sz w:val="24"/>
      <w:szCs w:val="24"/>
      <w:lang w:eastAsia="ru-RU"/>
    </w:rPr>
  </w:style>
  <w:style w:type="numbering" w:customStyle="1" w:styleId="11">
    <w:name w:val="Стиль1"/>
    <w:uiPriority w:val="99"/>
    <w:qFormat/>
    <w:rsid w:val="004B27A0"/>
  </w:style>
  <w:style w:type="table" w:customStyle="1" w:styleId="30">
    <w:name w:val="Сетка таблицы3"/>
    <w:basedOn w:val="a1"/>
    <w:uiPriority w:val="39"/>
    <w:rsid w:val="003C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uiPriority w:val="39"/>
    <w:rsid w:val="003C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vdms@sovrnhmao.ru%2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8C21-40B7-4535-8C1C-B44C072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24</Pages>
  <Words>6863</Words>
  <Characters>39123</Characters>
  <Application>Microsoft Office Word</Application>
  <DocSecurity>0</DocSecurity>
  <Lines>326</Lines>
  <Paragraphs>91</Paragraphs>
  <ScaleCrop>false</ScaleCrop>
  <Company>rtlabs.ru</Company>
  <LinksUpToDate>false</LinksUpToDate>
  <CharactersWithSpaces>45895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Olga.Torkhova@rosim.gov.ru</dc:creator>
  <dc:description/>
  <cp:lastModifiedBy>Краснова Любовь Александровн</cp:lastModifiedBy>
  <cp:revision>58</cp:revision>
  <cp:lastPrinted>2022-12-27T10:14:00Z</cp:lastPrinted>
  <dcterms:created xsi:type="dcterms:W3CDTF">2022-12-07T06:24:00Z</dcterms:created>
  <dcterms:modified xsi:type="dcterms:W3CDTF">2022-12-30T02:29:00Z</dcterms:modified>
  <dc:language>ru-RU</dc:language>
</cp:coreProperties>
</file>