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C" w:rsidRDefault="00A74203" w:rsidP="001F5CEC">
      <w:pPr>
        <w:pStyle w:val="Standard"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26A2F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326A2F">
        <w:rPr>
          <w:rFonts w:ascii="Times New Roman" w:hAnsi="Times New Roman"/>
          <w:color w:val="000000"/>
          <w:sz w:val="28"/>
          <w:szCs w:val="28"/>
        </w:rPr>
        <w:t>]</w:t>
      </w:r>
      <w:r w:rsidR="001F5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5CEC" w:rsidRDefault="001F5CEC" w:rsidP="001F5CEC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74203" w:rsidRDefault="00A74203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E4A62" w:rsidRDefault="004215D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ТЕХНИЧЕСКОЕ ЗАДАНИЕ</w:t>
      </w:r>
    </w:p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p w:rsidR="00DE4A62" w:rsidRDefault="00DE1E59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>Выполнение работ</w:t>
      </w:r>
      <w:r w:rsidR="004215D7">
        <w:rPr>
          <w:rFonts w:ascii="Times New Roman" w:hAnsi="Times New Roman"/>
          <w:b/>
          <w:color w:val="000000"/>
          <w:sz w:val="26"/>
          <w:szCs w:val="26"/>
        </w:rPr>
        <w:t>, связанных с осуществлением регулярных перевозок пассажиров и багажа автомобильным транспортом по регулируемым тарифам</w:t>
      </w:r>
      <w:r w:rsidR="00BE290A">
        <w:rPr>
          <w:rFonts w:ascii="Times New Roman" w:hAnsi="Times New Roman"/>
          <w:b/>
          <w:color w:val="000000"/>
          <w:sz w:val="26"/>
          <w:szCs w:val="26"/>
        </w:rPr>
        <w:t xml:space="preserve"> в межмуниципальном сообщении</w:t>
      </w:r>
      <w:r w:rsidR="004215D7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6"/>
          <w:szCs w:val="26"/>
        </w:rPr>
        <w:t>1. Объект закупки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DE1E59" w:rsidRPr="00DE1E59">
        <w:rPr>
          <w:rFonts w:ascii="Times New Roman" w:hAnsi="Times New Roman"/>
          <w:color w:val="000000"/>
          <w:sz w:val="26"/>
          <w:szCs w:val="26"/>
        </w:rPr>
        <w:t>Выполнение работ</w:t>
      </w:r>
      <w:r>
        <w:rPr>
          <w:rFonts w:ascii="Times New Roman" w:hAnsi="Times New Roman"/>
          <w:color w:val="000000"/>
          <w:sz w:val="26"/>
          <w:szCs w:val="26"/>
        </w:rPr>
        <w:t>, связанных с осуществлением регулярных перевозок пассажиров и багажа автомобильным транспортом по регулируемым тарифам</w:t>
      </w:r>
      <w:r w:rsidR="00BE290A">
        <w:rPr>
          <w:rFonts w:ascii="Times New Roman" w:hAnsi="Times New Roman"/>
          <w:color w:val="000000"/>
          <w:sz w:val="26"/>
          <w:szCs w:val="26"/>
        </w:rPr>
        <w:t xml:space="preserve"> в межмуниципальном сообщении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E4A62" w:rsidRDefault="00DE4A62">
      <w:pPr>
        <w:pStyle w:val="Standard"/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DE4A62" w:rsidRDefault="00BE290A">
      <w:pPr>
        <w:pStyle w:val="Standard"/>
        <w:widowControl w:val="0"/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4215D7">
        <w:rPr>
          <w:rFonts w:ascii="Times New Roman" w:hAnsi="Times New Roman"/>
          <w:b/>
          <w:color w:val="000000"/>
          <w:sz w:val="26"/>
          <w:szCs w:val="26"/>
        </w:rPr>
        <w:t>. Приложения к настоящему Техническому заданию:</w:t>
      </w:r>
    </w:p>
    <w:p w:rsidR="00DE4A62" w:rsidRDefault="004215D7" w:rsidP="00D9422D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Приложение 1 – «Перечень объектов закупки»;</w:t>
      </w:r>
    </w:p>
    <w:p w:rsidR="00DE4A62" w:rsidRDefault="004215D7" w:rsidP="00D9422D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Приложение 2 – «Требования к количеству и характеристикам транспортных средств»;</w:t>
      </w:r>
    </w:p>
    <w:p w:rsidR="00320597" w:rsidRPr="00BE290A" w:rsidRDefault="004215D7" w:rsidP="006F3058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color w:val="000000"/>
          <w:sz w:val="26"/>
          <w:szCs w:val="26"/>
        </w:rPr>
      </w:pPr>
      <w:r w:rsidRPr="00BE290A">
        <w:rPr>
          <w:rFonts w:ascii="Times New Roman" w:hAnsi="Times New Roman"/>
          <w:color w:val="000000"/>
          <w:sz w:val="26"/>
          <w:szCs w:val="26"/>
        </w:rPr>
        <w:t>Приложение 3 –</w:t>
      </w:r>
      <w:r w:rsidR="00BE29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0597" w:rsidRPr="00BE290A">
        <w:rPr>
          <w:rFonts w:ascii="Times New Roman" w:hAnsi="Times New Roman" w:cs="Times New Roman"/>
          <w:color w:val="000000"/>
          <w:sz w:val="26"/>
          <w:szCs w:val="26"/>
        </w:rPr>
        <w:t>«Параметры маршрутов и график движения (выхода) транспортных средств»</w:t>
      </w:r>
      <w:r w:rsidR="00BE29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1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6"/>
          <w:szCs w:val="26"/>
        </w:rPr>
        <w:t>Техническому заданию</w:t>
      </w:r>
    </w:p>
    <w:p w:rsidR="00DE4A62" w:rsidRDefault="00DE4A62">
      <w:pPr>
        <w:pStyle w:val="Standard"/>
        <w:widowControl w:val="0"/>
        <w:spacing w:after="0" w:line="240" w:lineRule="auto"/>
        <w:jc w:val="right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Перечень объектов закупки</w:t>
      </w:r>
    </w:p>
    <w:p w:rsidR="00D74099" w:rsidRDefault="00D7409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84"/>
        <w:gridCol w:w="3802"/>
        <w:gridCol w:w="1973"/>
        <w:gridCol w:w="1972"/>
      </w:tblGrid>
      <w:tr w:rsidR="00D74099" w:rsidRPr="00BE290A" w:rsidTr="00694A9C">
        <w:tc>
          <w:tcPr>
            <w:tcW w:w="10031" w:type="dxa"/>
            <w:gridSpan w:val="4"/>
          </w:tcPr>
          <w:p w:rsidR="00D74099" w:rsidRPr="00BE290A" w:rsidRDefault="00BE290A" w:rsidP="00694A9C">
            <w:pPr>
              <w:widowControl w:val="0"/>
              <w:jc w:val="center"/>
              <w:outlineLvl w:val="1"/>
              <w:rPr>
                <w:bCs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 в межмуниципальном сообщении</w:t>
            </w:r>
          </w:p>
        </w:tc>
      </w:tr>
      <w:tr w:rsidR="00D74099" w:rsidTr="000F166D">
        <w:tc>
          <w:tcPr>
            <w:tcW w:w="2284" w:type="dxa"/>
          </w:tcPr>
          <w:p w:rsidR="00D74099" w:rsidRDefault="00D74099" w:rsidP="00694A9C">
            <w:pPr>
              <w:widowControl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802" w:type="dxa"/>
          </w:tcPr>
          <w:p w:rsidR="00D74099" w:rsidRDefault="00D74099" w:rsidP="00694A9C">
            <w:pPr>
              <w:widowControl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1973" w:type="dxa"/>
          </w:tcPr>
          <w:p w:rsidR="00D74099" w:rsidRDefault="00D74099" w:rsidP="00694A9C">
            <w:pPr>
              <w:widowControl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Объем услуг (единица измерения)</w:t>
            </w:r>
          </w:p>
        </w:tc>
        <w:tc>
          <w:tcPr>
            <w:tcW w:w="1972" w:type="dxa"/>
          </w:tcPr>
          <w:p w:rsidR="00D74099" w:rsidRDefault="00D74099" w:rsidP="00694A9C">
            <w:pPr>
              <w:widowControl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E7688C" w:rsidTr="000F166D">
        <w:tc>
          <w:tcPr>
            <w:tcW w:w="2284" w:type="dxa"/>
          </w:tcPr>
          <w:p w:rsidR="001F5CEC" w:rsidRDefault="001F5CEC" w:rsidP="001F5CEC">
            <w:pPr>
              <w:widowControl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Маршрут </w:t>
            </w:r>
          </w:p>
          <w:p w:rsidR="00E7688C" w:rsidRDefault="001F5CEC" w:rsidP="001F5CEC">
            <w:pPr>
              <w:widowControl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«Советский 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Югорск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02" w:type="dxa"/>
          </w:tcPr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 w:rsidR="00F307AA">
              <w:rPr>
                <w:rFonts w:ascii="Times New Roman" w:hAnsi="Times New Roman"/>
                <w:color w:val="000000"/>
                <w:sz w:val="24"/>
                <w:szCs w:val="24"/>
              </w:rPr>
              <w:t>вии с КТРУ 49.31.21.110-00000060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«Услуга по регулярным перевозкам пассажиров автобусом»:</w:t>
            </w:r>
          </w:p>
          <w:p w:rsidR="00E7688C" w:rsidRPr="00132AA7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транспортного средства (Федеральный закон от 13.07.2015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3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220-ФЗ)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82EE6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Pr="007D0698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транспортного средства (в рамках категорий М2, М3 </w:t>
            </w:r>
            <w:proofErr w:type="gramStart"/>
            <w:r w:rsidRPr="00132AA7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13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 018/2011)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F5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7D0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E7688C" w:rsidRPr="00562CBB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салоне системы кондиционирования воздуха: да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салоне программно-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 комплексов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видеонаблюдения: да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салоне системы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автоматизированного контроля оплаты проезда: да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форменной одежды персонала: да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Оснащенность аппаратурой спутниковой навигации: да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маршрута: межмуниципальный 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требования:</w:t>
            </w:r>
          </w:p>
          <w:p w:rsidR="00E7688C" w:rsidRPr="00132AA7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104DCA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 ТС: не старше 7</w:t>
            </w:r>
            <w:r w:rsidR="00E76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лет*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оборудования для звуковой и визуальной трансляции информации: да*</w:t>
            </w:r>
          </w:p>
          <w:p w:rsidR="00E7688C" w:rsidRDefault="00E7688C" w:rsidP="00E7688C">
            <w:pPr>
              <w:widowControl w:val="0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E7688C" w:rsidRDefault="00E7688C" w:rsidP="00E7688C">
            <w:pPr>
              <w:widowControl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Наличие оборудования для перевозок пассажиров из числа инвалидов и других маломобильных групп населения: да*</w:t>
            </w: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</w:p>
          <w:p w:rsidR="00E7688C" w:rsidRDefault="00E7688C" w:rsidP="00E7688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Комплектация для сложных климатических условий: да**</w:t>
            </w:r>
          </w:p>
        </w:tc>
        <w:tc>
          <w:tcPr>
            <w:tcW w:w="1973" w:type="dxa"/>
          </w:tcPr>
          <w:p w:rsidR="00E7688C" w:rsidRDefault="001243A2" w:rsidP="001243A2">
            <w:pPr>
              <w:widowControl w:val="0"/>
              <w:jc w:val="center"/>
              <w:outlineLvl w:val="1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534 752</w:t>
            </w:r>
            <w:r w:rsidR="00B11524" w:rsidRPr="00B115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7688C" w:rsidRPr="00B11524">
              <w:rPr>
                <w:sz w:val="24"/>
                <w:szCs w:val="24"/>
              </w:rPr>
              <w:t xml:space="preserve"> </w:t>
            </w:r>
            <w:r w:rsidR="00E7688C">
              <w:rPr>
                <w:color w:val="000000" w:themeColor="text1"/>
                <w:sz w:val="24"/>
                <w:szCs w:val="24"/>
              </w:rPr>
              <w:t>(км)</w:t>
            </w:r>
          </w:p>
        </w:tc>
        <w:tc>
          <w:tcPr>
            <w:tcW w:w="1972" w:type="dxa"/>
          </w:tcPr>
          <w:p w:rsidR="001F5CEC" w:rsidRPr="00104DCA" w:rsidRDefault="001F5CEC" w:rsidP="001F5CEC">
            <w:pPr>
              <w:jc w:val="center"/>
              <w:rPr>
                <w:sz w:val="24"/>
                <w:szCs w:val="24"/>
              </w:rPr>
            </w:pPr>
            <w:r w:rsidRPr="00104DCA">
              <w:rPr>
                <w:sz w:val="24"/>
                <w:szCs w:val="24"/>
              </w:rPr>
              <w:t>с 19.05.2024 по 20.12.2024;</w:t>
            </w:r>
          </w:p>
          <w:p w:rsidR="00E7688C" w:rsidRPr="000F166D" w:rsidRDefault="001F5CEC" w:rsidP="001F5CEC">
            <w:pPr>
              <w:jc w:val="center"/>
              <w:rPr>
                <w:sz w:val="24"/>
                <w:szCs w:val="24"/>
              </w:rPr>
            </w:pPr>
            <w:r w:rsidRPr="00104DCA">
              <w:rPr>
                <w:sz w:val="24"/>
                <w:szCs w:val="24"/>
              </w:rPr>
              <w:t>с 21.12.20</w:t>
            </w:r>
            <w:r w:rsidR="00104DCA" w:rsidRPr="00104DCA">
              <w:rPr>
                <w:sz w:val="24"/>
                <w:szCs w:val="24"/>
              </w:rPr>
              <w:t>24</w:t>
            </w:r>
            <w:r w:rsidRPr="00104DCA">
              <w:rPr>
                <w:sz w:val="24"/>
                <w:szCs w:val="24"/>
              </w:rPr>
              <w:t xml:space="preserve"> по 20.12.2025</w:t>
            </w:r>
          </w:p>
        </w:tc>
      </w:tr>
    </w:tbl>
    <w:p w:rsidR="00BE290A" w:rsidRDefault="00BE290A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2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6"/>
          <w:szCs w:val="26"/>
        </w:rPr>
        <w:t>Техническому заданию</w:t>
      </w:r>
    </w:p>
    <w:p w:rsidR="00DE4A62" w:rsidRDefault="00DE4A62">
      <w:pPr>
        <w:pStyle w:val="Standard"/>
        <w:widowControl w:val="0"/>
        <w:spacing w:after="0" w:line="240" w:lineRule="auto"/>
        <w:jc w:val="right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>Требования к количеству и характеристикам транспортных средств</w:t>
      </w:r>
    </w:p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DE4A62" w:rsidRDefault="00DE4A62">
      <w:pPr>
        <w:pStyle w:val="Standard"/>
        <w:widowControl w:val="0"/>
        <w:spacing w:after="0" w:line="240" w:lineRule="auto"/>
        <w:jc w:val="right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Требуемое количество транспортных сре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я эксплуатации</w:t>
      </w:r>
    </w:p>
    <w:p w:rsidR="00DE4A62" w:rsidRDefault="00DE4A62">
      <w:pPr>
        <w:pStyle w:val="Standard"/>
        <w:widowControl w:val="0"/>
        <w:spacing w:after="0" w:line="240" w:lineRule="auto"/>
        <w:jc w:val="right"/>
        <w:rPr>
          <w:color w:val="000000"/>
        </w:rPr>
      </w:pPr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4819"/>
        <w:gridCol w:w="4254"/>
      </w:tblGrid>
      <w:tr w:rsidR="00BE290A" w:rsidTr="00BE290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исполнения контракта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>
            <w:pPr>
              <w:pStyle w:val="Standard"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 даты начала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осуществления перевозок, предусмотренной контрактом по дату окончания перевозок, предусмотренную контрактом, либо периоды</w:t>
            </w:r>
          </w:p>
        </w:tc>
      </w:tr>
      <w:tr w:rsidR="00BE290A" w:rsidTr="00BE290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Линейный подвижной состав, ед.***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Pr="00156F9F" w:rsidRDefault="00E5474E" w:rsidP="0031452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4DC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E290A" w:rsidTr="00BE290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Резерв****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1 ТС каждого класса, предусмотренного контрактом</w:t>
            </w:r>
          </w:p>
        </w:tc>
      </w:tr>
    </w:tbl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DE4A62" w:rsidRDefault="00DE4A62">
      <w:pPr>
        <w:pStyle w:val="Standard"/>
        <w:widowControl w:val="0"/>
        <w:spacing w:after="0" w:line="240" w:lineRule="auto"/>
        <w:jc w:val="right"/>
        <w:rPr>
          <w:color w:val="000000"/>
        </w:rPr>
      </w:pPr>
    </w:p>
    <w:p w:rsidR="00DE4A62" w:rsidRDefault="004215D7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Требуемые характеристики транспортных сре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я эксплуатации</w:t>
      </w:r>
    </w:p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tbl>
      <w:tblPr>
        <w:tblW w:w="10034" w:type="dxa"/>
        <w:tblLayout w:type="fixed"/>
        <w:tblLook w:val="04A0" w:firstRow="1" w:lastRow="0" w:firstColumn="1" w:lastColumn="0" w:noHBand="0" w:noVBand="1"/>
      </w:tblPr>
      <w:tblGrid>
        <w:gridCol w:w="562"/>
        <w:gridCol w:w="3093"/>
        <w:gridCol w:w="6379"/>
      </w:tblGrid>
      <w:tr w:rsidR="00DE4A62" w:rsidTr="00407D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62" w:rsidRDefault="004215D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62" w:rsidRDefault="004215D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62" w:rsidRDefault="004215D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транспортным средствам</w:t>
            </w:r>
          </w:p>
        </w:tc>
      </w:tr>
      <w:tr w:rsidR="000F166D" w:rsidTr="00407D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66D" w:rsidRDefault="00BE290A" w:rsidP="000F16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16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66D" w:rsidRDefault="000F166D" w:rsidP="000F16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пассажировместимость</w:t>
            </w:r>
            <w:proofErr w:type="spellEnd"/>
            <w:r w:rsidR="00744118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66D" w:rsidRPr="00104DCA" w:rsidRDefault="000F166D" w:rsidP="00104DCA">
            <w:pPr>
              <w:widowControl w:val="0"/>
              <w:jc w:val="center"/>
              <w:outlineLvl w:val="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04DCA"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104DCA" w:rsidRPr="00104DCA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0F166D" w:rsidTr="00407D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66D" w:rsidRDefault="00BE290A" w:rsidP="000F166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16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66D" w:rsidRPr="00744118" w:rsidRDefault="000F166D" w:rsidP="0074411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мест для сидения</w:t>
            </w:r>
            <w:r w:rsidR="00744118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66D" w:rsidRPr="00104DCA" w:rsidRDefault="000F166D" w:rsidP="00104DCA">
            <w:pPr>
              <w:widowControl w:val="0"/>
              <w:jc w:val="center"/>
              <w:outlineLvl w:val="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04DCA"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104DCA" w:rsidRPr="00104DCA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BE290A" w:rsidTr="00931E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Бортовое оборудование и программное обеспечение*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на транспортные средства аппаратуры спутниковой навигации ГЛОНАСС или ГЛОНАСС/GPS.</w:t>
            </w:r>
          </w:p>
          <w:p w:rsidR="00BE290A" w:rsidRDefault="00BE290A" w:rsidP="00931E2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и передача данных с транспортных средств осуществляется в Региональную навигационно-информационную систему Ханты-Мансийского автономного округа – Югры (РНИС) на базе технологий ГЛОНАСС и ГЛОНАСС/GPS;</w:t>
            </w:r>
          </w:p>
        </w:tc>
      </w:tr>
      <w:tr w:rsidR="00BE290A" w:rsidTr="00931E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перевозок пассажиров из числа инвалидов и маломобильных групп населения для транспортных средств, используемых на городских и пригородных маршрутах*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Транспортное средство комплектуется аппарелью для посадки инвалидов в креслах-колясках (с противоскользящим покрытием на обеих сторонах) и не менее чем одним местом в салоне для размещения инвалидов в креслах-колясках. В салоне присутствуют дополнительные поручни и стойки и (или) ремни, обеспечивающие безопасное размещение и перемещение внутри салона инвалидов в кресле-коляске.</w:t>
            </w:r>
          </w:p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Сидения для лиц приоритетной категории оборудуются дополнительными поручнями и подъемными подлокотниками, а также пиктограммой о резервировании данных мест для лиц пожилого возраста и пассажиров с детьми.</w:t>
            </w:r>
          </w:p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салоне транспортного средства в зоне места размещения инвалида в кресле-коляске и сидений для пассажиров приоритетной категории предусматриваются сигнальные кнопки для обеспечения связи с водителем. Возле кнопок или непосредственно на кнопках предусмотрено нанесение информационных надписей шрифтом Брайля.</w:t>
            </w:r>
          </w:p>
        </w:tc>
      </w:tr>
      <w:tr w:rsidR="00BE290A" w:rsidTr="00931E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оплаты проезда для всех категорий граждан*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выполнения следующих основных функций посредством </w:t>
            </w:r>
            <w:proofErr w:type="gramStart"/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выдача световой и звуковой индикации;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отображение на дисплее информационных сообщений;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возможность использования для оплаты </w:t>
            </w:r>
            <w:proofErr w:type="gramStart"/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проезда</w:t>
            </w:r>
            <w:proofErr w:type="gramEnd"/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банковские карты, так и транспортную или социальную карту.</w:t>
            </w:r>
          </w:p>
          <w:p w:rsidR="00BE290A" w:rsidRPr="00D2586F" w:rsidRDefault="00BE290A" w:rsidP="00931E23">
            <w:pPr>
              <w:pStyle w:val="Standard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возможность использования технологии </w:t>
            </w:r>
            <w:proofErr w:type="spellStart"/>
            <w:r w:rsidRPr="00104D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PayPass</w:t>
            </w:r>
            <w:proofErr w:type="spellEnd"/>
          </w:p>
        </w:tc>
      </w:tr>
      <w:tr w:rsidR="00BE290A" w:rsidTr="00931E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отопления, вентиляции и кондиционирования**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равен сроку действия зимних надбавок для Ханты-Мансийского автономного округа – Югры в соответствии с Распоряжением Минтранса России от 14.03.2008 № АМ-23-р «О введении в действие методических рекомендаций "Нормы расхода топлива и смазочных материалов на автомобильном транспорте»;</w:t>
            </w:r>
          </w:p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отопления, вентиляции и кондиционирования салона имеет единые органы управления с функцией установки и обеспечения поддержания заданной температуры в автоматическом режиме в диапазоне от 16 до 25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шагом 1 градус) в любое время года независимо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 температуры окружающей среды. </w:t>
            </w:r>
          </w:p>
        </w:tc>
      </w:tr>
      <w:tr w:rsidR="00BE290A" w:rsidRPr="00D2586F" w:rsidTr="00931E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видеонаблюдения салона*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В состав комплекса входят 8 видеокамер: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видеокамера контроля работы водителя (обеспечивает полный обзор кабины транспортного средства) – 1 (одна) ед.;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видеокамера переднего вида (обеспечивает контроль обстановки по ходу движения транспортного средства, располагается на панели модуля рабочего места водителя или на продолжении данной панели) – 1 (одна) ед.;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видеокамера заднего вида (обеспечивает обзор позади транспортного средства, производит запись постоянно, обеспечивается вывод изображения на полный экран монитора водителя при включении заднего хода) – 1 (одна) ед.;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салонная видеокамера (располагается в передней части транспортного средства с направлением обзора внутрь салона) – 1 (одна) ед.;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салонная видеокамера (располагается в задней части транспортного средства с направлением обзора внутрь салона) – 1 (одна) ед.;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видеокамеры обзора бортов транспортного средства (располагаются с внешней стороны транспортного средства по одной с правой и левой стороны, направленные в конец транспортного средства) – 2 (две) ед.;</w:t>
            </w:r>
          </w:p>
          <w:p w:rsidR="00BE290A" w:rsidRPr="00D2586F" w:rsidRDefault="00BE290A" w:rsidP="00931E23">
            <w:pPr>
              <w:pStyle w:val="Standard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видеокамеры контроля посадочных площадок (обеспечивающие контроль обзора входа-выхода пассажиров и </w:t>
            </w:r>
            <w:proofErr w:type="spellStart"/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валидации</w:t>
            </w:r>
            <w:proofErr w:type="spellEnd"/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проездных документов) – 1 (одна) ед.;</w:t>
            </w:r>
          </w:p>
        </w:tc>
      </w:tr>
      <w:tr w:rsidR="00BE290A" w:rsidTr="00931E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оборудования:</w:t>
            </w:r>
          </w:p>
          <w:p w:rsidR="00BE290A" w:rsidRPr="00104DC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для звуковой и визуальной трансляции информации, в том числе маршрутные указатели;</w:t>
            </w:r>
          </w:p>
          <w:p w:rsidR="00BE290A" w:rsidRDefault="00BE290A" w:rsidP="00931E23">
            <w:pPr>
              <w:pStyle w:val="Standard"/>
              <w:widowControl w:val="0"/>
              <w:spacing w:after="0" w:line="240" w:lineRule="auto"/>
              <w:jc w:val="both"/>
            </w:pPr>
            <w:r w:rsidRPr="00104DCA">
              <w:rPr>
                <w:rFonts w:ascii="Times New Roman" w:hAnsi="Times New Roman"/>
                <w:color w:val="000000"/>
                <w:sz w:val="24"/>
                <w:szCs w:val="24"/>
              </w:rPr>
              <w:t>- для воспроизведения информации о пути следования, в частности, следующей информации: текущий остановочный пункт, следующий остановочный пункт, наименование и номер маршрута, графическое представление маршрута, оценочное время прибытия на следующий остановочный пункт, информации о водителе транспортного средства, контактных телефонов горячей линии и других объявлений.</w:t>
            </w:r>
          </w:p>
        </w:tc>
      </w:tr>
    </w:tbl>
    <w:p w:rsidR="00BE290A" w:rsidRPr="00407DCD" w:rsidRDefault="00BE290A" w:rsidP="00BE290A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DCD">
        <w:rPr>
          <w:rFonts w:ascii="Times New Roman" w:hAnsi="Times New Roman" w:cs="Times New Roman"/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</w:rPr>
        <w:t xml:space="preserve">п. 7, п. 8, п. 9 и </w:t>
      </w:r>
      <w:r w:rsidRPr="00407DCD">
        <w:rPr>
          <w:rFonts w:ascii="Times New Roman" w:hAnsi="Times New Roman" w:cs="Times New Roman"/>
          <w:color w:val="000000"/>
        </w:rPr>
        <w:t xml:space="preserve">п. </w:t>
      </w:r>
      <w:r>
        <w:rPr>
          <w:rFonts w:ascii="Times New Roman" w:hAnsi="Times New Roman" w:cs="Times New Roman"/>
          <w:color w:val="000000"/>
        </w:rPr>
        <w:t>10</w:t>
      </w:r>
      <w:r w:rsidRPr="00407DCD">
        <w:rPr>
          <w:rFonts w:ascii="Times New Roman" w:hAnsi="Times New Roman" w:cs="Times New Roman"/>
          <w:color w:val="000000"/>
        </w:rPr>
        <w:t xml:space="preserve"> распоряжения Правительства Ханты-Мансийского автономного округа – Югры от 21.12.2018 № 682-рп «О стандарте транспортного обслуживания населения автомобильным транспортом общего пользования </w:t>
      </w:r>
      <w:proofErr w:type="gramStart"/>
      <w:r w:rsidRPr="00407DCD">
        <w:rPr>
          <w:rFonts w:ascii="Times New Roman" w:hAnsi="Times New Roman" w:cs="Times New Roman"/>
          <w:color w:val="000000"/>
        </w:rPr>
        <w:t>в</w:t>
      </w:r>
      <w:proofErr w:type="gramEnd"/>
      <w:r w:rsidRPr="00407D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07DCD">
        <w:rPr>
          <w:rFonts w:ascii="Times New Roman" w:hAnsi="Times New Roman" w:cs="Times New Roman"/>
          <w:color w:val="000000"/>
        </w:rPr>
        <w:t>Ханты-Мансийском</w:t>
      </w:r>
      <w:proofErr w:type="gramEnd"/>
      <w:r w:rsidRPr="00407DCD">
        <w:rPr>
          <w:rFonts w:ascii="Times New Roman" w:hAnsi="Times New Roman" w:cs="Times New Roman"/>
          <w:color w:val="000000"/>
        </w:rPr>
        <w:t xml:space="preserve"> автономном округе – Югре;</w:t>
      </w:r>
    </w:p>
    <w:p w:rsidR="00BE290A" w:rsidRDefault="00BE290A" w:rsidP="00BE290A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DCD">
        <w:rPr>
          <w:rFonts w:ascii="Times New Roman" w:hAnsi="Times New Roman" w:cs="Times New Roman"/>
          <w:color w:val="000000"/>
        </w:rPr>
        <w:t xml:space="preserve">** </w:t>
      </w:r>
      <w:r>
        <w:rPr>
          <w:rFonts w:ascii="Times New Roman" w:hAnsi="Times New Roman" w:cs="Times New Roman"/>
          <w:color w:val="000000"/>
        </w:rPr>
        <w:t xml:space="preserve">в целях обеспечения безопасности пассажирских перевозок в зимний период в условиях низких температур. </w:t>
      </w:r>
      <w:proofErr w:type="gramStart"/>
      <w:r>
        <w:rPr>
          <w:rFonts w:ascii="Times New Roman" w:hAnsi="Times New Roman" w:cs="Times New Roman"/>
          <w:color w:val="000000"/>
        </w:rPr>
        <w:t>Кроме того, в</w:t>
      </w:r>
      <w:r w:rsidRPr="00407DCD">
        <w:rPr>
          <w:rFonts w:ascii="Times New Roman" w:hAnsi="Times New Roman" w:cs="Times New Roman"/>
          <w:color w:val="000000"/>
        </w:rPr>
        <w:t xml:space="preserve"> соответствии с постановлением Правительства Российской Федерации от 16.11.2021 № 1946 «"Об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</w:t>
      </w:r>
      <w:proofErr w:type="gramEnd"/>
      <w:r w:rsidRPr="00407DCD">
        <w:rPr>
          <w:rFonts w:ascii="Times New Roman" w:hAnsi="Times New Roman" w:cs="Times New Roman"/>
          <w:color w:val="000000"/>
        </w:rPr>
        <w:t xml:space="preserve"> Совета Министров СССР" муниципальные образования Ханты-Мансийского автономного округа - Югры включены в перечень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</w:t>
      </w:r>
      <w:r>
        <w:rPr>
          <w:rFonts w:ascii="Times New Roman" w:hAnsi="Times New Roman" w:cs="Times New Roman"/>
          <w:color w:val="000000"/>
        </w:rPr>
        <w:t>тностях;</w:t>
      </w:r>
    </w:p>
    <w:p w:rsidR="00BE290A" w:rsidRDefault="00BE290A" w:rsidP="00BE290A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*** количество используемых ТС, а также их вместимость определены исходя из данных о </w:t>
      </w:r>
      <w:r>
        <w:rPr>
          <w:rFonts w:ascii="Times New Roman" w:hAnsi="Times New Roman" w:cs="Times New Roman"/>
          <w:color w:val="000000"/>
        </w:rPr>
        <w:lastRenderedPageBreak/>
        <w:t>пассажиропотоке на маршрутах;</w:t>
      </w:r>
      <w:proofErr w:type="gramEnd"/>
    </w:p>
    <w:p w:rsidR="00BE290A" w:rsidRDefault="00BE290A" w:rsidP="00BE290A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**** в соответствии с приказом Минтранса РФ от 04.05.2018 № 172 «Об утверждении </w:t>
      </w:r>
      <w:proofErr w:type="gramStart"/>
      <w:r>
        <w:rPr>
          <w:rFonts w:ascii="Times New Roman" w:hAnsi="Times New Roman" w:cs="Times New Roman"/>
          <w:color w:val="000000"/>
        </w:rPr>
        <w:t>Порядка определения резервного количества транспортных средств каждого класса</w:t>
      </w:r>
      <w:proofErr w:type="gramEnd"/>
      <w:r>
        <w:rPr>
          <w:rFonts w:ascii="Times New Roman" w:hAnsi="Times New Roman" w:cs="Times New Roman"/>
          <w:color w:val="000000"/>
        </w:rPr>
        <w:t xml:space="preserve"> в зависимости 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</w:p>
    <w:p w:rsidR="00BE290A" w:rsidRDefault="00BE290A">
      <w:pPr>
        <w:pStyle w:val="Standard"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3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E4A62" w:rsidRDefault="004215D7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6"/>
          <w:szCs w:val="26"/>
        </w:rPr>
        <w:t>Техническому заданию</w:t>
      </w:r>
    </w:p>
    <w:p w:rsidR="00DE4A62" w:rsidRDefault="00DE4A62">
      <w:pPr>
        <w:pStyle w:val="Standard"/>
        <w:widowControl w:val="0"/>
        <w:spacing w:after="0" w:line="240" w:lineRule="auto"/>
        <w:jc w:val="center"/>
        <w:rPr>
          <w:color w:val="000000"/>
        </w:rPr>
      </w:pPr>
    </w:p>
    <w:p w:rsidR="00000BAD" w:rsidRPr="00640AC8" w:rsidRDefault="00031FE9" w:rsidP="00000B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Параметры маршрута </w:t>
      </w:r>
      <w:bookmarkStart w:id="0" w:name="_GoBack"/>
      <w:bookmarkEnd w:id="0"/>
      <w:r w:rsidR="00000BAD" w:rsidRPr="00640AC8">
        <w:rPr>
          <w:b/>
          <w:sz w:val="24"/>
          <w:szCs w:val="24"/>
        </w:rPr>
        <w:t xml:space="preserve"> и график движения (выхода) транспортных средств</w:t>
      </w:r>
    </w:p>
    <w:p w:rsidR="00000BAD" w:rsidRPr="00640AC8" w:rsidRDefault="00000BAD" w:rsidP="00000BAD">
      <w:pPr>
        <w:widowControl w:val="0"/>
        <w:autoSpaceDE w:val="0"/>
        <w:autoSpaceDN w:val="0"/>
        <w:adjustRightInd w:val="0"/>
        <w:jc w:val="both"/>
      </w:pPr>
    </w:p>
    <w:p w:rsidR="00000BAD" w:rsidRPr="00640AC8" w:rsidRDefault="00000BAD" w:rsidP="00000BAD">
      <w:pPr>
        <w:widowControl w:val="0"/>
        <w:autoSpaceDE w:val="0"/>
        <w:autoSpaceDN w:val="0"/>
        <w:adjustRightInd w:val="0"/>
        <w:jc w:val="both"/>
      </w:pPr>
    </w:p>
    <w:tbl>
      <w:tblPr>
        <w:tblStyle w:val="215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"/>
        <w:gridCol w:w="1189"/>
        <w:gridCol w:w="588"/>
        <w:gridCol w:w="419"/>
        <w:gridCol w:w="275"/>
        <w:gridCol w:w="65"/>
        <w:gridCol w:w="12"/>
        <w:gridCol w:w="64"/>
        <w:gridCol w:w="193"/>
        <w:gridCol w:w="366"/>
        <w:gridCol w:w="137"/>
        <w:gridCol w:w="1088"/>
        <w:gridCol w:w="1724"/>
        <w:gridCol w:w="1621"/>
        <w:gridCol w:w="194"/>
        <w:gridCol w:w="1384"/>
        <w:gridCol w:w="36"/>
      </w:tblGrid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Маршрут</w:t>
            </w:r>
          </w:p>
        </w:tc>
        <w:tc>
          <w:tcPr>
            <w:tcW w:w="588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№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E7688C" w:rsidRPr="00104DCA" w:rsidRDefault="008652A1" w:rsidP="00321F86">
            <w:pPr>
              <w:jc w:val="center"/>
              <w:rPr>
                <w:rFonts w:ascii="Times New Roman" w:hAnsi="Times New Roman"/>
                <w:b/>
              </w:rPr>
            </w:pPr>
            <w:r w:rsidRPr="00104DCA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503" w:type="dxa"/>
            <w:gridSpan w:val="2"/>
          </w:tcPr>
          <w:p w:rsidR="00E7688C" w:rsidRPr="00104DCA" w:rsidRDefault="00E7688C" w:rsidP="00321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1" w:type="dxa"/>
            <w:gridSpan w:val="5"/>
            <w:tcBorders>
              <w:bottom w:val="single" w:sz="4" w:space="0" w:color="auto"/>
            </w:tcBorders>
          </w:tcPr>
          <w:p w:rsidR="00E7688C" w:rsidRPr="009A3D6A" w:rsidRDefault="00784E6D" w:rsidP="00321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Советский –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</w:tr>
      <w:tr w:rsidR="00E7688C" w:rsidRPr="009A3D6A" w:rsidTr="00321F86">
        <w:trPr>
          <w:gridAfter w:val="1"/>
          <w:wAfter w:w="36" w:type="dxa"/>
          <w:trHeight w:val="70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7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1" w:type="dxa"/>
            <w:gridSpan w:val="5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D6A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620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1.</w:t>
            </w:r>
          </w:p>
        </w:tc>
        <w:tc>
          <w:tcPr>
            <w:tcW w:w="3171" w:type="dxa"/>
            <w:gridSpan w:val="9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Вид транспортных средств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автобус</w:t>
            </w: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7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0" w:type="dxa"/>
            <w:gridSpan w:val="4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D6A">
              <w:rPr>
                <w:rFonts w:ascii="Times New Roman" w:hAnsi="Times New Roman"/>
                <w:sz w:val="16"/>
                <w:szCs w:val="16"/>
              </w:rPr>
              <w:t>(автобус, трамвай, троллейбус)</w:t>
            </w: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8C" w:rsidRPr="009A3D6A" w:rsidTr="004A7AD1">
        <w:trPr>
          <w:gridAfter w:val="1"/>
          <w:wAfter w:w="36" w:type="dxa"/>
          <w:trHeight w:val="283"/>
        </w:trPr>
        <w:tc>
          <w:tcPr>
            <w:tcW w:w="620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2.</w:t>
            </w:r>
          </w:p>
        </w:tc>
        <w:tc>
          <w:tcPr>
            <w:tcW w:w="2196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Путь следования:</w:t>
            </w:r>
          </w:p>
        </w:tc>
        <w:tc>
          <w:tcPr>
            <w:tcW w:w="7123" w:type="dxa"/>
            <w:gridSpan w:val="1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 xml:space="preserve"> 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232" w:type="dxa"/>
            <w:gridSpan w:val="9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- в прямом направлении:</w:t>
            </w:r>
          </w:p>
        </w:tc>
        <w:tc>
          <w:tcPr>
            <w:tcW w:w="6707" w:type="dxa"/>
            <w:gridSpan w:val="8"/>
            <w:tcBorders>
              <w:bottom w:val="single" w:sz="4" w:space="0" w:color="auto"/>
            </w:tcBorders>
          </w:tcPr>
          <w:p w:rsidR="00E7688C" w:rsidRPr="009A3D6A" w:rsidRDefault="00E7688C" w:rsidP="00B47EC4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A3D6A">
              <w:rPr>
                <w:rFonts w:ascii="Times New Roman" w:hAnsi="Times New Roman"/>
                <w:szCs w:val="24"/>
              </w:rPr>
              <w:t xml:space="preserve">г. </w:t>
            </w:r>
            <w:r w:rsidR="00B47EC4">
              <w:rPr>
                <w:rFonts w:ascii="Times New Roman" w:hAnsi="Times New Roman"/>
                <w:szCs w:val="24"/>
              </w:rPr>
              <w:t>Советский</w:t>
            </w:r>
            <w:r w:rsidRPr="009A3D6A">
              <w:rPr>
                <w:rFonts w:ascii="Times New Roman" w:hAnsi="Times New Roman"/>
                <w:szCs w:val="24"/>
              </w:rPr>
              <w:t xml:space="preserve">: </w:t>
            </w:r>
            <w:r w:rsidR="00B47EC4">
              <w:rPr>
                <w:rFonts w:ascii="Times New Roman" w:hAnsi="Times New Roman"/>
                <w:szCs w:val="24"/>
              </w:rPr>
              <w:t>Ж/д вокзал Советский</w:t>
            </w:r>
            <w:r w:rsidRPr="009A3D6A">
              <w:rPr>
                <w:rFonts w:ascii="Times New Roman" w:hAnsi="Times New Roman"/>
                <w:szCs w:val="24"/>
              </w:rPr>
              <w:t>,</w:t>
            </w:r>
            <w:r w:rsidR="00B47EC4">
              <w:rPr>
                <w:rFonts w:ascii="Times New Roman" w:hAnsi="Times New Roman"/>
                <w:szCs w:val="24"/>
              </w:rPr>
              <w:t xml:space="preserve"> ул. </w:t>
            </w:r>
            <w:proofErr w:type="gramStart"/>
            <w:r w:rsidR="00B47EC4">
              <w:rPr>
                <w:rFonts w:ascii="Times New Roman" w:hAnsi="Times New Roman"/>
                <w:szCs w:val="24"/>
              </w:rPr>
              <w:t>Железнодорожная</w:t>
            </w:r>
            <w:proofErr w:type="gramEnd"/>
            <w:r w:rsidR="00B47EC4">
              <w:rPr>
                <w:rFonts w:ascii="Times New Roman" w:hAnsi="Times New Roman"/>
                <w:szCs w:val="24"/>
              </w:rPr>
              <w:t xml:space="preserve">, 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6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3D6A">
              <w:rPr>
                <w:rFonts w:ascii="Times New Roman" w:hAnsi="Times New Roman"/>
                <w:sz w:val="16"/>
                <w:szCs w:val="16"/>
              </w:rPr>
              <w:t>(наименования улиц и дорог, по которым следует</w:t>
            </w:r>
            <w:proofErr w:type="gram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bottom w:val="single" w:sz="4" w:space="0" w:color="auto"/>
            </w:tcBorders>
          </w:tcPr>
          <w:p w:rsidR="00E7688C" w:rsidRPr="009A3D6A" w:rsidRDefault="00B47EC4" w:rsidP="00B47EC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ул. Гастелло, ул. Киевская, ул. Защитников Отечества; а/д г. Советский – г.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  <w:proofErr w:type="gram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D6A">
              <w:rPr>
                <w:rFonts w:ascii="Times New Roman" w:hAnsi="Times New Roman"/>
                <w:sz w:val="16"/>
                <w:szCs w:val="16"/>
              </w:rPr>
              <w:t>транспортное средство в прямом направлении)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7688C" w:rsidRPr="009A3D6A" w:rsidRDefault="00B47EC4" w:rsidP="00DD68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ж/д вокзал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232" w:type="dxa"/>
            <w:gridSpan w:val="9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- в обратном направлении: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88C" w:rsidRPr="009A3D6A" w:rsidRDefault="00B47EC4" w:rsidP="00B47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ж/д вокзал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;  а/д г.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6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7" w:type="dxa"/>
            <w:gridSpan w:val="8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3D6A">
              <w:rPr>
                <w:rFonts w:ascii="Times New Roman" w:hAnsi="Times New Roman"/>
                <w:sz w:val="16"/>
                <w:szCs w:val="16"/>
              </w:rPr>
              <w:t>(наименования улиц и дорог, по которым следует</w:t>
            </w:r>
            <w:proofErr w:type="gram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bottom w:val="single" w:sz="4" w:space="0" w:color="auto"/>
            </w:tcBorders>
          </w:tcPr>
          <w:p w:rsidR="00E7688C" w:rsidRPr="009A3D6A" w:rsidRDefault="00B47EC4" w:rsidP="00321F8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г. Советский, г. Советский:</w:t>
            </w:r>
            <w:r>
              <w:rPr>
                <w:rFonts w:ascii="Times New Roman" w:hAnsi="Times New Roman"/>
                <w:szCs w:val="24"/>
              </w:rPr>
              <w:t xml:space="preserve"> ул. Защитников Отечества, ул. Киевская, ул. Гастелло,  </w:t>
            </w:r>
            <w:proofErr w:type="gram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D6A">
              <w:rPr>
                <w:rFonts w:ascii="Times New Roman" w:hAnsi="Times New Roman"/>
                <w:sz w:val="16"/>
                <w:szCs w:val="16"/>
              </w:rPr>
              <w:t>транспортное средство в обратном направлении)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7688C" w:rsidRPr="009A3D6A" w:rsidRDefault="006B4064" w:rsidP="006B40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Cs w:val="24"/>
              </w:rPr>
              <w:t>, Ж/д вокзал Советский.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620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3.</w:t>
            </w:r>
          </w:p>
        </w:tc>
        <w:tc>
          <w:tcPr>
            <w:tcW w:w="2805" w:type="dxa"/>
            <w:gridSpan w:val="8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Остановочные пункты:</w:t>
            </w:r>
          </w:p>
        </w:tc>
        <w:tc>
          <w:tcPr>
            <w:tcW w:w="1591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c>
          <w:tcPr>
            <w:tcW w:w="3091" w:type="dxa"/>
            <w:gridSpan w:val="6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- в прямом направлении:</w:t>
            </w:r>
          </w:p>
        </w:tc>
        <w:tc>
          <w:tcPr>
            <w:tcW w:w="6884" w:type="dxa"/>
            <w:gridSpan w:val="12"/>
            <w:tcBorders>
              <w:bottom w:val="single" w:sz="4" w:space="0" w:color="auto"/>
            </w:tcBorders>
          </w:tcPr>
          <w:p w:rsidR="00E7688C" w:rsidRPr="009A3D6A" w:rsidRDefault="006B4064" w:rsidP="003C0579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  <w:szCs w:val="24"/>
              </w:rPr>
              <w:t xml:space="preserve">г. </w:t>
            </w:r>
            <w:r>
              <w:rPr>
                <w:rFonts w:ascii="Times New Roman" w:hAnsi="Times New Roman"/>
                <w:szCs w:val="24"/>
              </w:rPr>
              <w:t>Советский</w:t>
            </w:r>
            <w:r w:rsidRPr="009A3D6A">
              <w:rPr>
                <w:rFonts w:ascii="Times New Roman" w:hAnsi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Cs w:val="24"/>
              </w:rPr>
              <w:t>/д вокзал Советский;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8" w:type="dxa"/>
            <w:gridSpan w:val="11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3D6A">
              <w:rPr>
                <w:rFonts w:ascii="Times New Roman" w:hAnsi="Times New Roman"/>
                <w:sz w:val="16"/>
                <w:szCs w:val="16"/>
              </w:rPr>
              <w:t>(наименования остановочных пунктов по пути</w:t>
            </w:r>
            <w:proofErr w:type="gram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bottom w:val="single" w:sz="4" w:space="0" w:color="auto"/>
            </w:tcBorders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по маршруту регулярных перевозок: в любом не</w:t>
            </w:r>
            <w:r w:rsidR="003C0579" w:rsidRPr="009A3D6A">
              <w:rPr>
                <w:rFonts w:ascii="Times New Roman" w:hAnsi="Times New Roman"/>
              </w:rPr>
              <w:t xml:space="preserve"> запрещенном правилами дорожного</w:t>
            </w:r>
            <w:r w:rsidR="009A3D6A" w:rsidRPr="009A3D6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A3D6A" w:rsidRPr="009A3D6A">
              <w:rPr>
                <w:rFonts w:ascii="Times New Roman" w:hAnsi="Times New Roman"/>
              </w:rPr>
              <w:t>движения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6A">
              <w:rPr>
                <w:rFonts w:ascii="Times New Roman" w:hAnsi="Times New Roman"/>
                <w:sz w:val="16"/>
                <w:szCs w:val="16"/>
              </w:rPr>
              <w:t>следования транспортных сре</w:t>
            </w:r>
            <w:proofErr w:type="gramStart"/>
            <w:r w:rsidRPr="009A3D6A">
              <w:rPr>
                <w:rFonts w:ascii="Times New Roman" w:hAnsi="Times New Roman"/>
                <w:sz w:val="16"/>
                <w:szCs w:val="16"/>
              </w:rPr>
              <w:t>дств в пр</w:t>
            </w:r>
            <w:proofErr w:type="gramEnd"/>
            <w:r w:rsidRPr="009A3D6A">
              <w:rPr>
                <w:rFonts w:ascii="Times New Roman" w:hAnsi="Times New Roman"/>
                <w:sz w:val="16"/>
                <w:szCs w:val="16"/>
              </w:rPr>
              <w:t>ямом направлении)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bottom w:val="single" w:sz="4" w:space="0" w:color="auto"/>
            </w:tcBorders>
          </w:tcPr>
          <w:p w:rsidR="00E7688C" w:rsidRPr="009A3D6A" w:rsidRDefault="00E7688C" w:rsidP="00321F8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3D6A">
              <w:rPr>
                <w:rFonts w:ascii="Times New Roman" w:hAnsi="Times New Roman"/>
                <w:szCs w:val="24"/>
              </w:rPr>
              <w:t>месте</w:t>
            </w:r>
            <w:proofErr w:type="gramEnd"/>
            <w:r w:rsidR="006B4064">
              <w:rPr>
                <w:rFonts w:ascii="Times New Roman" w:hAnsi="Times New Roman"/>
                <w:szCs w:val="24"/>
              </w:rPr>
              <w:t xml:space="preserve"> г. </w:t>
            </w:r>
            <w:proofErr w:type="spellStart"/>
            <w:r w:rsidR="006B4064"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 w:rsidR="006B4064">
              <w:rPr>
                <w:rFonts w:ascii="Times New Roman" w:hAnsi="Times New Roman"/>
                <w:szCs w:val="24"/>
              </w:rPr>
              <w:t xml:space="preserve">: ж/д вокзал </w:t>
            </w:r>
            <w:proofErr w:type="spellStart"/>
            <w:r w:rsidR="006B4064">
              <w:rPr>
                <w:rFonts w:ascii="Times New Roman" w:hAnsi="Times New Roman"/>
                <w:szCs w:val="24"/>
              </w:rPr>
              <w:t>Югорск</w:t>
            </w:r>
            <w:proofErr w:type="spell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156" w:type="dxa"/>
            <w:gridSpan w:val="7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- в обратном направлении:</w:t>
            </w:r>
          </w:p>
        </w:tc>
        <w:tc>
          <w:tcPr>
            <w:tcW w:w="6783" w:type="dxa"/>
            <w:gridSpan w:val="10"/>
            <w:tcBorders>
              <w:bottom w:val="single" w:sz="4" w:space="0" w:color="auto"/>
            </w:tcBorders>
          </w:tcPr>
          <w:p w:rsidR="00E7688C" w:rsidRPr="009A3D6A" w:rsidRDefault="006B4064" w:rsidP="004A7A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ж/д вокзал </w:t>
            </w:r>
            <w:proofErr w:type="spellStart"/>
            <w:r>
              <w:rPr>
                <w:rFonts w:ascii="Times New Roman" w:hAnsi="Times New Roman"/>
                <w:szCs w:val="24"/>
              </w:rPr>
              <w:t>Югорск</w:t>
            </w:r>
            <w:proofErr w:type="spellEnd"/>
            <w:r w:rsidR="004A7AD1" w:rsidRPr="009A3D6A">
              <w:rPr>
                <w:rFonts w:ascii="Times New Roman" w:hAnsi="Times New Roman"/>
                <w:szCs w:val="24"/>
              </w:rPr>
              <w:t xml:space="preserve">; </w:t>
            </w:r>
            <w:r w:rsidR="00E7688C" w:rsidRPr="009A3D6A">
              <w:rPr>
                <w:rFonts w:ascii="Times New Roman" w:hAnsi="Times New Roman"/>
                <w:szCs w:val="24"/>
              </w:rPr>
              <w:t xml:space="preserve">по маршруту регулярных перевозок: </w:t>
            </w:r>
            <w:proofErr w:type="gramStart"/>
            <w:r w:rsidR="00E7688C" w:rsidRPr="009A3D6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E7688C" w:rsidRPr="009A3D6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4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3" w:type="dxa"/>
            <w:gridSpan w:val="10"/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3D6A">
              <w:rPr>
                <w:rFonts w:ascii="Times New Roman" w:hAnsi="Times New Roman"/>
                <w:sz w:val="16"/>
                <w:szCs w:val="16"/>
              </w:rPr>
              <w:t>(наименования остановочных пунктов по пути</w:t>
            </w:r>
            <w:proofErr w:type="gramEnd"/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bottom w:val="single" w:sz="4" w:space="0" w:color="auto"/>
            </w:tcBorders>
          </w:tcPr>
          <w:p w:rsidR="00E7688C" w:rsidRPr="009A3D6A" w:rsidRDefault="004A7AD1" w:rsidP="004A7AD1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  <w:szCs w:val="24"/>
              </w:rPr>
              <w:t xml:space="preserve">любом </w:t>
            </w:r>
            <w:r w:rsidR="00E7688C" w:rsidRPr="009A3D6A">
              <w:rPr>
                <w:rFonts w:ascii="Times New Roman" w:hAnsi="Times New Roman"/>
                <w:szCs w:val="24"/>
              </w:rPr>
              <w:t xml:space="preserve">не запрещенном правилами дорожного движения месте; </w:t>
            </w:r>
            <w:r w:rsidR="006B4064" w:rsidRPr="009A3D6A">
              <w:rPr>
                <w:rFonts w:ascii="Times New Roman" w:hAnsi="Times New Roman"/>
                <w:szCs w:val="24"/>
              </w:rPr>
              <w:t xml:space="preserve">г. </w:t>
            </w:r>
            <w:proofErr w:type="gramStart"/>
            <w:r w:rsidR="006B4064">
              <w:rPr>
                <w:rFonts w:ascii="Times New Roman" w:hAnsi="Times New Roman"/>
                <w:szCs w:val="24"/>
              </w:rPr>
              <w:t>Советский</w:t>
            </w:r>
            <w:proofErr w:type="gramEnd"/>
            <w:r w:rsidR="006B4064" w:rsidRPr="009A3D6A">
              <w:rPr>
                <w:rFonts w:ascii="Times New Roman" w:hAnsi="Times New Roman"/>
                <w:szCs w:val="24"/>
              </w:rPr>
              <w:t xml:space="preserve">: </w:t>
            </w:r>
            <w:proofErr w:type="gramStart"/>
            <w:r w:rsidR="006B4064">
              <w:rPr>
                <w:rFonts w:ascii="Times New Roman" w:hAnsi="Times New Roman"/>
                <w:szCs w:val="24"/>
              </w:rPr>
              <w:t>Ж</w:t>
            </w:r>
            <w:proofErr w:type="gramEnd"/>
            <w:r w:rsidR="006B4064">
              <w:rPr>
                <w:rFonts w:ascii="Times New Roman" w:hAnsi="Times New Roman"/>
                <w:szCs w:val="24"/>
              </w:rPr>
              <w:t>/д вокзал Советский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D6A">
              <w:rPr>
                <w:rFonts w:ascii="Times New Roman" w:hAnsi="Times New Roman"/>
                <w:sz w:val="16"/>
                <w:szCs w:val="16"/>
              </w:rPr>
              <w:t>следования транспортных средств в обратном направлении)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bottom w:val="single" w:sz="4" w:space="0" w:color="auto"/>
            </w:tcBorders>
          </w:tcPr>
          <w:p w:rsidR="00E7688C" w:rsidRPr="009A3D6A" w:rsidRDefault="00E7688C" w:rsidP="004A7A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9939" w:type="dxa"/>
            <w:gridSpan w:val="17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620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4.</w:t>
            </w:r>
          </w:p>
        </w:tc>
        <w:tc>
          <w:tcPr>
            <w:tcW w:w="2805" w:type="dxa"/>
            <w:gridSpan w:val="8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Протяженность, всего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E7688C" w:rsidRPr="009A3D6A" w:rsidRDefault="00E7688C" w:rsidP="008652A1">
            <w:pPr>
              <w:jc w:val="center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3</w:t>
            </w:r>
            <w:r w:rsidR="00927F65">
              <w:rPr>
                <w:rFonts w:ascii="Times New Roman" w:hAnsi="Times New Roman"/>
              </w:rPr>
              <w:t>5,4</w:t>
            </w: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A3D6A">
              <w:rPr>
                <w:rFonts w:ascii="Times New Roman" w:hAnsi="Times New Roman"/>
              </w:rPr>
              <w:t>км</w:t>
            </w:r>
            <w:proofErr w:type="gramEnd"/>
            <w:r w:rsidRPr="009A3D6A">
              <w:rPr>
                <w:rFonts w:ascii="Times New Roman" w:hAnsi="Times New Roman"/>
              </w:rPr>
              <w:t>.</w:t>
            </w: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425" w:type="dxa"/>
            <w:gridSpan w:val="10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91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425" w:type="dxa"/>
            <w:gridSpan w:val="10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- в прямом направлении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E7688C" w:rsidRPr="009A3D6A" w:rsidRDefault="00927F65" w:rsidP="00321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</w:t>
            </w: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A3D6A">
              <w:rPr>
                <w:rFonts w:ascii="Times New Roman" w:hAnsi="Times New Roman"/>
              </w:rPr>
              <w:t>км</w:t>
            </w:r>
            <w:proofErr w:type="gramEnd"/>
            <w:r w:rsidRPr="009A3D6A">
              <w:rPr>
                <w:rFonts w:ascii="Times New Roman" w:hAnsi="Times New Roman"/>
              </w:rPr>
              <w:t>.</w:t>
            </w: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425" w:type="dxa"/>
            <w:gridSpan w:val="10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- в обратном направлении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88C" w:rsidRPr="009A3D6A" w:rsidRDefault="00927F65" w:rsidP="00321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652A1" w:rsidRPr="009A3D6A">
              <w:rPr>
                <w:rFonts w:ascii="Times New Roman" w:hAnsi="Times New Roman"/>
              </w:rPr>
              <w:t>,7</w:t>
            </w: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A3D6A">
              <w:rPr>
                <w:rFonts w:ascii="Times New Roman" w:hAnsi="Times New Roman"/>
              </w:rPr>
              <w:t>км</w:t>
            </w:r>
            <w:proofErr w:type="gramEnd"/>
            <w:r w:rsidRPr="009A3D6A">
              <w:rPr>
                <w:rFonts w:ascii="Times New Roman" w:hAnsi="Times New Roman"/>
              </w:rPr>
              <w:t>.</w:t>
            </w: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425" w:type="dxa"/>
            <w:gridSpan w:val="10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E7688C" w:rsidRPr="009A3D6A" w:rsidRDefault="00E7688C" w:rsidP="00321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534" w:type="dxa"/>
          </w:tcPr>
          <w:p w:rsidR="00E7688C" w:rsidRPr="009A3D6A" w:rsidRDefault="00A74203" w:rsidP="00321F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7688C" w:rsidRPr="009A3D6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405" w:type="dxa"/>
            <w:gridSpan w:val="16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График движения (выхода) транспортных средств из остановочных пунктов.</w:t>
            </w: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1809" w:type="dxa"/>
            <w:gridSpan w:val="3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5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5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E7688C" w:rsidRPr="009A3D6A" w:rsidTr="00321F86">
        <w:trPr>
          <w:gridAfter w:val="1"/>
          <w:wAfter w:w="36" w:type="dxa"/>
        </w:trPr>
        <w:tc>
          <w:tcPr>
            <w:tcW w:w="3168" w:type="dxa"/>
            <w:gridSpan w:val="8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  <w:r w:rsidRPr="009A3D6A">
              <w:rPr>
                <w:rFonts w:ascii="Times New Roman" w:hAnsi="Times New Roman"/>
              </w:rPr>
              <w:t>Период работы маршрута:</w:t>
            </w:r>
          </w:p>
        </w:tc>
        <w:tc>
          <w:tcPr>
            <w:tcW w:w="5193" w:type="dxa"/>
            <w:gridSpan w:val="7"/>
            <w:tcBorders>
              <w:bottom w:val="single" w:sz="4" w:space="0" w:color="auto"/>
            </w:tcBorders>
          </w:tcPr>
          <w:p w:rsidR="00E7688C" w:rsidRPr="009A3D6A" w:rsidRDefault="00927F65" w:rsidP="00E8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</w:t>
            </w:r>
            <w:r w:rsidRPr="00DB04B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 по 20.12</w:t>
            </w:r>
            <w:r w:rsidRPr="00DB04B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gridSpan w:val="2"/>
          </w:tcPr>
          <w:p w:rsidR="00E7688C" w:rsidRPr="009A3D6A" w:rsidRDefault="00E7688C" w:rsidP="00321F86">
            <w:pPr>
              <w:jc w:val="both"/>
              <w:rPr>
                <w:rFonts w:ascii="Times New Roman" w:hAnsi="Times New Roman"/>
              </w:rPr>
            </w:pPr>
          </w:p>
        </w:tc>
      </w:tr>
      <w:tr w:rsidR="00A2226F" w:rsidRPr="009A3D6A" w:rsidTr="00321F86">
        <w:tc>
          <w:tcPr>
            <w:tcW w:w="534" w:type="dxa"/>
          </w:tcPr>
          <w:p w:rsidR="00A2226F" w:rsidRPr="009A3D6A" w:rsidRDefault="00A2226F" w:rsidP="0032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21" w:type="dxa"/>
            <w:gridSpan w:val="15"/>
          </w:tcPr>
          <w:p w:rsidR="00A2226F" w:rsidRPr="00927F65" w:rsidRDefault="00A2226F" w:rsidP="00927F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</w:tcPr>
          <w:p w:rsidR="00A2226F" w:rsidRPr="009A3D6A" w:rsidRDefault="00A2226F" w:rsidP="00321F86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330"/>
        <w:gridCol w:w="1289"/>
        <w:gridCol w:w="2250"/>
        <w:gridCol w:w="1289"/>
        <w:gridCol w:w="1384"/>
      </w:tblGrid>
      <w:tr w:rsidR="00927F65" w:rsidRPr="00816BDB" w:rsidTr="008A29EC"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Прямое направление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Обратное направление</w:t>
            </w:r>
          </w:p>
        </w:tc>
      </w:tr>
      <w:tr w:rsidR="00927F65" w:rsidRPr="00816BDB" w:rsidTr="008A29EC">
        <w:trPr>
          <w:trHeight w:val="8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Наименование остановочного пункта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Дни отправления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Наименование остановочного пункта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Дни отправления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6BDB">
              <w:rPr>
                <w:rFonts w:ascii="Times New Roman" w:hAnsi="Times New Roman" w:cs="Times New Roman"/>
              </w:rPr>
              <w:t>Время отправления</w:t>
            </w:r>
          </w:p>
        </w:tc>
      </w:tr>
      <w:tr w:rsidR="00927F65" w:rsidRPr="00816BDB" w:rsidTr="008A29EC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1243A2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DCA">
              <w:rPr>
                <w:rFonts w:ascii="Times New Roman" w:hAnsi="Times New Roman" w:cs="Times New Roman"/>
              </w:rPr>
              <w:t xml:space="preserve">06:45, 07:10, 07:35, 07:55, 08:20, 08:45, 09:05, 09:35, </w:t>
            </w:r>
            <w:r w:rsidRPr="00104DCA">
              <w:rPr>
                <w:rFonts w:ascii="Times New Roman" w:hAnsi="Times New Roman" w:cs="Times New Roman"/>
              </w:rPr>
              <w:lastRenderedPageBreak/>
              <w:t>10:05, 11:10, 11:50, 12:20, 12:45, 13:05, 13:25, 13:45, 14:15, 15:05, 16:05, 17:00, 17:25, 18:05, 18:40, 19:10, 19:40, 20:20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Югорск</w:t>
            </w:r>
            <w:proofErr w:type="spellEnd"/>
            <w:r w:rsidR="00323C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Pr="00816BDB" w:rsidRDefault="001243A2" w:rsidP="008A29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DCA">
              <w:rPr>
                <w:rFonts w:ascii="Times New Roman" w:hAnsi="Times New Roman" w:cs="Times New Roman"/>
              </w:rPr>
              <w:t xml:space="preserve">07:20, 07:45, 08:10, 08:30, 08:55, 09:20, 09:50, 10:20, </w:t>
            </w:r>
            <w:r w:rsidRPr="00104DCA">
              <w:rPr>
                <w:rFonts w:ascii="Times New Roman" w:hAnsi="Times New Roman" w:cs="Times New Roman"/>
              </w:rPr>
              <w:lastRenderedPageBreak/>
              <w:t>10:50, 12:00, 12:25, 12:50, 13:10, 13:35, 14:00, 14:20, 14:45, 15:40, 16:40, 17:15, 17:40, 18:20, 19:00, 19:40, 20:25, 21:00</w:t>
            </w:r>
            <w:proofErr w:type="gramEnd"/>
          </w:p>
        </w:tc>
      </w:tr>
    </w:tbl>
    <w:p w:rsidR="00927F65" w:rsidRDefault="00927F65" w:rsidP="00E7688C"/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2"/>
        <w:gridCol w:w="1926"/>
        <w:gridCol w:w="567"/>
        <w:gridCol w:w="1559"/>
        <w:gridCol w:w="284"/>
        <w:gridCol w:w="595"/>
        <w:gridCol w:w="1815"/>
        <w:gridCol w:w="1384"/>
      </w:tblGrid>
      <w:tr w:rsidR="00927F65" w:rsidTr="008A29EC">
        <w:tc>
          <w:tcPr>
            <w:tcW w:w="534" w:type="dxa"/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65" w:rsidRDefault="00A74203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2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7"/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65" w:rsidRDefault="00927F65" w:rsidP="001243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01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124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101">
              <w:rPr>
                <w:rFonts w:ascii="Times New Roman" w:hAnsi="Times New Roman" w:cs="Times New Roman"/>
                <w:sz w:val="24"/>
                <w:szCs w:val="24"/>
              </w:rPr>
              <w:t>тво рейсов и пробег транспортных средств.</w:t>
            </w:r>
          </w:p>
        </w:tc>
        <w:tc>
          <w:tcPr>
            <w:tcW w:w="1384" w:type="dxa"/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5" w:rsidTr="008A29EC"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5" w:rsidTr="008A29E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 маршрута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оличество рейсов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 xml:space="preserve">робег, </w:t>
            </w:r>
            <w:proofErr w:type="gramStart"/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27F65" w:rsidTr="008A29EC"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по 20</w:t>
            </w:r>
            <w:r w:rsidRPr="006E7BA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1243A2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1243A2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99 403,2</w:t>
            </w:r>
          </w:p>
        </w:tc>
      </w:tr>
      <w:tr w:rsidR="001243A2" w:rsidTr="008A29EC"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A2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A2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A2" w:rsidRPr="00352B61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A2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99 403,2</w:t>
            </w:r>
          </w:p>
        </w:tc>
      </w:tr>
      <w:tr w:rsidR="00927F65" w:rsidRPr="00352B61" w:rsidTr="008A29EC"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A">
              <w:rPr>
                <w:rFonts w:ascii="Times New Roman" w:hAnsi="Times New Roman" w:cs="Times New Roman"/>
                <w:sz w:val="24"/>
                <w:szCs w:val="24"/>
              </w:rPr>
              <w:t>с 21.12.20</w:t>
            </w:r>
            <w:r w:rsidR="00104DCA" w:rsidRPr="00104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4DCA">
              <w:rPr>
                <w:rFonts w:ascii="Times New Roman" w:hAnsi="Times New Roman" w:cs="Times New Roman"/>
                <w:sz w:val="24"/>
                <w:szCs w:val="24"/>
              </w:rPr>
              <w:t xml:space="preserve"> по 20.12.2025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927F65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1243A2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5" w:rsidRDefault="001243A2" w:rsidP="008A2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167 973,0</w:t>
            </w:r>
          </w:p>
        </w:tc>
      </w:tr>
      <w:tr w:rsidR="001243A2" w:rsidRPr="00352B61" w:rsidTr="008A29EC"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A2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A2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A2" w:rsidRPr="00352B61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A2" w:rsidRDefault="001243A2" w:rsidP="00124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167 973,0</w:t>
            </w:r>
          </w:p>
        </w:tc>
      </w:tr>
    </w:tbl>
    <w:p w:rsidR="00927F65" w:rsidRDefault="00927F65" w:rsidP="00927F65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27F65" w:rsidRDefault="00927F65" w:rsidP="00E7688C"/>
    <w:p w:rsidR="00927F65" w:rsidRDefault="00927F65" w:rsidP="00E7688C"/>
    <w:p w:rsidR="00766ADB" w:rsidRDefault="00766ADB" w:rsidP="00320597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66ADB" w:rsidSect="00510526">
      <w:pgSz w:w="11905" w:h="16837"/>
      <w:pgMar w:top="1134" w:right="851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86" w:rsidRDefault="00EF5086">
      <w:pPr>
        <w:pStyle w:val="DStyleparagraph"/>
      </w:pPr>
      <w:r>
        <w:separator/>
      </w:r>
    </w:p>
  </w:endnote>
  <w:endnote w:type="continuationSeparator" w:id="0">
    <w:p w:rsidR="00EF5086" w:rsidRDefault="00EF5086">
      <w:pPr>
        <w:pStyle w:val="DSty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86" w:rsidRDefault="00EF5086">
      <w:pPr>
        <w:pStyle w:val="DStyleparagraph"/>
      </w:pPr>
      <w:r>
        <w:separator/>
      </w:r>
    </w:p>
  </w:footnote>
  <w:footnote w:type="continuationSeparator" w:id="0">
    <w:p w:rsidR="00EF5086" w:rsidRDefault="00EF5086">
      <w:pPr>
        <w:pStyle w:val="DSty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EE7"/>
    <w:multiLevelType w:val="multilevel"/>
    <w:tmpl w:val="8F60EE4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abstractNum w:abstractNumId="1">
    <w:nsid w:val="054C754C"/>
    <w:multiLevelType w:val="hybridMultilevel"/>
    <w:tmpl w:val="6094A708"/>
    <w:lvl w:ilvl="0" w:tplc="DAC67772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>
    <w:nsid w:val="06872BBD"/>
    <w:multiLevelType w:val="hybridMultilevel"/>
    <w:tmpl w:val="462A441E"/>
    <w:lvl w:ilvl="0" w:tplc="9D3CAF2A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 w:tplc="8A52D5C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A562E8C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12E4252E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97C29C4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112B31E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38044358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031ED9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CA4E14E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">
    <w:nsid w:val="078D4B3B"/>
    <w:multiLevelType w:val="hybridMultilevel"/>
    <w:tmpl w:val="992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7BD"/>
    <w:multiLevelType w:val="hybridMultilevel"/>
    <w:tmpl w:val="2D8CB296"/>
    <w:lvl w:ilvl="0" w:tplc="AC36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40209E4">
      <w:start w:val="1"/>
      <w:numFmt w:val="lowerLetter"/>
      <w:lvlText w:val="%2."/>
      <w:lvlJc w:val="left"/>
      <w:pPr>
        <w:ind w:left="1789" w:hanging="360"/>
      </w:pPr>
    </w:lvl>
    <w:lvl w:ilvl="2" w:tplc="D5A0EAEC">
      <w:start w:val="1"/>
      <w:numFmt w:val="lowerRoman"/>
      <w:lvlText w:val="%3."/>
      <w:lvlJc w:val="right"/>
      <w:pPr>
        <w:ind w:left="2509" w:hanging="180"/>
      </w:pPr>
    </w:lvl>
    <w:lvl w:ilvl="3" w:tplc="F728512E">
      <w:start w:val="1"/>
      <w:numFmt w:val="decimal"/>
      <w:lvlText w:val="%4."/>
      <w:lvlJc w:val="left"/>
      <w:pPr>
        <w:ind w:left="3229" w:hanging="360"/>
      </w:pPr>
    </w:lvl>
    <w:lvl w:ilvl="4" w:tplc="E37CCA30">
      <w:start w:val="1"/>
      <w:numFmt w:val="lowerLetter"/>
      <w:lvlText w:val="%5."/>
      <w:lvlJc w:val="left"/>
      <w:pPr>
        <w:ind w:left="3949" w:hanging="360"/>
      </w:pPr>
    </w:lvl>
    <w:lvl w:ilvl="5" w:tplc="2766ECF0">
      <w:start w:val="1"/>
      <w:numFmt w:val="lowerRoman"/>
      <w:lvlText w:val="%6."/>
      <w:lvlJc w:val="right"/>
      <w:pPr>
        <w:ind w:left="4669" w:hanging="180"/>
      </w:pPr>
    </w:lvl>
    <w:lvl w:ilvl="6" w:tplc="36386E16">
      <w:start w:val="1"/>
      <w:numFmt w:val="decimal"/>
      <w:lvlText w:val="%7."/>
      <w:lvlJc w:val="left"/>
      <w:pPr>
        <w:ind w:left="5389" w:hanging="360"/>
      </w:pPr>
    </w:lvl>
    <w:lvl w:ilvl="7" w:tplc="DA5448F6">
      <w:start w:val="1"/>
      <w:numFmt w:val="lowerLetter"/>
      <w:lvlText w:val="%8."/>
      <w:lvlJc w:val="left"/>
      <w:pPr>
        <w:ind w:left="6109" w:hanging="360"/>
      </w:pPr>
    </w:lvl>
    <w:lvl w:ilvl="8" w:tplc="93B6344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54EE"/>
    <w:multiLevelType w:val="hybridMultilevel"/>
    <w:tmpl w:val="701EBFB8"/>
    <w:lvl w:ilvl="0" w:tplc="F516DB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7C23"/>
    <w:multiLevelType w:val="hybridMultilevel"/>
    <w:tmpl w:val="6054E24A"/>
    <w:lvl w:ilvl="0" w:tplc="CE7629F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5FB88A88">
      <w:start w:val="1"/>
      <w:numFmt w:val="lowerLetter"/>
      <w:lvlText w:val="%2."/>
      <w:lvlJc w:val="left"/>
      <w:pPr>
        <w:ind w:left="1789" w:hanging="360"/>
      </w:pPr>
    </w:lvl>
    <w:lvl w:ilvl="2" w:tplc="1298CD26">
      <w:start w:val="1"/>
      <w:numFmt w:val="lowerRoman"/>
      <w:lvlText w:val="%3."/>
      <w:lvlJc w:val="right"/>
      <w:pPr>
        <w:ind w:left="2509" w:hanging="180"/>
      </w:pPr>
    </w:lvl>
    <w:lvl w:ilvl="3" w:tplc="CBB8E8E6">
      <w:start w:val="1"/>
      <w:numFmt w:val="decimal"/>
      <w:lvlText w:val="%4."/>
      <w:lvlJc w:val="left"/>
      <w:pPr>
        <w:ind w:left="3229" w:hanging="360"/>
      </w:pPr>
    </w:lvl>
    <w:lvl w:ilvl="4" w:tplc="5576F470">
      <w:start w:val="1"/>
      <w:numFmt w:val="lowerLetter"/>
      <w:lvlText w:val="%5."/>
      <w:lvlJc w:val="left"/>
      <w:pPr>
        <w:ind w:left="3949" w:hanging="360"/>
      </w:pPr>
    </w:lvl>
    <w:lvl w:ilvl="5" w:tplc="F440C2AE">
      <w:start w:val="1"/>
      <w:numFmt w:val="lowerRoman"/>
      <w:lvlText w:val="%6."/>
      <w:lvlJc w:val="right"/>
      <w:pPr>
        <w:ind w:left="4669" w:hanging="180"/>
      </w:pPr>
    </w:lvl>
    <w:lvl w:ilvl="6" w:tplc="0CA2F3FE">
      <w:start w:val="1"/>
      <w:numFmt w:val="decimal"/>
      <w:lvlText w:val="%7."/>
      <w:lvlJc w:val="left"/>
      <w:pPr>
        <w:ind w:left="5389" w:hanging="360"/>
      </w:pPr>
    </w:lvl>
    <w:lvl w:ilvl="7" w:tplc="DD0A609E">
      <w:start w:val="1"/>
      <w:numFmt w:val="lowerLetter"/>
      <w:lvlText w:val="%8."/>
      <w:lvlJc w:val="left"/>
      <w:pPr>
        <w:ind w:left="6109" w:hanging="360"/>
      </w:pPr>
    </w:lvl>
    <w:lvl w:ilvl="8" w:tplc="F83226F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13533C"/>
    <w:multiLevelType w:val="hybridMultilevel"/>
    <w:tmpl w:val="F6FA5F92"/>
    <w:lvl w:ilvl="0" w:tplc="C72EADF8">
      <w:start w:val="1"/>
      <w:numFmt w:val="decimal"/>
      <w:lvlText w:val="%1."/>
      <w:lvlJc w:val="left"/>
    </w:lvl>
    <w:lvl w:ilvl="1" w:tplc="B5FAC53A">
      <w:start w:val="1"/>
      <w:numFmt w:val="lowerLetter"/>
      <w:lvlText w:val="%2."/>
      <w:lvlJc w:val="left"/>
      <w:pPr>
        <w:ind w:left="1440" w:hanging="360"/>
      </w:pPr>
    </w:lvl>
    <w:lvl w:ilvl="2" w:tplc="B5AAEC20">
      <w:start w:val="1"/>
      <w:numFmt w:val="lowerRoman"/>
      <w:lvlText w:val="%3."/>
      <w:lvlJc w:val="right"/>
      <w:pPr>
        <w:ind w:left="2160" w:hanging="180"/>
      </w:pPr>
    </w:lvl>
    <w:lvl w:ilvl="3" w:tplc="0CCE80A6">
      <w:start w:val="1"/>
      <w:numFmt w:val="decimal"/>
      <w:lvlText w:val="%4."/>
      <w:lvlJc w:val="left"/>
      <w:pPr>
        <w:ind w:left="2880" w:hanging="360"/>
      </w:pPr>
    </w:lvl>
    <w:lvl w:ilvl="4" w:tplc="E1F89E90">
      <w:start w:val="1"/>
      <w:numFmt w:val="lowerLetter"/>
      <w:lvlText w:val="%5."/>
      <w:lvlJc w:val="left"/>
      <w:pPr>
        <w:ind w:left="3600" w:hanging="360"/>
      </w:pPr>
    </w:lvl>
    <w:lvl w:ilvl="5" w:tplc="906044E0">
      <w:start w:val="1"/>
      <w:numFmt w:val="lowerRoman"/>
      <w:lvlText w:val="%6."/>
      <w:lvlJc w:val="right"/>
      <w:pPr>
        <w:ind w:left="4320" w:hanging="180"/>
      </w:pPr>
    </w:lvl>
    <w:lvl w:ilvl="6" w:tplc="D35043F4">
      <w:start w:val="1"/>
      <w:numFmt w:val="decimal"/>
      <w:lvlText w:val="%7."/>
      <w:lvlJc w:val="left"/>
      <w:pPr>
        <w:ind w:left="5040" w:hanging="360"/>
      </w:pPr>
    </w:lvl>
    <w:lvl w:ilvl="7" w:tplc="4D205844">
      <w:start w:val="1"/>
      <w:numFmt w:val="lowerLetter"/>
      <w:lvlText w:val="%8."/>
      <w:lvlJc w:val="left"/>
      <w:pPr>
        <w:ind w:left="5760" w:hanging="360"/>
      </w:pPr>
    </w:lvl>
    <w:lvl w:ilvl="8" w:tplc="9FC839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6AB"/>
    <w:multiLevelType w:val="hybridMultilevel"/>
    <w:tmpl w:val="FABC8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5498F"/>
    <w:multiLevelType w:val="hybridMultilevel"/>
    <w:tmpl w:val="5B30D8D8"/>
    <w:lvl w:ilvl="0" w:tplc="8D2AF5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75E14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F72032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363D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A5C7CF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D8D881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3C45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3C20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F76811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02604"/>
    <w:multiLevelType w:val="multilevel"/>
    <w:tmpl w:val="5BF88C5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abstractNum w:abstractNumId="11">
    <w:nsid w:val="3CD744E7"/>
    <w:multiLevelType w:val="multilevel"/>
    <w:tmpl w:val="FC9A5AA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abstractNum w:abstractNumId="12">
    <w:nsid w:val="415E6A5A"/>
    <w:multiLevelType w:val="multilevel"/>
    <w:tmpl w:val="003EAA9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abstractNum w:abstractNumId="13">
    <w:nsid w:val="425753E1"/>
    <w:multiLevelType w:val="hybridMultilevel"/>
    <w:tmpl w:val="CCA8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53247"/>
    <w:multiLevelType w:val="hybridMultilevel"/>
    <w:tmpl w:val="046C00A2"/>
    <w:lvl w:ilvl="0" w:tplc="98F8ECAA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D5F84B5C">
      <w:start w:val="1"/>
      <w:numFmt w:val="lowerLetter"/>
      <w:lvlText w:val="%2."/>
      <w:lvlJc w:val="left"/>
      <w:pPr>
        <w:ind w:left="2070" w:hanging="360"/>
      </w:pPr>
    </w:lvl>
    <w:lvl w:ilvl="2" w:tplc="8E0CEC9C">
      <w:start w:val="1"/>
      <w:numFmt w:val="lowerRoman"/>
      <w:lvlText w:val="%3."/>
      <w:lvlJc w:val="right"/>
      <w:pPr>
        <w:ind w:left="2790" w:hanging="180"/>
      </w:pPr>
    </w:lvl>
    <w:lvl w:ilvl="3" w:tplc="DDE41650">
      <w:start w:val="1"/>
      <w:numFmt w:val="decimal"/>
      <w:lvlText w:val="%4."/>
      <w:lvlJc w:val="left"/>
      <w:pPr>
        <w:ind w:left="3510" w:hanging="360"/>
      </w:pPr>
    </w:lvl>
    <w:lvl w:ilvl="4" w:tplc="3ADC85FC">
      <w:start w:val="1"/>
      <w:numFmt w:val="lowerLetter"/>
      <w:lvlText w:val="%5."/>
      <w:lvlJc w:val="left"/>
      <w:pPr>
        <w:ind w:left="4230" w:hanging="360"/>
      </w:pPr>
    </w:lvl>
    <w:lvl w:ilvl="5" w:tplc="8A3A6A90">
      <w:start w:val="1"/>
      <w:numFmt w:val="lowerRoman"/>
      <w:lvlText w:val="%6."/>
      <w:lvlJc w:val="right"/>
      <w:pPr>
        <w:ind w:left="4950" w:hanging="180"/>
      </w:pPr>
    </w:lvl>
    <w:lvl w:ilvl="6" w:tplc="87A42CBC">
      <w:start w:val="1"/>
      <w:numFmt w:val="decimal"/>
      <w:lvlText w:val="%7."/>
      <w:lvlJc w:val="left"/>
      <w:pPr>
        <w:ind w:left="5670" w:hanging="360"/>
      </w:pPr>
    </w:lvl>
    <w:lvl w:ilvl="7" w:tplc="B3AAFA18">
      <w:start w:val="1"/>
      <w:numFmt w:val="lowerLetter"/>
      <w:lvlText w:val="%8."/>
      <w:lvlJc w:val="left"/>
      <w:pPr>
        <w:ind w:left="6390" w:hanging="360"/>
      </w:pPr>
    </w:lvl>
    <w:lvl w:ilvl="8" w:tplc="1A9AE8BC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3D01A89"/>
    <w:multiLevelType w:val="hybridMultilevel"/>
    <w:tmpl w:val="7F6E471E"/>
    <w:lvl w:ilvl="0" w:tplc="DAC677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E05A3F"/>
    <w:multiLevelType w:val="multilevel"/>
    <w:tmpl w:val="EA9E5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73F25B14"/>
    <w:multiLevelType w:val="multilevel"/>
    <w:tmpl w:val="D6EA5D7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abstractNum w:abstractNumId="18">
    <w:nsid w:val="75C26C9C"/>
    <w:multiLevelType w:val="hybridMultilevel"/>
    <w:tmpl w:val="DD0E03E2"/>
    <w:lvl w:ilvl="0" w:tplc="4FBC37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89C1E9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F323A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D449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D6861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B8460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D819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9C6F95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09CC6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BB7308"/>
    <w:multiLevelType w:val="hybridMultilevel"/>
    <w:tmpl w:val="8F1CA1EC"/>
    <w:lvl w:ilvl="0" w:tplc="6D640D08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405A3F52">
      <w:start w:val="1"/>
      <w:numFmt w:val="lowerLetter"/>
      <w:lvlText w:val="%2."/>
      <w:lvlJc w:val="left"/>
      <w:pPr>
        <w:ind w:left="2070" w:hanging="360"/>
      </w:pPr>
    </w:lvl>
    <w:lvl w:ilvl="2" w:tplc="AFA6E3DC">
      <w:start w:val="1"/>
      <w:numFmt w:val="lowerRoman"/>
      <w:lvlText w:val="%3."/>
      <w:lvlJc w:val="right"/>
      <w:pPr>
        <w:ind w:left="2790" w:hanging="180"/>
      </w:pPr>
    </w:lvl>
    <w:lvl w:ilvl="3" w:tplc="F32EE4D0">
      <w:start w:val="1"/>
      <w:numFmt w:val="decimal"/>
      <w:lvlText w:val="%4."/>
      <w:lvlJc w:val="left"/>
      <w:pPr>
        <w:ind w:left="3510" w:hanging="360"/>
      </w:pPr>
    </w:lvl>
    <w:lvl w:ilvl="4" w:tplc="907AFAF8">
      <w:start w:val="1"/>
      <w:numFmt w:val="lowerLetter"/>
      <w:lvlText w:val="%5."/>
      <w:lvlJc w:val="left"/>
      <w:pPr>
        <w:ind w:left="4230" w:hanging="360"/>
      </w:pPr>
    </w:lvl>
    <w:lvl w:ilvl="5" w:tplc="B01CD73C">
      <w:start w:val="1"/>
      <w:numFmt w:val="lowerRoman"/>
      <w:lvlText w:val="%6."/>
      <w:lvlJc w:val="right"/>
      <w:pPr>
        <w:ind w:left="4950" w:hanging="180"/>
      </w:pPr>
    </w:lvl>
    <w:lvl w:ilvl="6" w:tplc="9CD4DD92">
      <w:start w:val="1"/>
      <w:numFmt w:val="decimal"/>
      <w:lvlText w:val="%7."/>
      <w:lvlJc w:val="left"/>
      <w:pPr>
        <w:ind w:left="5670" w:hanging="360"/>
      </w:pPr>
    </w:lvl>
    <w:lvl w:ilvl="7" w:tplc="BCFA3924">
      <w:start w:val="1"/>
      <w:numFmt w:val="lowerLetter"/>
      <w:lvlText w:val="%8."/>
      <w:lvlJc w:val="left"/>
      <w:pPr>
        <w:ind w:left="6390" w:hanging="360"/>
      </w:pPr>
    </w:lvl>
    <w:lvl w:ilvl="8" w:tplc="668A1318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B000B3A"/>
    <w:multiLevelType w:val="hybridMultilevel"/>
    <w:tmpl w:val="E08AAAA8"/>
    <w:lvl w:ilvl="0" w:tplc="9F5C1D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C9CAD4A">
      <w:start w:val="1"/>
      <w:numFmt w:val="lowerLetter"/>
      <w:lvlText w:val="%2."/>
      <w:lvlJc w:val="left"/>
      <w:pPr>
        <w:ind w:left="1789" w:hanging="360"/>
      </w:pPr>
    </w:lvl>
    <w:lvl w:ilvl="2" w:tplc="7D627FCC">
      <w:start w:val="1"/>
      <w:numFmt w:val="lowerRoman"/>
      <w:lvlText w:val="%3."/>
      <w:lvlJc w:val="right"/>
      <w:pPr>
        <w:ind w:left="2509" w:hanging="180"/>
      </w:pPr>
    </w:lvl>
    <w:lvl w:ilvl="3" w:tplc="4EDA5184">
      <w:start w:val="1"/>
      <w:numFmt w:val="decimal"/>
      <w:lvlText w:val="%4."/>
      <w:lvlJc w:val="left"/>
      <w:pPr>
        <w:ind w:left="3229" w:hanging="360"/>
      </w:pPr>
    </w:lvl>
    <w:lvl w:ilvl="4" w:tplc="B24CB28E">
      <w:start w:val="1"/>
      <w:numFmt w:val="lowerLetter"/>
      <w:lvlText w:val="%5."/>
      <w:lvlJc w:val="left"/>
      <w:pPr>
        <w:ind w:left="3949" w:hanging="360"/>
      </w:pPr>
    </w:lvl>
    <w:lvl w:ilvl="5" w:tplc="629C566C">
      <w:start w:val="1"/>
      <w:numFmt w:val="lowerRoman"/>
      <w:lvlText w:val="%6."/>
      <w:lvlJc w:val="right"/>
      <w:pPr>
        <w:ind w:left="4669" w:hanging="180"/>
      </w:pPr>
    </w:lvl>
    <w:lvl w:ilvl="6" w:tplc="F496CE76">
      <w:start w:val="1"/>
      <w:numFmt w:val="decimal"/>
      <w:lvlText w:val="%7."/>
      <w:lvlJc w:val="left"/>
      <w:pPr>
        <w:ind w:left="5389" w:hanging="360"/>
      </w:pPr>
    </w:lvl>
    <w:lvl w:ilvl="7" w:tplc="093A39C0">
      <w:start w:val="1"/>
      <w:numFmt w:val="lowerLetter"/>
      <w:lvlText w:val="%8."/>
      <w:lvlJc w:val="left"/>
      <w:pPr>
        <w:ind w:left="6109" w:hanging="360"/>
      </w:pPr>
    </w:lvl>
    <w:lvl w:ilvl="8" w:tplc="FE802DE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17"/>
  </w:num>
  <w:num w:numId="8">
    <w:abstractNumId w:val="10"/>
  </w:num>
  <w:num w:numId="9">
    <w:abstractNumId w:val="20"/>
  </w:num>
  <w:num w:numId="10">
    <w:abstractNumId w:val="19"/>
  </w:num>
  <w:num w:numId="11">
    <w:abstractNumId w:val="14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1"/>
  </w:num>
  <w:num w:numId="17">
    <w:abstractNumId w:val="8"/>
  </w:num>
  <w:num w:numId="18">
    <w:abstractNumId w:val="3"/>
  </w:num>
  <w:num w:numId="19">
    <w:abstractNumId w:val="13"/>
  </w:num>
  <w:num w:numId="20">
    <w:abstractNumId w:val="5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2"/>
    <w:rsid w:val="00000BAD"/>
    <w:rsid w:val="00027430"/>
    <w:rsid w:val="00031FE9"/>
    <w:rsid w:val="00036139"/>
    <w:rsid w:val="000422DC"/>
    <w:rsid w:val="000464FB"/>
    <w:rsid w:val="00052503"/>
    <w:rsid w:val="000543B7"/>
    <w:rsid w:val="0008559E"/>
    <w:rsid w:val="000C0E76"/>
    <w:rsid w:val="000F166D"/>
    <w:rsid w:val="000F59CC"/>
    <w:rsid w:val="00104DCA"/>
    <w:rsid w:val="00110AB1"/>
    <w:rsid w:val="00120351"/>
    <w:rsid w:val="0012322C"/>
    <w:rsid w:val="001243A2"/>
    <w:rsid w:val="00132AA7"/>
    <w:rsid w:val="00156F9F"/>
    <w:rsid w:val="00184A42"/>
    <w:rsid w:val="001A78B2"/>
    <w:rsid w:val="001B059D"/>
    <w:rsid w:val="001B35C5"/>
    <w:rsid w:val="001F5CEC"/>
    <w:rsid w:val="002355C2"/>
    <w:rsid w:val="002551CA"/>
    <w:rsid w:val="002600DE"/>
    <w:rsid w:val="00312A55"/>
    <w:rsid w:val="00314522"/>
    <w:rsid w:val="00320597"/>
    <w:rsid w:val="00323C94"/>
    <w:rsid w:val="00326A2F"/>
    <w:rsid w:val="00396D3A"/>
    <w:rsid w:val="003C0579"/>
    <w:rsid w:val="00407DCD"/>
    <w:rsid w:val="004215D7"/>
    <w:rsid w:val="004219F5"/>
    <w:rsid w:val="00451B8D"/>
    <w:rsid w:val="004548F7"/>
    <w:rsid w:val="00461BE8"/>
    <w:rsid w:val="004A7AD1"/>
    <w:rsid w:val="004B62DD"/>
    <w:rsid w:val="00506FFD"/>
    <w:rsid w:val="00510526"/>
    <w:rsid w:val="0053231A"/>
    <w:rsid w:val="00562CBB"/>
    <w:rsid w:val="005C046F"/>
    <w:rsid w:val="00632E73"/>
    <w:rsid w:val="00686C24"/>
    <w:rsid w:val="00694A9C"/>
    <w:rsid w:val="006B2A21"/>
    <w:rsid w:val="006B4064"/>
    <w:rsid w:val="006D1C3D"/>
    <w:rsid w:val="006D54D4"/>
    <w:rsid w:val="007063C0"/>
    <w:rsid w:val="00744118"/>
    <w:rsid w:val="00761796"/>
    <w:rsid w:val="00766ADB"/>
    <w:rsid w:val="00772577"/>
    <w:rsid w:val="00784E6D"/>
    <w:rsid w:val="007D0698"/>
    <w:rsid w:val="007D72C2"/>
    <w:rsid w:val="007F60DA"/>
    <w:rsid w:val="00843BFD"/>
    <w:rsid w:val="008652A1"/>
    <w:rsid w:val="00877B93"/>
    <w:rsid w:val="0088709C"/>
    <w:rsid w:val="008F22A0"/>
    <w:rsid w:val="00927F65"/>
    <w:rsid w:val="009418CA"/>
    <w:rsid w:val="009A3D6A"/>
    <w:rsid w:val="009E3D28"/>
    <w:rsid w:val="00A02CBF"/>
    <w:rsid w:val="00A2226F"/>
    <w:rsid w:val="00A2484A"/>
    <w:rsid w:val="00A70554"/>
    <w:rsid w:val="00A74203"/>
    <w:rsid w:val="00A8558B"/>
    <w:rsid w:val="00A87431"/>
    <w:rsid w:val="00AD6360"/>
    <w:rsid w:val="00B010C3"/>
    <w:rsid w:val="00B11524"/>
    <w:rsid w:val="00B125FB"/>
    <w:rsid w:val="00B47EC4"/>
    <w:rsid w:val="00B65FEC"/>
    <w:rsid w:val="00B808D5"/>
    <w:rsid w:val="00BE290A"/>
    <w:rsid w:val="00BE4949"/>
    <w:rsid w:val="00C8166E"/>
    <w:rsid w:val="00CD34AA"/>
    <w:rsid w:val="00D2586F"/>
    <w:rsid w:val="00D421DF"/>
    <w:rsid w:val="00D74099"/>
    <w:rsid w:val="00D9422D"/>
    <w:rsid w:val="00D97819"/>
    <w:rsid w:val="00DB32D4"/>
    <w:rsid w:val="00DB3E35"/>
    <w:rsid w:val="00DD6837"/>
    <w:rsid w:val="00DE1E59"/>
    <w:rsid w:val="00DE2A8F"/>
    <w:rsid w:val="00DE4A62"/>
    <w:rsid w:val="00E04E6E"/>
    <w:rsid w:val="00E40D0F"/>
    <w:rsid w:val="00E5474E"/>
    <w:rsid w:val="00E7688C"/>
    <w:rsid w:val="00E77F0F"/>
    <w:rsid w:val="00E810E5"/>
    <w:rsid w:val="00E82EE6"/>
    <w:rsid w:val="00E85DCA"/>
    <w:rsid w:val="00E93E99"/>
    <w:rsid w:val="00EE0CCA"/>
    <w:rsid w:val="00EE5860"/>
    <w:rsid w:val="00EF5086"/>
    <w:rsid w:val="00F307AA"/>
    <w:rsid w:val="00F55AA1"/>
    <w:rsid w:val="00F97778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F9F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F9F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56F9F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56F9F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56F9F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56F9F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56F9F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56F9F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56F9F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paragraph" w:styleId="a5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styleId="a6">
    <w:name w:val="footnote reference"/>
    <w:basedOn w:val="13"/>
    <w:uiPriority w:val="99"/>
    <w:unhideWhenUsed/>
    <w:rPr>
      <w:vertAlign w:val="superscript"/>
    </w:rPr>
  </w:style>
  <w:style w:type="paragraph" w:styleId="a7">
    <w:name w:val="endnote text"/>
    <w:basedOn w:val="a"/>
    <w:link w:val="14"/>
    <w:uiPriority w:val="99"/>
    <w:semiHidden/>
    <w:unhideWhenUsed/>
  </w:style>
  <w:style w:type="character" w:styleId="a8">
    <w:name w:val="endnote reference"/>
    <w:basedOn w:val="13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DStyleparagraph">
    <w:name w:val="DStyle_paragraph"/>
    <w:rPr>
      <w:rFonts w:ascii="Calibri" w:eastAsia="Calibri" w:hAnsi="Calibri" w:cs="Arial"/>
      <w:sz w:val="22"/>
      <w:szCs w:val="22"/>
      <w:lang w:eastAsia="en-US"/>
    </w:rPr>
  </w:style>
  <w:style w:type="paragraph" w:customStyle="1" w:styleId="Standard">
    <w:name w:val="Standard"/>
    <w:basedOn w:val="DStyleparagraph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16">
    <w:name w:val="Список1"/>
    <w:basedOn w:val="Textbody"/>
    <w:rPr>
      <w:rFonts w:cs="Mangal"/>
    </w:rPr>
  </w:style>
  <w:style w:type="paragraph" w:customStyle="1" w:styleId="17">
    <w:name w:val="Название объекта1"/>
    <w:basedOn w:val="Standard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110">
    <w:name w:val="Заголовок 11"/>
    <w:basedOn w:val="Standard"/>
    <w:next w:val="Standard"/>
    <w:qFormat/>
    <w:pPr>
      <w:keepNext/>
      <w:keepLines/>
      <w:spacing w:before="480"/>
      <w:outlineLvl w:val="1"/>
    </w:pPr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Standard"/>
    <w:next w:val="Standard"/>
    <w:qFormat/>
    <w:pPr>
      <w:keepNext/>
      <w:keepLines/>
      <w:spacing w:before="360"/>
      <w:outlineLvl w:val="2"/>
    </w:pPr>
    <w:rPr>
      <w:rFonts w:ascii="Arial" w:eastAsia="Arial" w:hAnsi="Arial"/>
      <w:sz w:val="34"/>
    </w:rPr>
  </w:style>
  <w:style w:type="paragraph" w:customStyle="1" w:styleId="310">
    <w:name w:val="Заголовок 31"/>
    <w:basedOn w:val="Standard"/>
    <w:next w:val="Standard"/>
    <w:qFormat/>
    <w:pPr>
      <w:keepNext/>
      <w:keepLines/>
      <w:spacing w:before="320"/>
      <w:outlineLvl w:val="3"/>
    </w:pPr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Standard"/>
    <w:next w:val="Standard"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Standard"/>
    <w:next w:val="Standard"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610">
    <w:name w:val="Заголовок 61"/>
    <w:basedOn w:val="Standard"/>
    <w:next w:val="Standard"/>
    <w:qFormat/>
    <w:pPr>
      <w:keepNext/>
      <w:keepLines/>
      <w:spacing w:before="320"/>
      <w:outlineLvl w:val="6"/>
    </w:pPr>
    <w:rPr>
      <w:rFonts w:ascii="Arial" w:eastAsia="Arial" w:hAnsi="Arial"/>
      <w:b/>
      <w:bCs/>
    </w:rPr>
  </w:style>
  <w:style w:type="paragraph" w:customStyle="1" w:styleId="710">
    <w:name w:val="Заголовок 71"/>
    <w:basedOn w:val="Standard"/>
    <w:next w:val="Standard"/>
    <w:qFormat/>
    <w:pPr>
      <w:keepNext/>
      <w:keepLines/>
      <w:spacing w:before="320"/>
      <w:outlineLvl w:val="7"/>
    </w:pPr>
    <w:rPr>
      <w:rFonts w:ascii="Arial" w:eastAsia="Arial" w:hAnsi="Arial"/>
      <w:b/>
      <w:bCs/>
      <w:i/>
      <w:iCs/>
    </w:rPr>
  </w:style>
  <w:style w:type="paragraph" w:customStyle="1" w:styleId="810">
    <w:name w:val="Заголовок 81"/>
    <w:basedOn w:val="Standard"/>
    <w:next w:val="Standard"/>
    <w:qFormat/>
    <w:pPr>
      <w:keepNext/>
      <w:keepLines/>
      <w:spacing w:before="320"/>
      <w:outlineLvl w:val="8"/>
    </w:pPr>
    <w:rPr>
      <w:rFonts w:ascii="Arial" w:eastAsia="Arial" w:hAnsi="Arial"/>
      <w:i/>
      <w:iCs/>
    </w:rPr>
  </w:style>
  <w:style w:type="paragraph" w:customStyle="1" w:styleId="910">
    <w:name w:val="Заголовок 91"/>
    <w:basedOn w:val="Standard"/>
    <w:next w:val="Standard"/>
    <w:qFormat/>
    <w:pPr>
      <w:keepNext/>
      <w:keepLines/>
      <w:spacing w:before="320"/>
    </w:pPr>
    <w:rPr>
      <w:rFonts w:ascii="Arial" w:eastAsia="Arial" w:hAnsi="Arial"/>
      <w:i/>
      <w:iCs/>
      <w:sz w:val="21"/>
      <w:szCs w:val="21"/>
    </w:rPr>
  </w:style>
  <w:style w:type="paragraph" w:customStyle="1" w:styleId="18">
    <w:name w:val="Без интервала1"/>
    <w:basedOn w:val="DStyleparagraph"/>
    <w:qFormat/>
  </w:style>
  <w:style w:type="paragraph" w:customStyle="1" w:styleId="19">
    <w:name w:val="Название1"/>
    <w:basedOn w:val="Standard"/>
    <w:next w:val="Standard"/>
    <w:pPr>
      <w:spacing w:before="300"/>
    </w:pPr>
    <w:rPr>
      <w:sz w:val="48"/>
      <w:szCs w:val="48"/>
    </w:rPr>
  </w:style>
  <w:style w:type="paragraph" w:customStyle="1" w:styleId="1a">
    <w:name w:val="Подзаголовок1"/>
    <w:basedOn w:val="Standard"/>
    <w:next w:val="Standard"/>
    <w:pPr>
      <w:spacing w:before="200"/>
    </w:pPr>
    <w:rPr>
      <w:sz w:val="24"/>
      <w:szCs w:val="24"/>
    </w:rPr>
  </w:style>
  <w:style w:type="paragraph" w:customStyle="1" w:styleId="211">
    <w:name w:val="Цитата 21"/>
    <w:basedOn w:val="Standard"/>
    <w:next w:val="Standard"/>
    <w:pPr>
      <w:ind w:left="720" w:right="720"/>
    </w:pPr>
    <w:rPr>
      <w:i/>
    </w:rPr>
  </w:style>
  <w:style w:type="paragraph" w:customStyle="1" w:styleId="1b">
    <w:name w:val="Выделенная цитата1"/>
    <w:basedOn w:val="Standard"/>
    <w:next w:val="Standard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paragraph" w:customStyle="1" w:styleId="HeaderandFooter">
    <w:name w:val="Header and Footer"/>
    <w:basedOn w:val="Standard"/>
    <w:qFormat/>
  </w:style>
  <w:style w:type="paragraph" w:customStyle="1" w:styleId="1c">
    <w:name w:val="Верхний колонтитул1"/>
    <w:basedOn w:val="Standard"/>
    <w:pPr>
      <w:tabs>
        <w:tab w:val="center" w:pos="7142"/>
        <w:tab w:val="right" w:pos="14286"/>
      </w:tabs>
      <w:spacing w:after="0" w:line="240" w:lineRule="auto"/>
    </w:pPr>
  </w:style>
  <w:style w:type="paragraph" w:customStyle="1" w:styleId="1d">
    <w:name w:val="Нижний колонтитул1"/>
    <w:basedOn w:val="Standard"/>
    <w:pPr>
      <w:tabs>
        <w:tab w:val="center" w:pos="7142"/>
        <w:tab w:val="right" w:pos="14286"/>
      </w:tabs>
      <w:spacing w:after="0" w:line="240" w:lineRule="auto"/>
    </w:pPr>
  </w:style>
  <w:style w:type="paragraph" w:customStyle="1" w:styleId="23">
    <w:name w:val="Название объекта2"/>
    <w:basedOn w:val="Standard"/>
    <w:next w:val="Standard"/>
    <w:rPr>
      <w:b/>
      <w:bCs/>
      <w:color w:val="4F81BD"/>
      <w:sz w:val="18"/>
      <w:szCs w:val="18"/>
    </w:rPr>
  </w:style>
  <w:style w:type="paragraph" w:customStyle="1" w:styleId="Footnote">
    <w:name w:val="Footnote"/>
    <w:basedOn w:val="Standard"/>
    <w:pPr>
      <w:spacing w:after="40" w:line="240" w:lineRule="auto"/>
    </w:pPr>
    <w:rPr>
      <w:sz w:val="18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</w:rPr>
  </w:style>
  <w:style w:type="paragraph" w:customStyle="1" w:styleId="Contents1">
    <w:name w:val="Contents 1"/>
    <w:basedOn w:val="Standard"/>
    <w:next w:val="Standard"/>
    <w:qFormat/>
    <w:pPr>
      <w:spacing w:after="57"/>
    </w:pPr>
  </w:style>
  <w:style w:type="paragraph" w:customStyle="1" w:styleId="Contents2">
    <w:name w:val="Contents 2"/>
    <w:basedOn w:val="Standard"/>
    <w:next w:val="Standard"/>
    <w:qFormat/>
    <w:pPr>
      <w:spacing w:after="57"/>
      <w:ind w:left="283"/>
    </w:pPr>
  </w:style>
  <w:style w:type="paragraph" w:customStyle="1" w:styleId="Contents3">
    <w:name w:val="Contents 3"/>
    <w:basedOn w:val="Standard"/>
    <w:next w:val="Standard"/>
    <w:qFormat/>
    <w:pPr>
      <w:spacing w:after="57"/>
      <w:ind w:left="567"/>
    </w:pPr>
  </w:style>
  <w:style w:type="paragraph" w:customStyle="1" w:styleId="Contents4">
    <w:name w:val="Contents 4"/>
    <w:basedOn w:val="Standard"/>
    <w:next w:val="Standard"/>
    <w:qFormat/>
    <w:pPr>
      <w:spacing w:after="57"/>
      <w:ind w:left="850"/>
    </w:pPr>
  </w:style>
  <w:style w:type="paragraph" w:customStyle="1" w:styleId="Contents5">
    <w:name w:val="Contents 5"/>
    <w:basedOn w:val="Standard"/>
    <w:next w:val="Standard"/>
    <w:qFormat/>
    <w:pPr>
      <w:spacing w:after="57"/>
      <w:ind w:left="1134"/>
    </w:pPr>
  </w:style>
  <w:style w:type="paragraph" w:customStyle="1" w:styleId="Contents6">
    <w:name w:val="Contents 6"/>
    <w:basedOn w:val="Standard"/>
    <w:next w:val="Standard"/>
    <w:qFormat/>
    <w:pPr>
      <w:spacing w:after="57"/>
      <w:ind w:left="1417"/>
    </w:pPr>
  </w:style>
  <w:style w:type="paragraph" w:customStyle="1" w:styleId="Contents7">
    <w:name w:val="Contents 7"/>
    <w:basedOn w:val="Standard"/>
    <w:next w:val="Standard"/>
    <w:qFormat/>
    <w:pPr>
      <w:spacing w:after="57"/>
      <w:ind w:left="1701"/>
    </w:pPr>
  </w:style>
  <w:style w:type="paragraph" w:customStyle="1" w:styleId="Contents8">
    <w:name w:val="Contents 8"/>
    <w:basedOn w:val="Standard"/>
    <w:next w:val="Standard"/>
    <w:qFormat/>
    <w:pPr>
      <w:spacing w:after="57"/>
      <w:ind w:left="1984"/>
    </w:pPr>
  </w:style>
  <w:style w:type="paragraph" w:customStyle="1" w:styleId="Contents9">
    <w:name w:val="Contents 9"/>
    <w:basedOn w:val="Standard"/>
    <w:next w:val="Standard"/>
    <w:qFormat/>
    <w:pPr>
      <w:spacing w:after="57"/>
      <w:ind w:left="2268"/>
    </w:pPr>
  </w:style>
  <w:style w:type="paragraph" w:customStyle="1" w:styleId="1e">
    <w:name w:val="Заголовок оглавления1"/>
    <w:basedOn w:val="DStyleparagraph"/>
    <w:qFormat/>
    <w:pPr>
      <w:spacing w:after="200" w:line="276" w:lineRule="auto"/>
    </w:pPr>
  </w:style>
  <w:style w:type="paragraph" w:customStyle="1" w:styleId="1f">
    <w:name w:val="Перечень рисунков1"/>
    <w:basedOn w:val="Standard"/>
    <w:next w:val="Standard"/>
    <w:qFormat/>
    <w:pPr>
      <w:spacing w:after="0"/>
    </w:pPr>
  </w:style>
  <w:style w:type="paragraph" w:customStyle="1" w:styleId="1f0">
    <w:name w:val="Абзац списка1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1">
    <w:name w:val="Текст выноски1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DStyleparagraph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ascii="Courier New" w:eastAsia="Arial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DStyleparagraph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DStyleparagraph"/>
    <w:uiPriority w:val="99"/>
    <w:pPr>
      <w:widowControl w:val="0"/>
    </w:pPr>
    <w:rPr>
      <w:rFonts w:ascii="Arial" w:eastAsia="Arial" w:hAnsi="Arial"/>
      <w:b/>
      <w:bCs/>
      <w:sz w:val="24"/>
      <w:szCs w:val="24"/>
      <w:lang w:eastAsia="ru-RU"/>
    </w:rPr>
  </w:style>
  <w:style w:type="paragraph" w:customStyle="1" w:styleId="ConsPlusCell">
    <w:name w:val="ConsPlusCell"/>
    <w:basedOn w:val="DStyleparagraph"/>
    <w:uiPriority w:val="99"/>
    <w:pPr>
      <w:widowControl w:val="0"/>
    </w:pPr>
    <w:rPr>
      <w:rFonts w:ascii="Courier New" w:eastAsia="Arial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basedOn w:val="DStyleparagraph"/>
    <w:uiPriority w:val="99"/>
    <w:pPr>
      <w:widowControl w:val="0"/>
    </w:pPr>
    <w:rPr>
      <w:rFonts w:ascii="Tahoma" w:eastAsia="Arial" w:hAnsi="Tahoma" w:cs="Tahoma"/>
      <w:sz w:val="18"/>
      <w:szCs w:val="18"/>
      <w:lang w:eastAsia="ru-RU"/>
    </w:rPr>
  </w:style>
  <w:style w:type="paragraph" w:customStyle="1" w:styleId="ConsPlusTitlePage">
    <w:name w:val="ConsPlusTitlePage"/>
    <w:basedOn w:val="DStyleparagraph"/>
    <w:uiPriority w:val="99"/>
    <w:pPr>
      <w:widowControl w:val="0"/>
    </w:pPr>
    <w:rPr>
      <w:rFonts w:ascii="Tahoma" w:eastAsia="Arial" w:hAnsi="Tahoma" w:cs="Tahoma"/>
      <w:sz w:val="24"/>
      <w:szCs w:val="24"/>
      <w:lang w:eastAsia="ru-RU"/>
    </w:rPr>
  </w:style>
  <w:style w:type="paragraph" w:customStyle="1" w:styleId="ConsPlusJurTerm">
    <w:name w:val="ConsPlusJurTerm"/>
    <w:basedOn w:val="DStyleparagraph"/>
    <w:uiPriority w:val="99"/>
    <w:pPr>
      <w:widowControl w:val="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basedOn w:val="DStyleparagraph"/>
    <w:uiPriority w:val="99"/>
    <w:pPr>
      <w:widowControl w:val="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basedOn w:val="DStyleparagraph"/>
    <w:uiPriority w:val="99"/>
    <w:pPr>
      <w:widowControl w:val="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3">
    <w:name w:val="Основной шрифт абзаца1"/>
    <w:qFormat/>
  </w:style>
  <w:style w:type="character" w:customStyle="1" w:styleId="Heading1Char">
    <w:name w:val="Heading 1 Char"/>
    <w:basedOn w:val="13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13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1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13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13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13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13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13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1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13"/>
    <w:uiPriority w:val="10"/>
    <w:qFormat/>
    <w:rPr>
      <w:sz w:val="48"/>
      <w:szCs w:val="48"/>
    </w:rPr>
  </w:style>
  <w:style w:type="character" w:customStyle="1" w:styleId="SubtitleChar">
    <w:name w:val="Subtitle Char"/>
    <w:basedOn w:val="13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13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12">
    <w:name w:val="Текст сноски Знак1"/>
    <w:link w:val="a5"/>
    <w:qFormat/>
    <w:rPr>
      <w:sz w:val="18"/>
    </w:rPr>
  </w:style>
  <w:style w:type="character" w:customStyle="1" w:styleId="14">
    <w:name w:val="Текст концевой сноски Знак1"/>
    <w:link w:val="a7"/>
    <w:qFormat/>
    <w:rPr>
      <w:sz w:val="20"/>
    </w:rPr>
  </w:style>
  <w:style w:type="character" w:customStyle="1" w:styleId="10">
    <w:name w:val="Заголовок 1 Знак"/>
    <w:basedOn w:val="13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13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13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13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13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13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13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13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13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9">
    <w:name w:val="Название Знак"/>
    <w:basedOn w:val="13"/>
    <w:link w:val="aa"/>
    <w:uiPriority w:val="10"/>
    <w:qFormat/>
    <w:rPr>
      <w:sz w:val="48"/>
      <w:szCs w:val="48"/>
    </w:rPr>
  </w:style>
  <w:style w:type="character" w:customStyle="1" w:styleId="ab">
    <w:name w:val="Подзаголовок Знак"/>
    <w:basedOn w:val="13"/>
    <w:link w:val="ac"/>
    <w:uiPriority w:val="11"/>
    <w:qFormat/>
    <w:rPr>
      <w:sz w:val="24"/>
      <w:szCs w:val="24"/>
    </w:rPr>
  </w:style>
  <w:style w:type="character" w:customStyle="1" w:styleId="24">
    <w:name w:val="Цитата 2 Знак"/>
    <w:link w:val="25"/>
    <w:uiPriority w:val="29"/>
    <w:qFormat/>
    <w:rPr>
      <w:i/>
    </w:rPr>
  </w:style>
  <w:style w:type="character" w:customStyle="1" w:styleId="ad">
    <w:name w:val="Выделенная цитата Знак"/>
    <w:link w:val="ae"/>
    <w:uiPriority w:val="30"/>
    <w:qFormat/>
    <w:rPr>
      <w:i/>
    </w:rPr>
  </w:style>
  <w:style w:type="character" w:customStyle="1" w:styleId="af">
    <w:name w:val="Верхний колонтитул Знак"/>
    <w:basedOn w:val="13"/>
    <w:link w:val="af0"/>
    <w:uiPriority w:val="99"/>
    <w:qFormat/>
  </w:style>
  <w:style w:type="character" w:customStyle="1" w:styleId="FooterChar">
    <w:name w:val="Footer Char"/>
    <w:basedOn w:val="13"/>
    <w:uiPriority w:val="99"/>
    <w:qFormat/>
  </w:style>
  <w:style w:type="character" w:customStyle="1" w:styleId="af1">
    <w:name w:val="Нижний колонтитул Знак"/>
    <w:link w:val="af2"/>
    <w:uiPriority w:val="99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f3">
    <w:name w:val="Текст сноски Знак"/>
    <w:uiPriority w:val="99"/>
    <w:qFormat/>
    <w:rPr>
      <w:sz w:val="18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basedOn w:val="13"/>
    <w:qFormat/>
    <w:rPr>
      <w:vertAlign w:val="superscript"/>
    </w:rPr>
  </w:style>
  <w:style w:type="character" w:customStyle="1" w:styleId="af4">
    <w:name w:val="Текст концевой сноски Знак"/>
    <w:uiPriority w:val="99"/>
    <w:qFormat/>
    <w:rPr>
      <w:sz w:val="20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basedOn w:val="13"/>
    <w:qFormat/>
    <w:rPr>
      <w:vertAlign w:val="superscript"/>
    </w:rPr>
  </w:style>
  <w:style w:type="character" w:customStyle="1" w:styleId="af5">
    <w:name w:val="Текст выноски Знак"/>
    <w:basedOn w:val="13"/>
    <w:link w:val="af6"/>
    <w:uiPriority w:val="99"/>
    <w:qFormat/>
    <w:rPr>
      <w:rFonts w:ascii="Segoe UI" w:hAnsi="Segoe UI" w:cs="Segoe UI"/>
      <w:sz w:val="18"/>
      <w:szCs w:val="18"/>
    </w:rPr>
  </w:style>
  <w:style w:type="character" w:customStyle="1" w:styleId="af7">
    <w:name w:val="Абзац списка Знак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basedOn w:val="13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b/>
      <w:u w:val="none"/>
    </w:rPr>
  </w:style>
  <w:style w:type="character" w:customStyle="1" w:styleId="ListLabel3">
    <w:name w:val="ListLabel 3"/>
    <w:qFormat/>
    <w:rPr>
      <w:b/>
      <w:u w:val="none"/>
    </w:rPr>
  </w:style>
  <w:style w:type="character" w:customStyle="1" w:styleId="ListLabel4">
    <w:name w:val="ListLabel 4"/>
    <w:qFormat/>
    <w:rPr>
      <w:b/>
      <w:u w:val="none"/>
    </w:rPr>
  </w:style>
  <w:style w:type="character" w:customStyle="1" w:styleId="ListLabel5">
    <w:name w:val="ListLabel 5"/>
    <w:qFormat/>
    <w:rPr>
      <w:b/>
      <w:u w:val="none"/>
    </w:rPr>
  </w:style>
  <w:style w:type="character" w:customStyle="1" w:styleId="ListLabel6">
    <w:name w:val="ListLabel 6"/>
    <w:qFormat/>
    <w:rPr>
      <w:b/>
      <w:u w:val="none"/>
    </w:rPr>
  </w:style>
  <w:style w:type="character" w:customStyle="1" w:styleId="ListLabel7">
    <w:name w:val="ListLabel 7"/>
    <w:qFormat/>
    <w:rPr>
      <w:b/>
      <w:u w:val="none"/>
    </w:rPr>
  </w:style>
  <w:style w:type="character" w:customStyle="1" w:styleId="ListLabel8">
    <w:name w:val="ListLabel 8"/>
    <w:qFormat/>
    <w:rPr>
      <w:b/>
      <w:u w:val="none"/>
    </w:rPr>
  </w:style>
  <w:style w:type="character" w:customStyle="1" w:styleId="ListLabel9">
    <w:name w:val="ListLabel 9"/>
    <w:qFormat/>
    <w:rPr>
      <w:b w:val="0"/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b/>
      <w:u w:val="none"/>
    </w:rPr>
  </w:style>
  <w:style w:type="character" w:customStyle="1" w:styleId="ListLabel12">
    <w:name w:val="ListLabel 12"/>
    <w:qFormat/>
    <w:rPr>
      <w:b/>
      <w:u w:val="none"/>
    </w:rPr>
  </w:style>
  <w:style w:type="character" w:customStyle="1" w:styleId="ListLabel13">
    <w:name w:val="ListLabel 13"/>
    <w:qFormat/>
    <w:rPr>
      <w:b/>
      <w:u w:val="none"/>
    </w:rPr>
  </w:style>
  <w:style w:type="character" w:customStyle="1" w:styleId="ListLabel14">
    <w:name w:val="ListLabel 14"/>
    <w:qFormat/>
    <w:rPr>
      <w:b/>
      <w:u w:val="none"/>
    </w:rPr>
  </w:style>
  <w:style w:type="character" w:customStyle="1" w:styleId="ListLabel15">
    <w:name w:val="ListLabel 15"/>
    <w:qFormat/>
    <w:rPr>
      <w:b/>
      <w:u w:val="none"/>
    </w:rPr>
  </w:style>
  <w:style w:type="character" w:customStyle="1" w:styleId="ListLabel16">
    <w:name w:val="ListLabel 16"/>
    <w:qFormat/>
    <w:rPr>
      <w:b/>
      <w:u w:val="none"/>
    </w:rPr>
  </w:style>
  <w:style w:type="character" w:customStyle="1" w:styleId="ListLabel17">
    <w:name w:val="ListLabel 17"/>
    <w:qFormat/>
    <w:rPr>
      <w:b w:val="0"/>
      <w:u w:val="none"/>
    </w:rPr>
  </w:style>
  <w:style w:type="character" w:customStyle="1" w:styleId="ListLabel18">
    <w:name w:val="ListLabel 18"/>
    <w:qFormat/>
    <w:rPr>
      <w:b/>
      <w:u w:val="none"/>
    </w:rPr>
  </w:style>
  <w:style w:type="character" w:customStyle="1" w:styleId="ListLabel19">
    <w:name w:val="ListLabel 19"/>
    <w:qFormat/>
    <w:rPr>
      <w:b/>
      <w:u w:val="none"/>
    </w:rPr>
  </w:style>
  <w:style w:type="character" w:customStyle="1" w:styleId="ListLabel20">
    <w:name w:val="ListLabel 20"/>
    <w:qFormat/>
    <w:rPr>
      <w:b/>
      <w:u w:val="none"/>
    </w:rPr>
  </w:style>
  <w:style w:type="character" w:customStyle="1" w:styleId="ListLabel21">
    <w:name w:val="ListLabel 21"/>
    <w:qFormat/>
    <w:rPr>
      <w:b/>
      <w:u w:val="none"/>
    </w:rPr>
  </w:style>
  <w:style w:type="character" w:customStyle="1" w:styleId="ListLabel22">
    <w:name w:val="ListLabel 22"/>
    <w:qFormat/>
    <w:rPr>
      <w:b/>
      <w:u w:val="none"/>
    </w:rPr>
  </w:style>
  <w:style w:type="character" w:customStyle="1" w:styleId="ListLabel23">
    <w:name w:val="ListLabel 23"/>
    <w:qFormat/>
    <w:rPr>
      <w:b/>
      <w:u w:val="none"/>
    </w:rPr>
  </w:style>
  <w:style w:type="character" w:customStyle="1" w:styleId="ListLabel24">
    <w:name w:val="ListLabel 24"/>
    <w:qFormat/>
    <w:rPr>
      <w:b/>
      <w:u w:val="none"/>
    </w:rPr>
  </w:style>
  <w:style w:type="character" w:customStyle="1" w:styleId="ListLabel25">
    <w:name w:val="ListLabel 25"/>
    <w:qFormat/>
    <w:rPr>
      <w:b w:val="0"/>
      <w:u w:val="none"/>
    </w:rPr>
  </w:style>
  <w:style w:type="character" w:customStyle="1" w:styleId="ListLabel26">
    <w:name w:val="ListLabel 26"/>
    <w:qFormat/>
    <w:rPr>
      <w:b/>
      <w:u w:val="none"/>
    </w:rPr>
  </w:style>
  <w:style w:type="character" w:customStyle="1" w:styleId="ListLabel27">
    <w:name w:val="ListLabel 27"/>
    <w:qFormat/>
    <w:rPr>
      <w:b/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b/>
      <w:u w:val="none"/>
    </w:rPr>
  </w:style>
  <w:style w:type="character" w:customStyle="1" w:styleId="ListLabel30">
    <w:name w:val="ListLabel 30"/>
    <w:qFormat/>
    <w:rPr>
      <w:b/>
      <w:u w:val="none"/>
    </w:rPr>
  </w:style>
  <w:style w:type="character" w:customStyle="1" w:styleId="ListLabel31">
    <w:name w:val="ListLabel 31"/>
    <w:qFormat/>
    <w:rPr>
      <w:b/>
      <w:u w:val="none"/>
    </w:rPr>
  </w:style>
  <w:style w:type="character" w:customStyle="1" w:styleId="ListLabel32">
    <w:name w:val="ListLabel 32"/>
    <w:qFormat/>
    <w:rPr>
      <w:b/>
      <w:u w:val="none"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u w:val="none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b/>
      <w:u w:val="none"/>
    </w:rPr>
  </w:style>
  <w:style w:type="character" w:customStyle="1" w:styleId="ListLabel38">
    <w:name w:val="ListLabel 38"/>
    <w:qFormat/>
    <w:rPr>
      <w:b/>
      <w:u w:val="none"/>
    </w:rPr>
  </w:style>
  <w:style w:type="character" w:customStyle="1" w:styleId="ListLabel39">
    <w:name w:val="ListLabel 39"/>
    <w:qFormat/>
    <w:rPr>
      <w:b/>
      <w:u w:val="none"/>
    </w:rPr>
  </w:style>
  <w:style w:type="character" w:customStyle="1" w:styleId="ListLabel40">
    <w:name w:val="ListLabel 40"/>
    <w:qFormat/>
    <w:rPr>
      <w:b/>
      <w:u w:val="none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FootnoteSymbol">
    <w:name w:val="Footnote Symbol"/>
    <w:qFormat/>
  </w:style>
  <w:style w:type="paragraph" w:styleId="af8">
    <w:name w:val="List Paragraph"/>
    <w:basedOn w:val="a"/>
    <w:uiPriority w:val="34"/>
    <w:qFormat/>
    <w:rsid w:val="00320597"/>
    <w:pPr>
      <w:ind w:left="720"/>
      <w:contextualSpacing/>
    </w:pPr>
  </w:style>
  <w:style w:type="table" w:customStyle="1" w:styleId="26">
    <w:name w:val="Сетка таблицы2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EastAsia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33">
    <w:name w:val="Сетка таблицы3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111">
    <w:name w:val="Заголовок 1 Знак1"/>
    <w:basedOn w:val="a0"/>
    <w:uiPriority w:val="9"/>
    <w:rsid w:val="00156F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156F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1">
    <w:name w:val="Заголовок 5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156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0"/>
    <w:uiPriority w:val="9"/>
    <w:semiHidden/>
    <w:rsid w:val="00156F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TextChar">
    <w:name w:val="Footnote Text Char"/>
    <w:uiPriority w:val="99"/>
    <w:rsid w:val="00156F9F"/>
    <w:rPr>
      <w:sz w:val="18"/>
    </w:rPr>
  </w:style>
  <w:style w:type="character" w:customStyle="1" w:styleId="EndnoteTextChar">
    <w:name w:val="Endnote Text Char"/>
    <w:uiPriority w:val="99"/>
    <w:rsid w:val="00156F9F"/>
    <w:rPr>
      <w:sz w:val="20"/>
    </w:rPr>
  </w:style>
  <w:style w:type="paragraph" w:styleId="af9">
    <w:name w:val="No Spacing"/>
    <w:uiPriority w:val="1"/>
    <w:qFormat/>
    <w:rsid w:val="00156F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9"/>
    <w:uiPriority w:val="10"/>
    <w:qFormat/>
    <w:rsid w:val="00156F9F"/>
    <w:pPr>
      <w:spacing w:before="300" w:after="200" w:line="276" w:lineRule="auto"/>
      <w:contextualSpacing/>
    </w:pPr>
    <w:rPr>
      <w:sz w:val="48"/>
      <w:szCs w:val="48"/>
    </w:rPr>
  </w:style>
  <w:style w:type="character" w:customStyle="1" w:styleId="1f3">
    <w:name w:val="Название Знак1"/>
    <w:basedOn w:val="a0"/>
    <w:uiPriority w:val="10"/>
    <w:rsid w:val="00156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b"/>
    <w:uiPriority w:val="11"/>
    <w:qFormat/>
    <w:rsid w:val="00156F9F"/>
    <w:pPr>
      <w:spacing w:before="200" w:after="200" w:line="276" w:lineRule="auto"/>
    </w:pPr>
    <w:rPr>
      <w:sz w:val="24"/>
      <w:szCs w:val="24"/>
    </w:rPr>
  </w:style>
  <w:style w:type="character" w:customStyle="1" w:styleId="1f4">
    <w:name w:val="Подзаголовок Знак1"/>
    <w:basedOn w:val="a0"/>
    <w:uiPriority w:val="11"/>
    <w:rsid w:val="00156F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5">
    <w:name w:val="Quote"/>
    <w:basedOn w:val="a"/>
    <w:next w:val="a"/>
    <w:link w:val="24"/>
    <w:uiPriority w:val="29"/>
    <w:qFormat/>
    <w:rsid w:val="00156F9F"/>
    <w:pPr>
      <w:spacing w:after="200" w:line="276" w:lineRule="auto"/>
      <w:ind w:left="720" w:right="720"/>
    </w:pPr>
    <w:rPr>
      <w:i/>
    </w:rPr>
  </w:style>
  <w:style w:type="character" w:customStyle="1" w:styleId="213">
    <w:name w:val="Цитата 2 Знак1"/>
    <w:basedOn w:val="a0"/>
    <w:uiPriority w:val="29"/>
    <w:rsid w:val="00156F9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156F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i/>
    </w:rPr>
  </w:style>
  <w:style w:type="character" w:customStyle="1" w:styleId="1f5">
    <w:name w:val="Выделенная цитата Знак1"/>
    <w:basedOn w:val="a0"/>
    <w:uiPriority w:val="30"/>
    <w:rsid w:val="00156F9F"/>
    <w:rPr>
      <w:i/>
      <w:iCs/>
      <w:color w:val="4F81BD" w:themeColor="accent1"/>
    </w:rPr>
  </w:style>
  <w:style w:type="paragraph" w:styleId="af0">
    <w:name w:val="header"/>
    <w:basedOn w:val="a"/>
    <w:link w:val="af"/>
    <w:uiPriority w:val="99"/>
    <w:unhideWhenUsed/>
    <w:rsid w:val="00156F9F"/>
    <w:pPr>
      <w:tabs>
        <w:tab w:val="center" w:pos="7143"/>
        <w:tab w:val="right" w:pos="14287"/>
      </w:tabs>
    </w:pPr>
  </w:style>
  <w:style w:type="character" w:customStyle="1" w:styleId="1f6">
    <w:name w:val="Верхний колонтитул Знак1"/>
    <w:basedOn w:val="a0"/>
    <w:uiPriority w:val="99"/>
    <w:semiHidden/>
    <w:rsid w:val="00156F9F"/>
  </w:style>
  <w:style w:type="paragraph" w:styleId="af2">
    <w:name w:val="footer"/>
    <w:basedOn w:val="a"/>
    <w:link w:val="af1"/>
    <w:uiPriority w:val="99"/>
    <w:unhideWhenUsed/>
    <w:rsid w:val="00156F9F"/>
    <w:pPr>
      <w:tabs>
        <w:tab w:val="center" w:pos="7143"/>
        <w:tab w:val="right" w:pos="14287"/>
      </w:tabs>
    </w:pPr>
  </w:style>
  <w:style w:type="character" w:customStyle="1" w:styleId="1f7">
    <w:name w:val="Нижний колонтитул Знак1"/>
    <w:basedOn w:val="a0"/>
    <w:uiPriority w:val="99"/>
    <w:semiHidden/>
    <w:rsid w:val="00156F9F"/>
  </w:style>
  <w:style w:type="paragraph" w:styleId="afa">
    <w:name w:val="caption"/>
    <w:basedOn w:val="a"/>
    <w:next w:val="a"/>
    <w:uiPriority w:val="35"/>
    <w:semiHidden/>
    <w:unhideWhenUsed/>
    <w:qFormat/>
    <w:rsid w:val="00156F9F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12">
    <w:name w:val="Таблица простая 11"/>
    <w:basedOn w:val="a1"/>
    <w:uiPriority w:val="5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b">
    <w:name w:val="TOC Heading"/>
    <w:uiPriority w:val="39"/>
    <w:unhideWhenUsed/>
    <w:rsid w:val="00156F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able of figures"/>
    <w:basedOn w:val="a"/>
    <w:next w:val="a"/>
    <w:uiPriority w:val="99"/>
    <w:unhideWhenUsed/>
    <w:rsid w:val="00156F9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156F9F"/>
    <w:rPr>
      <w:rFonts w:ascii="Segoe UI" w:hAnsi="Segoe UI" w:cs="Segoe UI"/>
      <w:sz w:val="18"/>
      <w:szCs w:val="18"/>
    </w:rPr>
  </w:style>
  <w:style w:type="character" w:customStyle="1" w:styleId="1f8">
    <w:name w:val="Текст выноски Знак1"/>
    <w:basedOn w:val="a0"/>
    <w:uiPriority w:val="99"/>
    <w:semiHidden/>
    <w:rsid w:val="00156F9F"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156F9F"/>
    <w:rPr>
      <w:rFonts w:cs="Times New Roman"/>
      <w:color w:val="800080"/>
      <w:u w:val="single"/>
    </w:rPr>
  </w:style>
  <w:style w:type="table" w:customStyle="1" w:styleId="1f9">
    <w:name w:val="Сетка таблицы1"/>
    <w:basedOn w:val="a1"/>
    <w:next w:val="a3"/>
    <w:uiPriority w:val="59"/>
    <w:rsid w:val="00156F9F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3"/>
    <w:uiPriority w:val="59"/>
    <w:rsid w:val="00156F9F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156F9F"/>
  </w:style>
  <w:style w:type="table" w:customStyle="1" w:styleId="43">
    <w:name w:val="Сетка таблицы4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53">
    <w:name w:val="Сетка таблицы5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220">
    <w:name w:val="Сетка таблицы22"/>
    <w:basedOn w:val="a1"/>
    <w:next w:val="a3"/>
    <w:uiPriority w:val="59"/>
    <w:rsid w:val="000F16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F9F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F9F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56F9F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56F9F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56F9F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56F9F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56F9F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56F9F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56F9F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paragraph" w:styleId="a5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styleId="a6">
    <w:name w:val="footnote reference"/>
    <w:basedOn w:val="13"/>
    <w:uiPriority w:val="99"/>
    <w:unhideWhenUsed/>
    <w:rPr>
      <w:vertAlign w:val="superscript"/>
    </w:rPr>
  </w:style>
  <w:style w:type="paragraph" w:styleId="a7">
    <w:name w:val="endnote text"/>
    <w:basedOn w:val="a"/>
    <w:link w:val="14"/>
    <w:uiPriority w:val="99"/>
    <w:semiHidden/>
    <w:unhideWhenUsed/>
  </w:style>
  <w:style w:type="character" w:styleId="a8">
    <w:name w:val="endnote reference"/>
    <w:basedOn w:val="13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DStyleparagraph">
    <w:name w:val="DStyle_paragraph"/>
    <w:rPr>
      <w:rFonts w:ascii="Calibri" w:eastAsia="Calibri" w:hAnsi="Calibri" w:cs="Arial"/>
      <w:sz w:val="22"/>
      <w:szCs w:val="22"/>
      <w:lang w:eastAsia="en-US"/>
    </w:rPr>
  </w:style>
  <w:style w:type="paragraph" w:customStyle="1" w:styleId="Standard">
    <w:name w:val="Standard"/>
    <w:basedOn w:val="DStyleparagraph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16">
    <w:name w:val="Список1"/>
    <w:basedOn w:val="Textbody"/>
    <w:rPr>
      <w:rFonts w:cs="Mangal"/>
    </w:rPr>
  </w:style>
  <w:style w:type="paragraph" w:customStyle="1" w:styleId="17">
    <w:name w:val="Название объекта1"/>
    <w:basedOn w:val="Standard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110">
    <w:name w:val="Заголовок 11"/>
    <w:basedOn w:val="Standard"/>
    <w:next w:val="Standard"/>
    <w:qFormat/>
    <w:pPr>
      <w:keepNext/>
      <w:keepLines/>
      <w:spacing w:before="480"/>
      <w:outlineLvl w:val="1"/>
    </w:pPr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Standard"/>
    <w:next w:val="Standard"/>
    <w:qFormat/>
    <w:pPr>
      <w:keepNext/>
      <w:keepLines/>
      <w:spacing w:before="360"/>
      <w:outlineLvl w:val="2"/>
    </w:pPr>
    <w:rPr>
      <w:rFonts w:ascii="Arial" w:eastAsia="Arial" w:hAnsi="Arial"/>
      <w:sz w:val="34"/>
    </w:rPr>
  </w:style>
  <w:style w:type="paragraph" w:customStyle="1" w:styleId="310">
    <w:name w:val="Заголовок 31"/>
    <w:basedOn w:val="Standard"/>
    <w:next w:val="Standard"/>
    <w:qFormat/>
    <w:pPr>
      <w:keepNext/>
      <w:keepLines/>
      <w:spacing w:before="320"/>
      <w:outlineLvl w:val="3"/>
    </w:pPr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Standard"/>
    <w:next w:val="Standard"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Standard"/>
    <w:next w:val="Standard"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610">
    <w:name w:val="Заголовок 61"/>
    <w:basedOn w:val="Standard"/>
    <w:next w:val="Standard"/>
    <w:qFormat/>
    <w:pPr>
      <w:keepNext/>
      <w:keepLines/>
      <w:spacing w:before="320"/>
      <w:outlineLvl w:val="6"/>
    </w:pPr>
    <w:rPr>
      <w:rFonts w:ascii="Arial" w:eastAsia="Arial" w:hAnsi="Arial"/>
      <w:b/>
      <w:bCs/>
    </w:rPr>
  </w:style>
  <w:style w:type="paragraph" w:customStyle="1" w:styleId="710">
    <w:name w:val="Заголовок 71"/>
    <w:basedOn w:val="Standard"/>
    <w:next w:val="Standard"/>
    <w:qFormat/>
    <w:pPr>
      <w:keepNext/>
      <w:keepLines/>
      <w:spacing w:before="320"/>
      <w:outlineLvl w:val="7"/>
    </w:pPr>
    <w:rPr>
      <w:rFonts w:ascii="Arial" w:eastAsia="Arial" w:hAnsi="Arial"/>
      <w:b/>
      <w:bCs/>
      <w:i/>
      <w:iCs/>
    </w:rPr>
  </w:style>
  <w:style w:type="paragraph" w:customStyle="1" w:styleId="810">
    <w:name w:val="Заголовок 81"/>
    <w:basedOn w:val="Standard"/>
    <w:next w:val="Standard"/>
    <w:qFormat/>
    <w:pPr>
      <w:keepNext/>
      <w:keepLines/>
      <w:spacing w:before="320"/>
      <w:outlineLvl w:val="8"/>
    </w:pPr>
    <w:rPr>
      <w:rFonts w:ascii="Arial" w:eastAsia="Arial" w:hAnsi="Arial"/>
      <w:i/>
      <w:iCs/>
    </w:rPr>
  </w:style>
  <w:style w:type="paragraph" w:customStyle="1" w:styleId="910">
    <w:name w:val="Заголовок 91"/>
    <w:basedOn w:val="Standard"/>
    <w:next w:val="Standard"/>
    <w:qFormat/>
    <w:pPr>
      <w:keepNext/>
      <w:keepLines/>
      <w:spacing w:before="320"/>
    </w:pPr>
    <w:rPr>
      <w:rFonts w:ascii="Arial" w:eastAsia="Arial" w:hAnsi="Arial"/>
      <w:i/>
      <w:iCs/>
      <w:sz w:val="21"/>
      <w:szCs w:val="21"/>
    </w:rPr>
  </w:style>
  <w:style w:type="paragraph" w:customStyle="1" w:styleId="18">
    <w:name w:val="Без интервала1"/>
    <w:basedOn w:val="DStyleparagraph"/>
    <w:qFormat/>
  </w:style>
  <w:style w:type="paragraph" w:customStyle="1" w:styleId="19">
    <w:name w:val="Название1"/>
    <w:basedOn w:val="Standard"/>
    <w:next w:val="Standard"/>
    <w:pPr>
      <w:spacing w:before="300"/>
    </w:pPr>
    <w:rPr>
      <w:sz w:val="48"/>
      <w:szCs w:val="48"/>
    </w:rPr>
  </w:style>
  <w:style w:type="paragraph" w:customStyle="1" w:styleId="1a">
    <w:name w:val="Подзаголовок1"/>
    <w:basedOn w:val="Standard"/>
    <w:next w:val="Standard"/>
    <w:pPr>
      <w:spacing w:before="200"/>
    </w:pPr>
    <w:rPr>
      <w:sz w:val="24"/>
      <w:szCs w:val="24"/>
    </w:rPr>
  </w:style>
  <w:style w:type="paragraph" w:customStyle="1" w:styleId="211">
    <w:name w:val="Цитата 21"/>
    <w:basedOn w:val="Standard"/>
    <w:next w:val="Standard"/>
    <w:pPr>
      <w:ind w:left="720" w:right="720"/>
    </w:pPr>
    <w:rPr>
      <w:i/>
    </w:rPr>
  </w:style>
  <w:style w:type="paragraph" w:customStyle="1" w:styleId="1b">
    <w:name w:val="Выделенная цитата1"/>
    <w:basedOn w:val="Standard"/>
    <w:next w:val="Standard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paragraph" w:customStyle="1" w:styleId="HeaderandFooter">
    <w:name w:val="Header and Footer"/>
    <w:basedOn w:val="Standard"/>
    <w:qFormat/>
  </w:style>
  <w:style w:type="paragraph" w:customStyle="1" w:styleId="1c">
    <w:name w:val="Верхний колонтитул1"/>
    <w:basedOn w:val="Standard"/>
    <w:pPr>
      <w:tabs>
        <w:tab w:val="center" w:pos="7142"/>
        <w:tab w:val="right" w:pos="14286"/>
      </w:tabs>
      <w:spacing w:after="0" w:line="240" w:lineRule="auto"/>
    </w:pPr>
  </w:style>
  <w:style w:type="paragraph" w:customStyle="1" w:styleId="1d">
    <w:name w:val="Нижний колонтитул1"/>
    <w:basedOn w:val="Standard"/>
    <w:pPr>
      <w:tabs>
        <w:tab w:val="center" w:pos="7142"/>
        <w:tab w:val="right" w:pos="14286"/>
      </w:tabs>
      <w:spacing w:after="0" w:line="240" w:lineRule="auto"/>
    </w:pPr>
  </w:style>
  <w:style w:type="paragraph" w:customStyle="1" w:styleId="23">
    <w:name w:val="Название объекта2"/>
    <w:basedOn w:val="Standard"/>
    <w:next w:val="Standard"/>
    <w:rPr>
      <w:b/>
      <w:bCs/>
      <w:color w:val="4F81BD"/>
      <w:sz w:val="18"/>
      <w:szCs w:val="18"/>
    </w:rPr>
  </w:style>
  <w:style w:type="paragraph" w:customStyle="1" w:styleId="Footnote">
    <w:name w:val="Footnote"/>
    <w:basedOn w:val="Standard"/>
    <w:pPr>
      <w:spacing w:after="40" w:line="240" w:lineRule="auto"/>
    </w:pPr>
    <w:rPr>
      <w:sz w:val="18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</w:rPr>
  </w:style>
  <w:style w:type="paragraph" w:customStyle="1" w:styleId="Contents1">
    <w:name w:val="Contents 1"/>
    <w:basedOn w:val="Standard"/>
    <w:next w:val="Standard"/>
    <w:qFormat/>
    <w:pPr>
      <w:spacing w:after="57"/>
    </w:pPr>
  </w:style>
  <w:style w:type="paragraph" w:customStyle="1" w:styleId="Contents2">
    <w:name w:val="Contents 2"/>
    <w:basedOn w:val="Standard"/>
    <w:next w:val="Standard"/>
    <w:qFormat/>
    <w:pPr>
      <w:spacing w:after="57"/>
      <w:ind w:left="283"/>
    </w:pPr>
  </w:style>
  <w:style w:type="paragraph" w:customStyle="1" w:styleId="Contents3">
    <w:name w:val="Contents 3"/>
    <w:basedOn w:val="Standard"/>
    <w:next w:val="Standard"/>
    <w:qFormat/>
    <w:pPr>
      <w:spacing w:after="57"/>
      <w:ind w:left="567"/>
    </w:pPr>
  </w:style>
  <w:style w:type="paragraph" w:customStyle="1" w:styleId="Contents4">
    <w:name w:val="Contents 4"/>
    <w:basedOn w:val="Standard"/>
    <w:next w:val="Standard"/>
    <w:qFormat/>
    <w:pPr>
      <w:spacing w:after="57"/>
      <w:ind w:left="850"/>
    </w:pPr>
  </w:style>
  <w:style w:type="paragraph" w:customStyle="1" w:styleId="Contents5">
    <w:name w:val="Contents 5"/>
    <w:basedOn w:val="Standard"/>
    <w:next w:val="Standard"/>
    <w:qFormat/>
    <w:pPr>
      <w:spacing w:after="57"/>
      <w:ind w:left="1134"/>
    </w:pPr>
  </w:style>
  <w:style w:type="paragraph" w:customStyle="1" w:styleId="Contents6">
    <w:name w:val="Contents 6"/>
    <w:basedOn w:val="Standard"/>
    <w:next w:val="Standard"/>
    <w:qFormat/>
    <w:pPr>
      <w:spacing w:after="57"/>
      <w:ind w:left="1417"/>
    </w:pPr>
  </w:style>
  <w:style w:type="paragraph" w:customStyle="1" w:styleId="Contents7">
    <w:name w:val="Contents 7"/>
    <w:basedOn w:val="Standard"/>
    <w:next w:val="Standard"/>
    <w:qFormat/>
    <w:pPr>
      <w:spacing w:after="57"/>
      <w:ind w:left="1701"/>
    </w:pPr>
  </w:style>
  <w:style w:type="paragraph" w:customStyle="1" w:styleId="Contents8">
    <w:name w:val="Contents 8"/>
    <w:basedOn w:val="Standard"/>
    <w:next w:val="Standard"/>
    <w:qFormat/>
    <w:pPr>
      <w:spacing w:after="57"/>
      <w:ind w:left="1984"/>
    </w:pPr>
  </w:style>
  <w:style w:type="paragraph" w:customStyle="1" w:styleId="Contents9">
    <w:name w:val="Contents 9"/>
    <w:basedOn w:val="Standard"/>
    <w:next w:val="Standard"/>
    <w:qFormat/>
    <w:pPr>
      <w:spacing w:after="57"/>
      <w:ind w:left="2268"/>
    </w:pPr>
  </w:style>
  <w:style w:type="paragraph" w:customStyle="1" w:styleId="1e">
    <w:name w:val="Заголовок оглавления1"/>
    <w:basedOn w:val="DStyleparagraph"/>
    <w:qFormat/>
    <w:pPr>
      <w:spacing w:after="200" w:line="276" w:lineRule="auto"/>
    </w:pPr>
  </w:style>
  <w:style w:type="paragraph" w:customStyle="1" w:styleId="1f">
    <w:name w:val="Перечень рисунков1"/>
    <w:basedOn w:val="Standard"/>
    <w:next w:val="Standard"/>
    <w:qFormat/>
    <w:pPr>
      <w:spacing w:after="0"/>
    </w:pPr>
  </w:style>
  <w:style w:type="paragraph" w:customStyle="1" w:styleId="1f0">
    <w:name w:val="Абзац списка1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1">
    <w:name w:val="Текст выноски1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DStyleparagraph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ascii="Courier New" w:eastAsia="Arial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DStyleparagraph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DStyleparagraph"/>
    <w:uiPriority w:val="99"/>
    <w:pPr>
      <w:widowControl w:val="0"/>
    </w:pPr>
    <w:rPr>
      <w:rFonts w:ascii="Arial" w:eastAsia="Arial" w:hAnsi="Arial"/>
      <w:b/>
      <w:bCs/>
      <w:sz w:val="24"/>
      <w:szCs w:val="24"/>
      <w:lang w:eastAsia="ru-RU"/>
    </w:rPr>
  </w:style>
  <w:style w:type="paragraph" w:customStyle="1" w:styleId="ConsPlusCell">
    <w:name w:val="ConsPlusCell"/>
    <w:basedOn w:val="DStyleparagraph"/>
    <w:uiPriority w:val="99"/>
    <w:pPr>
      <w:widowControl w:val="0"/>
    </w:pPr>
    <w:rPr>
      <w:rFonts w:ascii="Courier New" w:eastAsia="Arial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basedOn w:val="DStyleparagraph"/>
    <w:uiPriority w:val="99"/>
    <w:pPr>
      <w:widowControl w:val="0"/>
    </w:pPr>
    <w:rPr>
      <w:rFonts w:ascii="Tahoma" w:eastAsia="Arial" w:hAnsi="Tahoma" w:cs="Tahoma"/>
      <w:sz w:val="18"/>
      <w:szCs w:val="18"/>
      <w:lang w:eastAsia="ru-RU"/>
    </w:rPr>
  </w:style>
  <w:style w:type="paragraph" w:customStyle="1" w:styleId="ConsPlusTitlePage">
    <w:name w:val="ConsPlusTitlePage"/>
    <w:basedOn w:val="DStyleparagraph"/>
    <w:uiPriority w:val="99"/>
    <w:pPr>
      <w:widowControl w:val="0"/>
    </w:pPr>
    <w:rPr>
      <w:rFonts w:ascii="Tahoma" w:eastAsia="Arial" w:hAnsi="Tahoma" w:cs="Tahoma"/>
      <w:sz w:val="24"/>
      <w:szCs w:val="24"/>
      <w:lang w:eastAsia="ru-RU"/>
    </w:rPr>
  </w:style>
  <w:style w:type="paragraph" w:customStyle="1" w:styleId="ConsPlusJurTerm">
    <w:name w:val="ConsPlusJurTerm"/>
    <w:basedOn w:val="DStyleparagraph"/>
    <w:uiPriority w:val="99"/>
    <w:pPr>
      <w:widowControl w:val="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basedOn w:val="DStyleparagraph"/>
    <w:uiPriority w:val="99"/>
    <w:pPr>
      <w:widowControl w:val="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basedOn w:val="DStyleparagraph"/>
    <w:uiPriority w:val="99"/>
    <w:pPr>
      <w:widowControl w:val="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3">
    <w:name w:val="Основной шрифт абзаца1"/>
    <w:qFormat/>
  </w:style>
  <w:style w:type="character" w:customStyle="1" w:styleId="Heading1Char">
    <w:name w:val="Heading 1 Char"/>
    <w:basedOn w:val="13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13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1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13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13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13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13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13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1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13"/>
    <w:uiPriority w:val="10"/>
    <w:qFormat/>
    <w:rPr>
      <w:sz w:val="48"/>
      <w:szCs w:val="48"/>
    </w:rPr>
  </w:style>
  <w:style w:type="character" w:customStyle="1" w:styleId="SubtitleChar">
    <w:name w:val="Subtitle Char"/>
    <w:basedOn w:val="13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13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12">
    <w:name w:val="Текст сноски Знак1"/>
    <w:link w:val="a5"/>
    <w:qFormat/>
    <w:rPr>
      <w:sz w:val="18"/>
    </w:rPr>
  </w:style>
  <w:style w:type="character" w:customStyle="1" w:styleId="14">
    <w:name w:val="Текст концевой сноски Знак1"/>
    <w:link w:val="a7"/>
    <w:qFormat/>
    <w:rPr>
      <w:sz w:val="20"/>
    </w:rPr>
  </w:style>
  <w:style w:type="character" w:customStyle="1" w:styleId="10">
    <w:name w:val="Заголовок 1 Знак"/>
    <w:basedOn w:val="13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13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13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13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13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13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13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13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13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9">
    <w:name w:val="Название Знак"/>
    <w:basedOn w:val="13"/>
    <w:link w:val="aa"/>
    <w:uiPriority w:val="10"/>
    <w:qFormat/>
    <w:rPr>
      <w:sz w:val="48"/>
      <w:szCs w:val="48"/>
    </w:rPr>
  </w:style>
  <w:style w:type="character" w:customStyle="1" w:styleId="ab">
    <w:name w:val="Подзаголовок Знак"/>
    <w:basedOn w:val="13"/>
    <w:link w:val="ac"/>
    <w:uiPriority w:val="11"/>
    <w:qFormat/>
    <w:rPr>
      <w:sz w:val="24"/>
      <w:szCs w:val="24"/>
    </w:rPr>
  </w:style>
  <w:style w:type="character" w:customStyle="1" w:styleId="24">
    <w:name w:val="Цитата 2 Знак"/>
    <w:link w:val="25"/>
    <w:uiPriority w:val="29"/>
    <w:qFormat/>
    <w:rPr>
      <w:i/>
    </w:rPr>
  </w:style>
  <w:style w:type="character" w:customStyle="1" w:styleId="ad">
    <w:name w:val="Выделенная цитата Знак"/>
    <w:link w:val="ae"/>
    <w:uiPriority w:val="30"/>
    <w:qFormat/>
    <w:rPr>
      <w:i/>
    </w:rPr>
  </w:style>
  <w:style w:type="character" w:customStyle="1" w:styleId="af">
    <w:name w:val="Верхний колонтитул Знак"/>
    <w:basedOn w:val="13"/>
    <w:link w:val="af0"/>
    <w:uiPriority w:val="99"/>
    <w:qFormat/>
  </w:style>
  <w:style w:type="character" w:customStyle="1" w:styleId="FooterChar">
    <w:name w:val="Footer Char"/>
    <w:basedOn w:val="13"/>
    <w:uiPriority w:val="99"/>
    <w:qFormat/>
  </w:style>
  <w:style w:type="character" w:customStyle="1" w:styleId="af1">
    <w:name w:val="Нижний колонтитул Знак"/>
    <w:link w:val="af2"/>
    <w:uiPriority w:val="99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f3">
    <w:name w:val="Текст сноски Знак"/>
    <w:uiPriority w:val="99"/>
    <w:qFormat/>
    <w:rPr>
      <w:sz w:val="18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basedOn w:val="13"/>
    <w:qFormat/>
    <w:rPr>
      <w:vertAlign w:val="superscript"/>
    </w:rPr>
  </w:style>
  <w:style w:type="character" w:customStyle="1" w:styleId="af4">
    <w:name w:val="Текст концевой сноски Знак"/>
    <w:uiPriority w:val="99"/>
    <w:qFormat/>
    <w:rPr>
      <w:sz w:val="20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basedOn w:val="13"/>
    <w:qFormat/>
    <w:rPr>
      <w:vertAlign w:val="superscript"/>
    </w:rPr>
  </w:style>
  <w:style w:type="character" w:customStyle="1" w:styleId="af5">
    <w:name w:val="Текст выноски Знак"/>
    <w:basedOn w:val="13"/>
    <w:link w:val="af6"/>
    <w:uiPriority w:val="99"/>
    <w:qFormat/>
    <w:rPr>
      <w:rFonts w:ascii="Segoe UI" w:hAnsi="Segoe UI" w:cs="Segoe UI"/>
      <w:sz w:val="18"/>
      <w:szCs w:val="18"/>
    </w:rPr>
  </w:style>
  <w:style w:type="character" w:customStyle="1" w:styleId="af7">
    <w:name w:val="Абзац списка Знак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basedOn w:val="13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b/>
      <w:u w:val="none"/>
    </w:rPr>
  </w:style>
  <w:style w:type="character" w:customStyle="1" w:styleId="ListLabel3">
    <w:name w:val="ListLabel 3"/>
    <w:qFormat/>
    <w:rPr>
      <w:b/>
      <w:u w:val="none"/>
    </w:rPr>
  </w:style>
  <w:style w:type="character" w:customStyle="1" w:styleId="ListLabel4">
    <w:name w:val="ListLabel 4"/>
    <w:qFormat/>
    <w:rPr>
      <w:b/>
      <w:u w:val="none"/>
    </w:rPr>
  </w:style>
  <w:style w:type="character" w:customStyle="1" w:styleId="ListLabel5">
    <w:name w:val="ListLabel 5"/>
    <w:qFormat/>
    <w:rPr>
      <w:b/>
      <w:u w:val="none"/>
    </w:rPr>
  </w:style>
  <w:style w:type="character" w:customStyle="1" w:styleId="ListLabel6">
    <w:name w:val="ListLabel 6"/>
    <w:qFormat/>
    <w:rPr>
      <w:b/>
      <w:u w:val="none"/>
    </w:rPr>
  </w:style>
  <w:style w:type="character" w:customStyle="1" w:styleId="ListLabel7">
    <w:name w:val="ListLabel 7"/>
    <w:qFormat/>
    <w:rPr>
      <w:b/>
      <w:u w:val="none"/>
    </w:rPr>
  </w:style>
  <w:style w:type="character" w:customStyle="1" w:styleId="ListLabel8">
    <w:name w:val="ListLabel 8"/>
    <w:qFormat/>
    <w:rPr>
      <w:b/>
      <w:u w:val="none"/>
    </w:rPr>
  </w:style>
  <w:style w:type="character" w:customStyle="1" w:styleId="ListLabel9">
    <w:name w:val="ListLabel 9"/>
    <w:qFormat/>
    <w:rPr>
      <w:b w:val="0"/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b/>
      <w:u w:val="none"/>
    </w:rPr>
  </w:style>
  <w:style w:type="character" w:customStyle="1" w:styleId="ListLabel12">
    <w:name w:val="ListLabel 12"/>
    <w:qFormat/>
    <w:rPr>
      <w:b/>
      <w:u w:val="none"/>
    </w:rPr>
  </w:style>
  <w:style w:type="character" w:customStyle="1" w:styleId="ListLabel13">
    <w:name w:val="ListLabel 13"/>
    <w:qFormat/>
    <w:rPr>
      <w:b/>
      <w:u w:val="none"/>
    </w:rPr>
  </w:style>
  <w:style w:type="character" w:customStyle="1" w:styleId="ListLabel14">
    <w:name w:val="ListLabel 14"/>
    <w:qFormat/>
    <w:rPr>
      <w:b/>
      <w:u w:val="none"/>
    </w:rPr>
  </w:style>
  <w:style w:type="character" w:customStyle="1" w:styleId="ListLabel15">
    <w:name w:val="ListLabel 15"/>
    <w:qFormat/>
    <w:rPr>
      <w:b/>
      <w:u w:val="none"/>
    </w:rPr>
  </w:style>
  <w:style w:type="character" w:customStyle="1" w:styleId="ListLabel16">
    <w:name w:val="ListLabel 16"/>
    <w:qFormat/>
    <w:rPr>
      <w:b/>
      <w:u w:val="none"/>
    </w:rPr>
  </w:style>
  <w:style w:type="character" w:customStyle="1" w:styleId="ListLabel17">
    <w:name w:val="ListLabel 17"/>
    <w:qFormat/>
    <w:rPr>
      <w:b w:val="0"/>
      <w:u w:val="none"/>
    </w:rPr>
  </w:style>
  <w:style w:type="character" w:customStyle="1" w:styleId="ListLabel18">
    <w:name w:val="ListLabel 18"/>
    <w:qFormat/>
    <w:rPr>
      <w:b/>
      <w:u w:val="none"/>
    </w:rPr>
  </w:style>
  <w:style w:type="character" w:customStyle="1" w:styleId="ListLabel19">
    <w:name w:val="ListLabel 19"/>
    <w:qFormat/>
    <w:rPr>
      <w:b/>
      <w:u w:val="none"/>
    </w:rPr>
  </w:style>
  <w:style w:type="character" w:customStyle="1" w:styleId="ListLabel20">
    <w:name w:val="ListLabel 20"/>
    <w:qFormat/>
    <w:rPr>
      <w:b/>
      <w:u w:val="none"/>
    </w:rPr>
  </w:style>
  <w:style w:type="character" w:customStyle="1" w:styleId="ListLabel21">
    <w:name w:val="ListLabel 21"/>
    <w:qFormat/>
    <w:rPr>
      <w:b/>
      <w:u w:val="none"/>
    </w:rPr>
  </w:style>
  <w:style w:type="character" w:customStyle="1" w:styleId="ListLabel22">
    <w:name w:val="ListLabel 22"/>
    <w:qFormat/>
    <w:rPr>
      <w:b/>
      <w:u w:val="none"/>
    </w:rPr>
  </w:style>
  <w:style w:type="character" w:customStyle="1" w:styleId="ListLabel23">
    <w:name w:val="ListLabel 23"/>
    <w:qFormat/>
    <w:rPr>
      <w:b/>
      <w:u w:val="none"/>
    </w:rPr>
  </w:style>
  <w:style w:type="character" w:customStyle="1" w:styleId="ListLabel24">
    <w:name w:val="ListLabel 24"/>
    <w:qFormat/>
    <w:rPr>
      <w:b/>
      <w:u w:val="none"/>
    </w:rPr>
  </w:style>
  <w:style w:type="character" w:customStyle="1" w:styleId="ListLabel25">
    <w:name w:val="ListLabel 25"/>
    <w:qFormat/>
    <w:rPr>
      <w:b w:val="0"/>
      <w:u w:val="none"/>
    </w:rPr>
  </w:style>
  <w:style w:type="character" w:customStyle="1" w:styleId="ListLabel26">
    <w:name w:val="ListLabel 26"/>
    <w:qFormat/>
    <w:rPr>
      <w:b/>
      <w:u w:val="none"/>
    </w:rPr>
  </w:style>
  <w:style w:type="character" w:customStyle="1" w:styleId="ListLabel27">
    <w:name w:val="ListLabel 27"/>
    <w:qFormat/>
    <w:rPr>
      <w:b/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b/>
      <w:u w:val="none"/>
    </w:rPr>
  </w:style>
  <w:style w:type="character" w:customStyle="1" w:styleId="ListLabel30">
    <w:name w:val="ListLabel 30"/>
    <w:qFormat/>
    <w:rPr>
      <w:b/>
      <w:u w:val="none"/>
    </w:rPr>
  </w:style>
  <w:style w:type="character" w:customStyle="1" w:styleId="ListLabel31">
    <w:name w:val="ListLabel 31"/>
    <w:qFormat/>
    <w:rPr>
      <w:b/>
      <w:u w:val="none"/>
    </w:rPr>
  </w:style>
  <w:style w:type="character" w:customStyle="1" w:styleId="ListLabel32">
    <w:name w:val="ListLabel 32"/>
    <w:qFormat/>
    <w:rPr>
      <w:b/>
      <w:u w:val="none"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u w:val="none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b/>
      <w:u w:val="none"/>
    </w:rPr>
  </w:style>
  <w:style w:type="character" w:customStyle="1" w:styleId="ListLabel38">
    <w:name w:val="ListLabel 38"/>
    <w:qFormat/>
    <w:rPr>
      <w:b/>
      <w:u w:val="none"/>
    </w:rPr>
  </w:style>
  <w:style w:type="character" w:customStyle="1" w:styleId="ListLabel39">
    <w:name w:val="ListLabel 39"/>
    <w:qFormat/>
    <w:rPr>
      <w:b/>
      <w:u w:val="none"/>
    </w:rPr>
  </w:style>
  <w:style w:type="character" w:customStyle="1" w:styleId="ListLabel40">
    <w:name w:val="ListLabel 40"/>
    <w:qFormat/>
    <w:rPr>
      <w:b/>
      <w:u w:val="none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FootnoteSymbol">
    <w:name w:val="Footnote Symbol"/>
    <w:qFormat/>
  </w:style>
  <w:style w:type="paragraph" w:styleId="af8">
    <w:name w:val="List Paragraph"/>
    <w:basedOn w:val="a"/>
    <w:uiPriority w:val="34"/>
    <w:qFormat/>
    <w:rsid w:val="00320597"/>
    <w:pPr>
      <w:ind w:left="720"/>
      <w:contextualSpacing/>
    </w:pPr>
  </w:style>
  <w:style w:type="table" w:customStyle="1" w:styleId="26">
    <w:name w:val="Сетка таблицы2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EastAsia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33">
    <w:name w:val="Сетка таблицы3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111">
    <w:name w:val="Заголовок 1 Знак1"/>
    <w:basedOn w:val="a0"/>
    <w:uiPriority w:val="9"/>
    <w:rsid w:val="00156F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156F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1">
    <w:name w:val="Заголовок 5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156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156F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0"/>
    <w:uiPriority w:val="9"/>
    <w:semiHidden/>
    <w:rsid w:val="00156F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TextChar">
    <w:name w:val="Footnote Text Char"/>
    <w:uiPriority w:val="99"/>
    <w:rsid w:val="00156F9F"/>
    <w:rPr>
      <w:sz w:val="18"/>
    </w:rPr>
  </w:style>
  <w:style w:type="character" w:customStyle="1" w:styleId="EndnoteTextChar">
    <w:name w:val="Endnote Text Char"/>
    <w:uiPriority w:val="99"/>
    <w:rsid w:val="00156F9F"/>
    <w:rPr>
      <w:sz w:val="20"/>
    </w:rPr>
  </w:style>
  <w:style w:type="paragraph" w:styleId="af9">
    <w:name w:val="No Spacing"/>
    <w:uiPriority w:val="1"/>
    <w:qFormat/>
    <w:rsid w:val="00156F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9"/>
    <w:uiPriority w:val="10"/>
    <w:qFormat/>
    <w:rsid w:val="00156F9F"/>
    <w:pPr>
      <w:spacing w:before="300" w:after="200" w:line="276" w:lineRule="auto"/>
      <w:contextualSpacing/>
    </w:pPr>
    <w:rPr>
      <w:sz w:val="48"/>
      <w:szCs w:val="48"/>
    </w:rPr>
  </w:style>
  <w:style w:type="character" w:customStyle="1" w:styleId="1f3">
    <w:name w:val="Название Знак1"/>
    <w:basedOn w:val="a0"/>
    <w:uiPriority w:val="10"/>
    <w:rsid w:val="00156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b"/>
    <w:uiPriority w:val="11"/>
    <w:qFormat/>
    <w:rsid w:val="00156F9F"/>
    <w:pPr>
      <w:spacing w:before="200" w:after="200" w:line="276" w:lineRule="auto"/>
    </w:pPr>
    <w:rPr>
      <w:sz w:val="24"/>
      <w:szCs w:val="24"/>
    </w:rPr>
  </w:style>
  <w:style w:type="character" w:customStyle="1" w:styleId="1f4">
    <w:name w:val="Подзаголовок Знак1"/>
    <w:basedOn w:val="a0"/>
    <w:uiPriority w:val="11"/>
    <w:rsid w:val="00156F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5">
    <w:name w:val="Quote"/>
    <w:basedOn w:val="a"/>
    <w:next w:val="a"/>
    <w:link w:val="24"/>
    <w:uiPriority w:val="29"/>
    <w:qFormat/>
    <w:rsid w:val="00156F9F"/>
    <w:pPr>
      <w:spacing w:after="200" w:line="276" w:lineRule="auto"/>
      <w:ind w:left="720" w:right="720"/>
    </w:pPr>
    <w:rPr>
      <w:i/>
    </w:rPr>
  </w:style>
  <w:style w:type="character" w:customStyle="1" w:styleId="213">
    <w:name w:val="Цитата 2 Знак1"/>
    <w:basedOn w:val="a0"/>
    <w:uiPriority w:val="29"/>
    <w:rsid w:val="00156F9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156F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i/>
    </w:rPr>
  </w:style>
  <w:style w:type="character" w:customStyle="1" w:styleId="1f5">
    <w:name w:val="Выделенная цитата Знак1"/>
    <w:basedOn w:val="a0"/>
    <w:uiPriority w:val="30"/>
    <w:rsid w:val="00156F9F"/>
    <w:rPr>
      <w:i/>
      <w:iCs/>
      <w:color w:val="4F81BD" w:themeColor="accent1"/>
    </w:rPr>
  </w:style>
  <w:style w:type="paragraph" w:styleId="af0">
    <w:name w:val="header"/>
    <w:basedOn w:val="a"/>
    <w:link w:val="af"/>
    <w:uiPriority w:val="99"/>
    <w:unhideWhenUsed/>
    <w:rsid w:val="00156F9F"/>
    <w:pPr>
      <w:tabs>
        <w:tab w:val="center" w:pos="7143"/>
        <w:tab w:val="right" w:pos="14287"/>
      </w:tabs>
    </w:pPr>
  </w:style>
  <w:style w:type="character" w:customStyle="1" w:styleId="1f6">
    <w:name w:val="Верхний колонтитул Знак1"/>
    <w:basedOn w:val="a0"/>
    <w:uiPriority w:val="99"/>
    <w:semiHidden/>
    <w:rsid w:val="00156F9F"/>
  </w:style>
  <w:style w:type="paragraph" w:styleId="af2">
    <w:name w:val="footer"/>
    <w:basedOn w:val="a"/>
    <w:link w:val="af1"/>
    <w:uiPriority w:val="99"/>
    <w:unhideWhenUsed/>
    <w:rsid w:val="00156F9F"/>
    <w:pPr>
      <w:tabs>
        <w:tab w:val="center" w:pos="7143"/>
        <w:tab w:val="right" w:pos="14287"/>
      </w:tabs>
    </w:pPr>
  </w:style>
  <w:style w:type="character" w:customStyle="1" w:styleId="1f7">
    <w:name w:val="Нижний колонтитул Знак1"/>
    <w:basedOn w:val="a0"/>
    <w:uiPriority w:val="99"/>
    <w:semiHidden/>
    <w:rsid w:val="00156F9F"/>
  </w:style>
  <w:style w:type="paragraph" w:styleId="afa">
    <w:name w:val="caption"/>
    <w:basedOn w:val="a"/>
    <w:next w:val="a"/>
    <w:uiPriority w:val="35"/>
    <w:semiHidden/>
    <w:unhideWhenUsed/>
    <w:qFormat/>
    <w:rsid w:val="00156F9F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12">
    <w:name w:val="Таблица простая 11"/>
    <w:basedOn w:val="a1"/>
    <w:uiPriority w:val="5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56F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b">
    <w:name w:val="TOC Heading"/>
    <w:uiPriority w:val="39"/>
    <w:unhideWhenUsed/>
    <w:rsid w:val="00156F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able of figures"/>
    <w:basedOn w:val="a"/>
    <w:next w:val="a"/>
    <w:uiPriority w:val="99"/>
    <w:unhideWhenUsed/>
    <w:rsid w:val="00156F9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156F9F"/>
    <w:rPr>
      <w:rFonts w:ascii="Segoe UI" w:hAnsi="Segoe UI" w:cs="Segoe UI"/>
      <w:sz w:val="18"/>
      <w:szCs w:val="18"/>
    </w:rPr>
  </w:style>
  <w:style w:type="character" w:customStyle="1" w:styleId="1f8">
    <w:name w:val="Текст выноски Знак1"/>
    <w:basedOn w:val="a0"/>
    <w:uiPriority w:val="99"/>
    <w:semiHidden/>
    <w:rsid w:val="00156F9F"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156F9F"/>
    <w:rPr>
      <w:rFonts w:cs="Times New Roman"/>
      <w:color w:val="800080"/>
      <w:u w:val="single"/>
    </w:rPr>
  </w:style>
  <w:style w:type="table" w:customStyle="1" w:styleId="1f9">
    <w:name w:val="Сетка таблицы1"/>
    <w:basedOn w:val="a1"/>
    <w:next w:val="a3"/>
    <w:uiPriority w:val="59"/>
    <w:rsid w:val="00156F9F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3"/>
    <w:uiPriority w:val="59"/>
    <w:rsid w:val="00156F9F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156F9F"/>
  </w:style>
  <w:style w:type="table" w:customStyle="1" w:styleId="43">
    <w:name w:val="Сетка таблицы4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53">
    <w:name w:val="Сетка таблицы5"/>
    <w:uiPriority w:val="59"/>
    <w:rsid w:val="00156F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220">
    <w:name w:val="Сетка таблицы22"/>
    <w:basedOn w:val="a1"/>
    <w:next w:val="a3"/>
    <w:uiPriority w:val="59"/>
    <w:rsid w:val="000F16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9E78-A4BD-436D-A43D-CA9AEBC3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Евгений Александрович</dc:creator>
  <cp:lastModifiedBy>Горелова </cp:lastModifiedBy>
  <cp:revision>2</cp:revision>
  <dcterms:created xsi:type="dcterms:W3CDTF">2024-04-22T10:14:00Z</dcterms:created>
  <dcterms:modified xsi:type="dcterms:W3CDTF">2024-04-22T10:14:00Z</dcterms:modified>
</cp:coreProperties>
</file>